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419A8A90"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EC44E7">
        <w:rPr>
          <w:rFonts w:ascii="Arial Bold" w:hAnsi="Arial Bold" w:cs="Arial"/>
          <w:b/>
          <w:i w:val="0"/>
          <w:color w:val="03A953"/>
          <w:sz w:val="36"/>
          <w:szCs w:val="28"/>
        </w:rPr>
        <w:t xml:space="preserve">, Grade </w:t>
      </w:r>
      <w:r w:rsidR="0042020C">
        <w:rPr>
          <w:rFonts w:ascii="Arial Bold" w:hAnsi="Arial Bold" w:cs="Arial"/>
          <w:b/>
          <w:i w:val="0"/>
          <w:color w:val="03A953"/>
          <w:sz w:val="36"/>
          <w:szCs w:val="28"/>
        </w:rPr>
        <w:t>2</w:t>
      </w:r>
      <w:r w:rsidR="00670318" w:rsidRPr="000553B2">
        <w:rPr>
          <w:rFonts w:ascii="Arial Bold" w:hAnsi="Arial Bold" w:cs="Arial"/>
          <w:b/>
          <w:i w:val="0"/>
          <w:color w:val="03A953"/>
          <w:sz w:val="36"/>
          <w:szCs w:val="28"/>
        </w:rPr>
        <w:t xml:space="preserve"> </w:t>
      </w:r>
    </w:p>
    <w:p w14:paraId="5462E050" w14:textId="5217CED7"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C7E5C">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81E9B14"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C7E5C">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C4DAE2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C7E5C">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FC9EBC1" w14:textId="5B1E026D" w:rsidR="0042020C" w:rsidRPr="0042020C" w:rsidRDefault="0042020C" w:rsidP="0042020C">
      <w:pPr>
        <w:spacing w:before="120" w:after="120"/>
        <w:jc w:val="both"/>
        <w:rPr>
          <w:rFonts w:ascii="Arial" w:hAnsi="Arial" w:cs="Arial"/>
          <w:i w:val="0"/>
          <w:sz w:val="22"/>
          <w:szCs w:val="22"/>
        </w:rPr>
      </w:pPr>
      <w:r w:rsidRPr="0042020C">
        <w:rPr>
          <w:rFonts w:ascii="Arial" w:hAnsi="Arial" w:cs="Arial"/>
          <w:i w:val="0"/>
          <w:sz w:val="22"/>
          <w:szCs w:val="22"/>
        </w:rPr>
        <w:t>Carries out a range of activities to support team</w:t>
      </w:r>
      <w:r w:rsidR="000C7E5C">
        <w:rPr>
          <w:rFonts w:ascii="Arial" w:hAnsi="Arial" w:cs="Arial"/>
          <w:i w:val="0"/>
          <w:sz w:val="22"/>
          <w:szCs w:val="22"/>
        </w:rPr>
        <w:t>s</w:t>
      </w:r>
      <w:r w:rsidRPr="0042020C">
        <w:rPr>
          <w:rFonts w:ascii="Arial" w:hAnsi="Arial" w:cs="Arial"/>
          <w:i w:val="0"/>
          <w:sz w:val="22"/>
          <w:szCs w:val="22"/>
        </w:rPr>
        <w:t xml:space="preserve">, maximising the delivery of operational and / or regulatory activities that form Environment Agency policy and bring about environmental outcomes. </w:t>
      </w:r>
    </w:p>
    <w:p w14:paraId="5FC8CFB8" w14:textId="16E84AA4" w:rsidR="0042020C" w:rsidRPr="0042020C" w:rsidRDefault="0042020C" w:rsidP="0042020C">
      <w:pPr>
        <w:spacing w:before="120" w:after="120"/>
        <w:jc w:val="both"/>
        <w:rPr>
          <w:rFonts w:ascii="Arial" w:hAnsi="Arial" w:cs="Arial"/>
          <w:i w:val="0"/>
          <w:sz w:val="22"/>
          <w:szCs w:val="22"/>
        </w:rPr>
      </w:pPr>
      <w:r w:rsidRPr="0042020C">
        <w:rPr>
          <w:rFonts w:ascii="Arial" w:hAnsi="Arial" w:cs="Arial"/>
          <w:i w:val="0"/>
          <w:sz w:val="22"/>
          <w:szCs w:val="22"/>
        </w:rPr>
        <w:t>Roles in this job family at this grade may interact with customers, internally and externally. In some cases, regular contact with the public is a key feature for these roles.</w:t>
      </w:r>
    </w:p>
    <w:p w14:paraId="62C2C70F" w14:textId="3E607EAB" w:rsidR="0042020C" w:rsidRPr="0042020C" w:rsidRDefault="0042020C" w:rsidP="0042020C">
      <w:pPr>
        <w:spacing w:before="120" w:after="120"/>
        <w:jc w:val="both"/>
        <w:rPr>
          <w:rFonts w:ascii="Arial" w:hAnsi="Arial" w:cs="Arial"/>
          <w:i w:val="0"/>
          <w:sz w:val="22"/>
          <w:szCs w:val="22"/>
        </w:rPr>
      </w:pPr>
      <w:r w:rsidRPr="0042020C">
        <w:rPr>
          <w:rFonts w:ascii="Arial" w:hAnsi="Arial" w:cs="Arial"/>
          <w:i w:val="0"/>
          <w:sz w:val="22"/>
          <w:szCs w:val="22"/>
        </w:rPr>
        <w:t>Some roles in this job family participate in incident response as part of their accountability.</w:t>
      </w:r>
    </w:p>
    <w:p w14:paraId="655B7525" w14:textId="77777777" w:rsidR="0042020C" w:rsidRPr="0042020C" w:rsidRDefault="0042020C" w:rsidP="0042020C">
      <w:pPr>
        <w:spacing w:before="120" w:after="120"/>
        <w:jc w:val="both"/>
        <w:rPr>
          <w:rFonts w:ascii="Arial" w:hAnsi="Arial" w:cs="Arial"/>
          <w:i w:val="0"/>
          <w:sz w:val="22"/>
          <w:szCs w:val="22"/>
        </w:rPr>
      </w:pPr>
      <w:r w:rsidRPr="0042020C">
        <w:rPr>
          <w:rFonts w:ascii="Arial" w:hAnsi="Arial" w:cs="Arial"/>
          <w:i w:val="0"/>
          <w:sz w:val="22"/>
          <w:szCs w:val="22"/>
        </w:rPr>
        <w:t>These roles predominantly undertake activity within well-defined ways of working, are supervised and escalate issues as they occur.</w:t>
      </w:r>
    </w:p>
    <w:p w14:paraId="311334CA" w14:textId="77777777" w:rsidR="007C5293" w:rsidRPr="00EC44E7" w:rsidRDefault="007C5293" w:rsidP="00EC44E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16113B0" w14:textId="043CB36E" w:rsidR="0042020C" w:rsidRPr="0042020C" w:rsidRDefault="0042020C" w:rsidP="0042020C">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42020C">
        <w:rPr>
          <w:rFonts w:ascii="Arial" w:eastAsia="Times New Roman" w:hAnsi="Arial" w:cs="Arial"/>
          <w:i w:val="0"/>
          <w:sz w:val="22"/>
          <w:szCs w:val="22"/>
          <w:lang w:eastAsia="en-GB"/>
        </w:rPr>
        <w:t>Acts as an initial point of contact, communicating and filtering information for the team so that operational and regulatory services are delivered effectively and standards and priorities are met.</w:t>
      </w:r>
    </w:p>
    <w:p w14:paraId="7961357A" w14:textId="7B64D7D0" w:rsidR="0042020C" w:rsidRPr="0042020C" w:rsidRDefault="0042020C" w:rsidP="0042020C">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42020C">
        <w:rPr>
          <w:rFonts w:ascii="Arial" w:eastAsia="Times New Roman" w:hAnsi="Arial" w:cs="Arial"/>
          <w:i w:val="0"/>
          <w:sz w:val="22"/>
          <w:szCs w:val="22"/>
          <w:lang w:eastAsia="en-GB"/>
        </w:rPr>
        <w:t>Carries out a timely and accurate support service to the team, operating systems efficiently to maximise the effective use of team’s time.</w:t>
      </w:r>
    </w:p>
    <w:p w14:paraId="36626E46" w14:textId="271018F4" w:rsidR="0042020C" w:rsidRPr="0042020C" w:rsidRDefault="0042020C" w:rsidP="0042020C">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42020C">
        <w:rPr>
          <w:rFonts w:ascii="Arial" w:eastAsia="Times New Roman" w:hAnsi="Arial" w:cs="Arial"/>
          <w:i w:val="0"/>
          <w:sz w:val="22"/>
          <w:szCs w:val="22"/>
          <w:lang w:eastAsia="en-GB"/>
        </w:rPr>
        <w:lastRenderedPageBreak/>
        <w:t>Supports the collection and compilation of information / briefing material enabling the team to produce effective, clear and concise presentations / reports that enable understanding and action.</w:t>
      </w:r>
    </w:p>
    <w:p w14:paraId="574B20A5" w14:textId="0378A7A3" w:rsidR="0042020C" w:rsidRPr="0042020C" w:rsidRDefault="0042020C" w:rsidP="0042020C">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42020C">
        <w:rPr>
          <w:rFonts w:ascii="Arial" w:eastAsia="Times New Roman" w:hAnsi="Arial" w:cs="Arial"/>
          <w:i w:val="0"/>
          <w:sz w:val="22"/>
          <w:szCs w:val="22"/>
          <w:lang w:eastAsia="en-GB"/>
        </w:rPr>
        <w:t>Maintains data and information systems, ensuring that records are stored effectively, are up to date and readily accessible to facilitate team activities. This may involve the use of specialised systems and databases</w:t>
      </w:r>
      <w:r>
        <w:rPr>
          <w:rFonts w:ascii="Arial" w:eastAsia="Times New Roman" w:hAnsi="Arial" w:cs="Arial"/>
          <w:i w:val="0"/>
          <w:sz w:val="22"/>
          <w:szCs w:val="22"/>
          <w:lang w:eastAsia="en-GB"/>
        </w:rPr>
        <w:t>.</w:t>
      </w:r>
    </w:p>
    <w:p w14:paraId="7010A55B" w14:textId="36544D47" w:rsidR="0042020C" w:rsidRPr="0042020C" w:rsidRDefault="0042020C" w:rsidP="0042020C">
      <w:pPr>
        <w:pStyle w:val="ListParagraph"/>
        <w:numPr>
          <w:ilvl w:val="0"/>
          <w:numId w:val="37"/>
        </w:numPr>
        <w:spacing w:before="120" w:after="120"/>
        <w:ind w:left="357" w:hanging="357"/>
        <w:contextualSpacing w:val="0"/>
        <w:rPr>
          <w:rFonts w:ascii="Arial" w:eastAsia="Times New Roman" w:hAnsi="Arial" w:cs="Arial"/>
          <w:i w:val="0"/>
          <w:sz w:val="22"/>
          <w:szCs w:val="22"/>
          <w:lang w:eastAsia="en-GB"/>
        </w:rPr>
      </w:pPr>
      <w:r w:rsidRPr="0042020C">
        <w:rPr>
          <w:rFonts w:ascii="Arial" w:eastAsia="Times New Roman" w:hAnsi="Arial" w:cs="Arial"/>
          <w:i w:val="0"/>
          <w:sz w:val="22"/>
          <w:szCs w:val="22"/>
          <w:lang w:eastAsia="en-GB"/>
        </w:rPr>
        <w:t>Chases and tracks information. May collate data into basic reports that assist others in making decisions on operational and regulatory activities.</w:t>
      </w:r>
    </w:p>
    <w:p w14:paraId="49A47FE1" w14:textId="77777777" w:rsidR="0042020C" w:rsidRPr="0042020C" w:rsidRDefault="0042020C" w:rsidP="0042020C">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42020C">
        <w:rPr>
          <w:rFonts w:ascii="Arial" w:eastAsia="Times New Roman" w:hAnsi="Arial" w:cs="Arial"/>
          <w:i w:val="0"/>
          <w:sz w:val="22"/>
          <w:szCs w:val="22"/>
          <w:lang w:eastAsia="en-GB"/>
        </w:rPr>
        <w:t>Maintains a good customer focus, ensures customer enquiries are dealt with politely and efficiently.</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B0E2E74" w14:textId="77777777" w:rsidR="00F357C7" w:rsidRPr="00F357C7" w:rsidRDefault="00F357C7" w:rsidP="00F357C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F357C7">
        <w:rPr>
          <w:rFonts w:ascii="Arial" w:eastAsia="Times New Roman" w:hAnsi="Arial" w:cs="Arial"/>
          <w:i w:val="0"/>
          <w:sz w:val="22"/>
          <w:szCs w:val="22"/>
          <w:lang w:eastAsia="en-GB"/>
        </w:rPr>
        <w:t>Roles require skills and / or experience to carry out support activities in a regulatory and / or operational environment.</w:t>
      </w:r>
    </w:p>
    <w:p w14:paraId="1A19095C" w14:textId="77777777" w:rsidR="00F357C7" w:rsidRPr="00F357C7" w:rsidRDefault="00F357C7" w:rsidP="00F357C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F357C7">
        <w:rPr>
          <w:rFonts w:ascii="Arial" w:eastAsia="Times New Roman" w:hAnsi="Arial" w:cs="Arial"/>
          <w:i w:val="0"/>
          <w:sz w:val="22"/>
          <w:szCs w:val="22"/>
          <w:lang w:eastAsia="en-GB"/>
        </w:rPr>
        <w:t>Required to organise and plan own work on a daily basis.</w:t>
      </w:r>
    </w:p>
    <w:p w14:paraId="4D88D395" w14:textId="77777777" w:rsidR="00F357C7" w:rsidRPr="00F357C7" w:rsidRDefault="00F357C7" w:rsidP="00F357C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F357C7">
        <w:rPr>
          <w:rFonts w:ascii="Arial" w:eastAsia="Times New Roman" w:hAnsi="Arial" w:cs="Arial"/>
          <w:i w:val="0"/>
          <w:sz w:val="22"/>
          <w:szCs w:val="22"/>
          <w:lang w:eastAsia="en-GB"/>
        </w:rPr>
        <w:t>Requires good level of literacy and numeracy skills.</w:t>
      </w:r>
    </w:p>
    <w:p w14:paraId="1529C7B5" w14:textId="77777777" w:rsidR="00F357C7" w:rsidRPr="00F357C7" w:rsidRDefault="00F357C7" w:rsidP="00F357C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F357C7">
        <w:rPr>
          <w:rFonts w:ascii="Arial" w:eastAsia="Times New Roman" w:hAnsi="Arial" w:cs="Arial"/>
          <w:i w:val="0"/>
          <w:sz w:val="22"/>
          <w:szCs w:val="22"/>
          <w:lang w:eastAsia="en-GB"/>
        </w:rPr>
        <w:t>Required to deal with customers tactfully and effectively.</w:t>
      </w:r>
    </w:p>
    <w:p w14:paraId="7EDF36A7" w14:textId="77777777" w:rsidR="00F357C7" w:rsidRPr="00F357C7" w:rsidRDefault="00F357C7" w:rsidP="00F357C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F357C7">
        <w:rPr>
          <w:rFonts w:ascii="Arial" w:eastAsia="Times New Roman" w:hAnsi="Arial" w:cs="Arial"/>
          <w:i w:val="0"/>
          <w:sz w:val="22"/>
          <w:szCs w:val="22"/>
          <w:lang w:eastAsia="en-GB"/>
        </w:rPr>
        <w:t>Required to use standard IT packages efficiently to deliver work and able to learn specialised systems as required.</w:t>
      </w:r>
    </w:p>
    <w:p w14:paraId="5440A4F2" w14:textId="77777777" w:rsidR="00F357C7" w:rsidRPr="00F357C7" w:rsidRDefault="00F357C7" w:rsidP="00F357C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F357C7">
        <w:rPr>
          <w:rFonts w:ascii="Arial" w:eastAsia="Times New Roman" w:hAnsi="Arial" w:cs="Arial"/>
          <w:i w:val="0"/>
          <w:sz w:val="22"/>
          <w:szCs w:val="22"/>
          <w:lang w:eastAsia="en-GB"/>
        </w:rPr>
        <w:t>May be required to operate specialised equipment.</w:t>
      </w:r>
    </w:p>
    <w:p w14:paraId="69D3EA6F" w14:textId="77777777" w:rsidR="002162CC" w:rsidRDefault="002162CC"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536B0B7" w14:textId="77777777" w:rsidR="00F357C7" w:rsidRPr="00F357C7" w:rsidRDefault="00F357C7" w:rsidP="00F357C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F357C7">
        <w:rPr>
          <w:rFonts w:ascii="Arial" w:eastAsia="Times New Roman" w:hAnsi="Arial" w:cs="Arial"/>
          <w:i w:val="0"/>
          <w:sz w:val="22"/>
          <w:szCs w:val="22"/>
          <w:lang w:eastAsia="en-GB"/>
        </w:rPr>
        <w:t>Maintains health, safety &amp; wellbeing training and awareness that is relevant to working environment and exhibits safe and well behaviours and attitude.</w:t>
      </w:r>
    </w:p>
    <w:p w14:paraId="2E265052" w14:textId="77777777" w:rsidR="00F357C7" w:rsidRPr="00F357C7" w:rsidRDefault="00F357C7" w:rsidP="00F357C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F357C7">
        <w:rPr>
          <w:rFonts w:ascii="Arial" w:eastAsia="Times New Roman" w:hAnsi="Arial" w:cs="Arial"/>
          <w:i w:val="0"/>
          <w:sz w:val="22"/>
          <w:szCs w:val="22"/>
          <w:lang w:eastAsia="en-GB"/>
        </w:rPr>
        <w:t>Promotes inclusion by respecting differences in our workforce and works to build a supportive &amp; engaging workplace.</w:t>
      </w:r>
    </w:p>
    <w:p w14:paraId="0EE42C97" w14:textId="77777777" w:rsidR="00F357C7" w:rsidRPr="00F357C7" w:rsidRDefault="00F357C7" w:rsidP="00F357C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F357C7">
        <w:rPr>
          <w:rFonts w:ascii="Arial" w:eastAsia="Times New Roman" w:hAnsi="Arial" w:cs="Arial"/>
          <w:i w:val="0"/>
          <w:sz w:val="22"/>
          <w:szCs w:val="22"/>
          <w:lang w:eastAsia="en-GB"/>
        </w:rPr>
        <w:t xml:space="preserve">Required to communicate effectively with others in everyday working relationships, including contact on operational and / or regulatory and other queries. </w:t>
      </w:r>
    </w:p>
    <w:p w14:paraId="628F4551" w14:textId="77777777" w:rsidR="00F357C7" w:rsidRPr="00F357C7" w:rsidRDefault="00F357C7" w:rsidP="00F357C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F357C7">
        <w:rPr>
          <w:rFonts w:ascii="Arial" w:eastAsia="Times New Roman" w:hAnsi="Arial" w:cs="Arial"/>
          <w:i w:val="0"/>
          <w:sz w:val="22"/>
          <w:szCs w:val="22"/>
          <w:lang w:eastAsia="en-GB"/>
        </w:rPr>
        <w:lastRenderedPageBreak/>
        <w:t>Contributes to delivery of team business plan and environmental outcomes by working effectively, to specified standards, and within required service levels.</w:t>
      </w:r>
    </w:p>
    <w:p w14:paraId="590A7F72" w14:textId="2D631190" w:rsidR="000420C3" w:rsidRPr="00EC44E7" w:rsidRDefault="00F357C7" w:rsidP="00F357C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F357C7">
        <w:rPr>
          <w:rFonts w:ascii="Arial" w:eastAsia="Times New Roman" w:hAnsi="Arial" w:cs="Arial"/>
          <w:i w:val="0"/>
          <w:sz w:val="22"/>
          <w:szCs w:val="22"/>
          <w:lang w:eastAsia="en-GB"/>
        </w:rPr>
        <w:t xml:space="preserve">Understands internal colleague requirements and the service provided. </w:t>
      </w:r>
      <w:proofErr w:type="gramStart"/>
      <w:r w:rsidRPr="00F357C7">
        <w:rPr>
          <w:rFonts w:ascii="Arial" w:eastAsia="Times New Roman" w:hAnsi="Arial" w:cs="Arial"/>
          <w:i w:val="0"/>
          <w:sz w:val="22"/>
          <w:szCs w:val="22"/>
          <w:lang w:eastAsia="en-GB"/>
        </w:rPr>
        <w:t>Has basic understanding of</w:t>
      </w:r>
      <w:proofErr w:type="gramEnd"/>
      <w:r w:rsidRPr="00F357C7">
        <w:rPr>
          <w:rFonts w:ascii="Arial" w:eastAsia="Times New Roman" w:hAnsi="Arial" w:cs="Arial"/>
          <w:i w:val="0"/>
          <w:sz w:val="22"/>
          <w:szCs w:val="22"/>
          <w:lang w:eastAsia="en-GB"/>
        </w:rPr>
        <w:t xml:space="preserve"> the wider Environment Agency.</w:t>
      </w: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77155472" w:rsidR="004E40EC" w:rsidRDefault="004E40EC" w:rsidP="00EC44E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F357C7">
              <w:rPr>
                <w:rFonts w:ascii="Arial" w:hAnsi="Arial" w:cs="Arial"/>
                <w:b/>
                <w:i w:val="0"/>
                <w:sz w:val="22"/>
                <w:szCs w:val="22"/>
              </w:rPr>
              <w:t>1</w:t>
            </w:r>
            <w:r>
              <w:rPr>
                <w:rFonts w:ascii="Arial" w:hAnsi="Arial" w:cs="Arial"/>
                <w:b/>
                <w:i w:val="0"/>
                <w:sz w:val="22"/>
                <w:szCs w:val="22"/>
              </w:rPr>
              <w:t>:</w:t>
            </w:r>
          </w:p>
        </w:tc>
        <w:tc>
          <w:tcPr>
            <w:tcW w:w="5229" w:type="dxa"/>
          </w:tcPr>
          <w:p w14:paraId="7A7AC941" w14:textId="26C2225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902F92">
              <w:rPr>
                <w:rFonts w:ascii="Arial" w:hAnsi="Arial" w:cs="Arial"/>
                <w:b/>
                <w:i w:val="0"/>
                <w:sz w:val="22"/>
                <w:szCs w:val="22"/>
              </w:rPr>
              <w:t>grade 3</w:t>
            </w:r>
            <w:r>
              <w:rPr>
                <w:rFonts w:ascii="Arial" w:hAnsi="Arial" w:cs="Arial"/>
                <w:b/>
                <w:i w:val="0"/>
                <w:sz w:val="22"/>
                <w:szCs w:val="22"/>
              </w:rPr>
              <w:t>:</w:t>
            </w:r>
          </w:p>
        </w:tc>
      </w:tr>
      <w:tr w:rsidR="004E40EC" w14:paraId="1185405E" w14:textId="77777777" w:rsidTr="004E40EC">
        <w:tc>
          <w:tcPr>
            <w:tcW w:w="5228" w:type="dxa"/>
          </w:tcPr>
          <w:p w14:paraId="17024370" w14:textId="56FBB3D5" w:rsidR="004E40EC" w:rsidRPr="00EC44E7" w:rsidRDefault="00F357C7" w:rsidP="00EC44E7">
            <w:pPr>
              <w:pStyle w:val="ListParagraph"/>
              <w:numPr>
                <w:ilvl w:val="0"/>
                <w:numId w:val="23"/>
              </w:numPr>
              <w:spacing w:before="120" w:after="120" w:line="288" w:lineRule="auto"/>
              <w:ind w:left="471"/>
              <w:contextualSpacing w:val="0"/>
              <w:rPr>
                <w:rFonts w:ascii="Arial" w:hAnsi="Arial" w:cs="Arial"/>
                <w:i w:val="0"/>
                <w:sz w:val="22"/>
                <w:szCs w:val="22"/>
              </w:rPr>
            </w:pPr>
            <w:r>
              <w:rPr>
                <w:rFonts w:ascii="Arial" w:hAnsi="Arial" w:cs="Arial"/>
                <w:i w:val="0"/>
                <w:sz w:val="22"/>
                <w:szCs w:val="22"/>
              </w:rPr>
              <w:t>Not applicable</w:t>
            </w:r>
          </w:p>
        </w:tc>
        <w:tc>
          <w:tcPr>
            <w:tcW w:w="5229" w:type="dxa"/>
          </w:tcPr>
          <w:p w14:paraId="42202EF4" w14:textId="77777777" w:rsidR="00F357C7" w:rsidRPr="00F357C7" w:rsidRDefault="00F357C7" w:rsidP="00F357C7">
            <w:pPr>
              <w:pStyle w:val="ListParagraph"/>
              <w:numPr>
                <w:ilvl w:val="0"/>
                <w:numId w:val="23"/>
              </w:numPr>
              <w:spacing w:before="120" w:after="120" w:line="288" w:lineRule="auto"/>
              <w:ind w:left="471"/>
              <w:contextualSpacing w:val="0"/>
              <w:rPr>
                <w:rFonts w:ascii="Arial" w:hAnsi="Arial" w:cs="Arial"/>
                <w:i w:val="0"/>
                <w:sz w:val="22"/>
                <w:szCs w:val="22"/>
              </w:rPr>
            </w:pPr>
            <w:r w:rsidRPr="00F357C7">
              <w:rPr>
                <w:rFonts w:ascii="Arial" w:hAnsi="Arial" w:cs="Arial"/>
                <w:i w:val="0"/>
                <w:sz w:val="22"/>
                <w:szCs w:val="22"/>
              </w:rPr>
              <w:t>Usually require specific training and experience to carry out required activities.</w:t>
            </w:r>
          </w:p>
          <w:p w14:paraId="67B61071" w14:textId="77777777" w:rsidR="00F357C7" w:rsidRPr="00F357C7" w:rsidRDefault="00F357C7" w:rsidP="00F357C7">
            <w:pPr>
              <w:pStyle w:val="ListParagraph"/>
              <w:numPr>
                <w:ilvl w:val="0"/>
                <w:numId w:val="23"/>
              </w:numPr>
              <w:spacing w:before="120" w:after="120" w:line="288" w:lineRule="auto"/>
              <w:ind w:left="471"/>
              <w:contextualSpacing w:val="0"/>
              <w:rPr>
                <w:rFonts w:ascii="Arial" w:hAnsi="Arial" w:cs="Arial"/>
                <w:i w:val="0"/>
                <w:sz w:val="22"/>
                <w:szCs w:val="22"/>
              </w:rPr>
            </w:pPr>
            <w:r w:rsidRPr="00F357C7">
              <w:rPr>
                <w:rFonts w:ascii="Arial" w:hAnsi="Arial" w:cs="Arial"/>
                <w:i w:val="0"/>
                <w:sz w:val="22"/>
                <w:szCs w:val="22"/>
              </w:rPr>
              <w:t>Interact with customers / team on wider range queries and issues.</w:t>
            </w:r>
          </w:p>
          <w:p w14:paraId="4EA1BC08" w14:textId="77777777" w:rsidR="00F357C7" w:rsidRPr="00F357C7" w:rsidRDefault="00F357C7" w:rsidP="00F357C7">
            <w:pPr>
              <w:pStyle w:val="ListParagraph"/>
              <w:numPr>
                <w:ilvl w:val="0"/>
                <w:numId w:val="23"/>
              </w:numPr>
              <w:spacing w:before="120" w:after="120" w:line="288" w:lineRule="auto"/>
              <w:ind w:left="471"/>
              <w:contextualSpacing w:val="0"/>
              <w:rPr>
                <w:rFonts w:ascii="Arial" w:hAnsi="Arial" w:cs="Arial"/>
                <w:i w:val="0"/>
                <w:sz w:val="22"/>
                <w:szCs w:val="22"/>
              </w:rPr>
            </w:pPr>
            <w:r w:rsidRPr="00F357C7">
              <w:rPr>
                <w:rFonts w:ascii="Arial" w:hAnsi="Arial" w:cs="Arial"/>
                <w:i w:val="0"/>
                <w:sz w:val="22"/>
                <w:szCs w:val="22"/>
              </w:rPr>
              <w:t>Compile and collate information from varied sources.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8298" w14:textId="77777777" w:rsidR="00426DD6" w:rsidRDefault="00426DD6" w:rsidP="0045465B">
      <w:pPr>
        <w:spacing w:after="0" w:line="240" w:lineRule="auto"/>
      </w:pPr>
      <w:r>
        <w:separator/>
      </w:r>
    </w:p>
  </w:endnote>
  <w:endnote w:type="continuationSeparator" w:id="0">
    <w:p w14:paraId="3D025161" w14:textId="77777777" w:rsidR="00426DD6" w:rsidRDefault="00426DD6"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D9C5" w14:textId="77777777" w:rsidR="006865E1" w:rsidRDefault="00686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70A4" w14:textId="77777777" w:rsidR="006865E1" w:rsidRDefault="00686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DA20" w14:textId="77777777" w:rsidR="006865E1" w:rsidRDefault="00686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6127" w14:textId="77777777" w:rsidR="00426DD6" w:rsidRDefault="00426DD6" w:rsidP="0045465B">
      <w:pPr>
        <w:spacing w:after="0" w:line="240" w:lineRule="auto"/>
      </w:pPr>
      <w:r>
        <w:separator/>
      </w:r>
    </w:p>
  </w:footnote>
  <w:footnote w:type="continuationSeparator" w:id="0">
    <w:p w14:paraId="2068DBC0" w14:textId="77777777" w:rsidR="00426DD6" w:rsidRDefault="00426DD6"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78BB" w14:textId="77777777" w:rsidR="006865E1" w:rsidRDefault="00686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19E161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2020C">
            <w:rPr>
              <w:rFonts w:ascii="Arial" w:hAnsi="Arial" w:cs="Arial"/>
              <w:i w:val="0"/>
              <w:color w:val="808080" w:themeColor="background1" w:themeShade="80"/>
            </w:rPr>
            <w:t>2</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D5208C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42020C">
            <w:rPr>
              <w:rFonts w:ascii="Arial" w:hAnsi="Arial" w:cs="Arial"/>
              <w:i w:val="0"/>
              <w:color w:val="808080" w:themeColor="background1" w:themeShade="80"/>
            </w:rPr>
            <w:t>02</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E54D" w14:textId="77777777" w:rsidR="006865E1" w:rsidRDefault="00686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07FAC"/>
    <w:multiLevelType w:val="hybridMultilevel"/>
    <w:tmpl w:val="F4DEA9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6295179"/>
    <w:multiLevelType w:val="hybridMultilevel"/>
    <w:tmpl w:val="8F7635C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1B1C34"/>
    <w:multiLevelType w:val="hybridMultilevel"/>
    <w:tmpl w:val="6C64D5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25744EA"/>
    <w:multiLevelType w:val="hybridMultilevel"/>
    <w:tmpl w:val="FC723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E8871EB"/>
    <w:multiLevelType w:val="hybridMultilevel"/>
    <w:tmpl w:val="0A76B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9"/>
  </w:num>
  <w:num w:numId="3">
    <w:abstractNumId w:val="26"/>
  </w:num>
  <w:num w:numId="4">
    <w:abstractNumId w:val="35"/>
  </w:num>
  <w:num w:numId="5">
    <w:abstractNumId w:val="32"/>
  </w:num>
  <w:num w:numId="6">
    <w:abstractNumId w:val="36"/>
  </w:num>
  <w:num w:numId="7">
    <w:abstractNumId w:val="8"/>
  </w:num>
  <w:num w:numId="8">
    <w:abstractNumId w:val="18"/>
  </w:num>
  <w:num w:numId="9">
    <w:abstractNumId w:val="0"/>
  </w:num>
  <w:num w:numId="10">
    <w:abstractNumId w:val="28"/>
  </w:num>
  <w:num w:numId="11">
    <w:abstractNumId w:val="12"/>
  </w:num>
  <w:num w:numId="12">
    <w:abstractNumId w:val="2"/>
  </w:num>
  <w:num w:numId="13">
    <w:abstractNumId w:val="9"/>
  </w:num>
  <w:num w:numId="14">
    <w:abstractNumId w:val="5"/>
  </w:num>
  <w:num w:numId="15">
    <w:abstractNumId w:val="3"/>
  </w:num>
  <w:num w:numId="16">
    <w:abstractNumId w:val="31"/>
  </w:num>
  <w:num w:numId="17">
    <w:abstractNumId w:val="14"/>
  </w:num>
  <w:num w:numId="18">
    <w:abstractNumId w:val="30"/>
  </w:num>
  <w:num w:numId="19">
    <w:abstractNumId w:val="16"/>
  </w:num>
  <w:num w:numId="20">
    <w:abstractNumId w:val="30"/>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5"/>
  </w:num>
  <w:num w:numId="24">
    <w:abstractNumId w:val="1"/>
  </w:num>
  <w:num w:numId="25">
    <w:abstractNumId w:val="4"/>
  </w:num>
  <w:num w:numId="26">
    <w:abstractNumId w:val="27"/>
  </w:num>
  <w:num w:numId="27">
    <w:abstractNumId w:val="21"/>
  </w:num>
  <w:num w:numId="28">
    <w:abstractNumId w:val="15"/>
  </w:num>
  <w:num w:numId="29">
    <w:abstractNumId w:val="22"/>
  </w:num>
  <w:num w:numId="30">
    <w:abstractNumId w:val="13"/>
  </w:num>
  <w:num w:numId="31">
    <w:abstractNumId w:val="10"/>
  </w:num>
  <w:num w:numId="32">
    <w:abstractNumId w:val="29"/>
  </w:num>
  <w:num w:numId="33">
    <w:abstractNumId w:val="23"/>
  </w:num>
  <w:num w:numId="34">
    <w:abstractNumId w:val="34"/>
  </w:num>
  <w:num w:numId="35">
    <w:abstractNumId w:val="7"/>
  </w:num>
  <w:num w:numId="36">
    <w:abstractNumId w:val="17"/>
  </w:num>
  <w:num w:numId="37">
    <w:abstractNumId w:val="11"/>
  </w:num>
  <w:num w:numId="38">
    <w:abstractNumId w:val="24"/>
  </w:num>
  <w:num w:numId="39">
    <w:abstractNumId w:val="33"/>
  </w:num>
  <w:num w:numId="40">
    <w:abstractNumId w:val="20"/>
  </w:num>
  <w:num w:numId="41">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C7E5C"/>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020C"/>
    <w:rsid w:val="00426DD6"/>
    <w:rsid w:val="00427969"/>
    <w:rsid w:val="00431A57"/>
    <w:rsid w:val="004325A1"/>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2E62"/>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2562"/>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865E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2F92"/>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1775D"/>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C44E7"/>
    <w:rsid w:val="00ED1EE8"/>
    <w:rsid w:val="00EE45D2"/>
    <w:rsid w:val="00EF443D"/>
    <w:rsid w:val="00F12637"/>
    <w:rsid w:val="00F1293E"/>
    <w:rsid w:val="00F14178"/>
    <w:rsid w:val="00F22974"/>
    <w:rsid w:val="00F22DB8"/>
    <w:rsid w:val="00F31935"/>
    <w:rsid w:val="00F32252"/>
    <w:rsid w:val="00F357C7"/>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https://defra.sharepoint.com/sites/def-contentcloud/_layouts/15/DocIdRedir.aspx?ID=CONTENTCLOUD-190616497-13295</Url>
      <Description>ER02 job family role profile environment &amp; regulation, grade 2</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12172</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14753</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2025-07-12T09:26:01+00:00</ContentCloud_ScheduledReviewDate>
    <ContentCloud_LegacyReference xmlns="http://schemas.microsoft.com/sharepoint/v3">117_17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2022-07-12T09:26:03+00:00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CONTENTCLOUD-190616497-13295</_dlc_DocId>
    <_dlc_DocIdUrl xmlns="44ba428f-c30f-44c8-8eab-a30b7390a267">
      <Url>https://defra.sharepoint.com/sites/def-contentcloud/_layouts/15/DocIdRedir.aspx?ID=CONTENTCLOUD-190616497-13295</Url>
      <Description>CONTENTCLOUD-190616497-13295</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763104-996B-41CD-B2DF-52914535F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6FD63-F876-4EF9-A29A-9DCE06BFB28B}">
  <ds:schemaRefs>
    <ds:schemaRef ds:uri="http://schemas.microsoft.com/sharepoint/v3/contenttype/forms"/>
  </ds:schemaRefs>
</ds:datastoreItem>
</file>

<file path=customXml/itemProps3.xml><?xml version="1.0" encoding="utf-8"?>
<ds:datastoreItem xmlns:ds="http://schemas.openxmlformats.org/officeDocument/2006/customXml" ds:itemID="{5F213A7B-EA81-4DBE-ADDF-D5E5D4D7148A}">
  <ds:schemaRefs>
    <ds:schemaRef ds:uri="http://schemas.openxmlformats.org/officeDocument/2006/bibliography"/>
  </ds:schemaRefs>
</ds:datastoreItem>
</file>

<file path=customXml/itemProps4.xml><?xml version="1.0" encoding="utf-8"?>
<ds:datastoreItem xmlns:ds="http://schemas.openxmlformats.org/officeDocument/2006/customXml" ds:itemID="{46D30E03-822B-4E8D-822F-0299E186D4EB}">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E7108C83-8CB6-4656-949D-EC840D77A9F0}">
  <ds:schemaRefs>
    <ds:schemaRef ds:uri="office.server.policy"/>
  </ds:schemaRefs>
</ds:datastoreItem>
</file>

<file path=customXml/itemProps6.xml><?xml version="1.0" encoding="utf-8"?>
<ds:datastoreItem xmlns:ds="http://schemas.openxmlformats.org/officeDocument/2006/customXml" ds:itemID="{0B78BE07-8846-4684-8A06-5642D9946B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ER02 job family role profile environment &amp; regulation, grade 2</dc:title>
  <dc:creator/>
  <cp:lastModifiedBy/>
  <cp:revision>1</cp:revision>
  <dcterms:created xsi:type="dcterms:W3CDTF">2022-09-28T13:57:00Z</dcterms:created>
  <dcterms:modified xsi:type="dcterms:W3CDTF">2022-09-28T13:57:00Z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f44f1646-923e-45dd-9b22-4cb1b77d098e</vt:lpwstr>
  </property>
  <property fmtid="{D5CDD505-2E9C-101B-9397-08002B2CF9AE}" pid="4" name="_ip_UnifiedCompliancePolicyUIAction">
    <vt:lpwstr/>
  </property>
  <property fmtid="{D5CDD505-2E9C-101B-9397-08002B2CF9AE}" pid="5" name="_ip_UnifiedCompliancePolicyProperties">
    <vt:lpwstr/>
  </property>
</Properties>
</file>