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2EBFC310" w:rsidR="009C3D40" w:rsidRPr="006827E9" w:rsidRDefault="006827E9" w:rsidP="009C3D40">
      <w:pPr>
        <w:rPr>
          <w:rFonts w:ascii="Arial" w:hAnsi="Arial" w:cs="Arial"/>
          <w:color w:val="004C84"/>
          <w:sz w:val="56"/>
          <w:szCs w:val="56"/>
        </w:rPr>
      </w:pPr>
      <w:r w:rsidRPr="006827E9">
        <w:rPr>
          <w:rFonts w:ascii="Arial" w:hAnsi="Arial" w:cs="Arial"/>
          <w:color w:val="004C84"/>
          <w:sz w:val="56"/>
          <w:szCs w:val="56"/>
        </w:rPr>
        <w:t>Regulatory Assistant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0FE6E97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827E9" w:rsidRPr="006827E9">
                              <w:rPr>
                                <w:rFonts w:ascii="Arial" w:hAnsi="Arial" w:cs="Arial"/>
                                <w:b/>
                                <w:color w:val="FFFFFF" w:themeColor="background1"/>
                                <w:sz w:val="22"/>
                                <w:szCs w:val="22"/>
                              </w:rPr>
                              <w:t>Regulatory Assistant</w:t>
                            </w:r>
                          </w:p>
                          <w:p w14:paraId="7D7A9355" w14:textId="6A57234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827E9">
                              <w:rPr>
                                <w:rFonts w:ascii="Arial" w:hAnsi="Arial" w:cs="Arial"/>
                                <w:b/>
                                <w:color w:val="FFFFFF" w:themeColor="background1"/>
                                <w:sz w:val="22"/>
                                <w:szCs w:val="22"/>
                              </w:rPr>
                              <w:t>Warrington</w:t>
                            </w:r>
                            <w:r w:rsidRPr="00D324BE">
                              <w:rPr>
                                <w:rFonts w:ascii="Arial" w:hAnsi="Arial" w:cs="Arial"/>
                                <w:b/>
                                <w:color w:val="FFFFFF" w:themeColor="background1"/>
                                <w:sz w:val="22"/>
                                <w:szCs w:val="22"/>
                              </w:rPr>
                              <w:t xml:space="preserve"> </w:t>
                            </w:r>
                          </w:p>
                          <w:p w14:paraId="6273123F" w14:textId="187C923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827E9">
                              <w:rPr>
                                <w:rFonts w:ascii="Arial" w:hAnsi="Arial" w:cs="Arial"/>
                                <w:b/>
                                <w:color w:val="FFFFFF" w:themeColor="background1"/>
                                <w:sz w:val="22"/>
                                <w:szCs w:val="22"/>
                              </w:rPr>
                              <w:t>28/09/2022</w:t>
                            </w:r>
                          </w:p>
                          <w:p w14:paraId="738FEA27" w14:textId="638CA0D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827E9">
                              <w:rPr>
                                <w:rFonts w:ascii="Arial" w:hAnsi="Arial" w:cs="Arial"/>
                                <w:b/>
                                <w:color w:val="FFFFFF" w:themeColor="background1"/>
                                <w:sz w:val="22"/>
                                <w:szCs w:val="22"/>
                              </w:rPr>
                              <w:t xml:space="preserve"> 24282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0FE6E97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827E9" w:rsidRPr="006827E9">
                        <w:rPr>
                          <w:rFonts w:ascii="Arial" w:hAnsi="Arial" w:cs="Arial"/>
                          <w:b/>
                          <w:color w:val="FFFFFF" w:themeColor="background1"/>
                          <w:sz w:val="22"/>
                          <w:szCs w:val="22"/>
                        </w:rPr>
                        <w:t>Regulatory Assistant</w:t>
                      </w:r>
                    </w:p>
                    <w:p w14:paraId="7D7A9355" w14:textId="6A57234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827E9">
                        <w:rPr>
                          <w:rFonts w:ascii="Arial" w:hAnsi="Arial" w:cs="Arial"/>
                          <w:b/>
                          <w:color w:val="FFFFFF" w:themeColor="background1"/>
                          <w:sz w:val="22"/>
                          <w:szCs w:val="22"/>
                        </w:rPr>
                        <w:t>Warrington</w:t>
                      </w:r>
                      <w:r w:rsidRPr="00D324BE">
                        <w:rPr>
                          <w:rFonts w:ascii="Arial" w:hAnsi="Arial" w:cs="Arial"/>
                          <w:b/>
                          <w:color w:val="FFFFFF" w:themeColor="background1"/>
                          <w:sz w:val="22"/>
                          <w:szCs w:val="22"/>
                        </w:rPr>
                        <w:t xml:space="preserve"> </w:t>
                      </w:r>
                    </w:p>
                    <w:p w14:paraId="6273123F" w14:textId="187C923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827E9">
                        <w:rPr>
                          <w:rFonts w:ascii="Arial" w:hAnsi="Arial" w:cs="Arial"/>
                          <w:b/>
                          <w:color w:val="FFFFFF" w:themeColor="background1"/>
                          <w:sz w:val="22"/>
                          <w:szCs w:val="22"/>
                        </w:rPr>
                        <w:t>28/09/2022</w:t>
                      </w:r>
                    </w:p>
                    <w:p w14:paraId="738FEA27" w14:textId="638CA0D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827E9">
                        <w:rPr>
                          <w:rFonts w:ascii="Arial" w:hAnsi="Arial" w:cs="Arial"/>
                          <w:b/>
                          <w:color w:val="FFFFFF" w:themeColor="background1"/>
                          <w:sz w:val="22"/>
                          <w:szCs w:val="22"/>
                        </w:rPr>
                        <w:t xml:space="preserve"> 24282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6827E9"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6827E9"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D2A19C4" w:rsidR="00910E02" w:rsidRPr="00E01AC5" w:rsidRDefault="00910E02" w:rsidP="006827E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6827E9" w:rsidRPr="006827E9">
        <w:rPr>
          <w:rFonts w:ascii="Arial" w:hAnsi="Arial" w:cs="Arial"/>
          <w:sz w:val="22"/>
          <w:szCs w:val="22"/>
        </w:rPr>
        <w:t>£19,767</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18AC569"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6827E9" w:rsidRPr="006827E9">
        <w:rPr>
          <w:rFonts w:ascii="Arial" w:hAnsi="Arial" w:cs="Arial"/>
          <w:sz w:val="22"/>
          <w:szCs w:val="22"/>
        </w:rPr>
        <w:t>Richard Fairclough House, Knutsford Road, Warrington WA4 1HT</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47A8CA9F"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827E9" w:rsidRPr="006827E9">
        <w:rPr>
          <w:rFonts w:ascii="Arial" w:hAnsi="Arial" w:cs="Arial"/>
          <w:sz w:val="22"/>
          <w:szCs w:val="22"/>
        </w:rPr>
        <w:t>37</w:t>
      </w:r>
      <w:r w:rsidRPr="006827E9">
        <w:rPr>
          <w:rFonts w:ascii="Arial" w:hAnsi="Arial" w:cs="Arial"/>
          <w:sz w:val="22"/>
          <w:szCs w:val="22"/>
        </w:rPr>
        <w:t xml:space="preserve"> hours FTE, </w:t>
      </w:r>
      <w:r w:rsidR="006827E9" w:rsidRPr="006827E9">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22B48250"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6827E9" w:rsidRPr="006827E9">
        <w:rPr>
          <w:rFonts w:ascii="Arial" w:hAnsi="Arial" w:cs="Arial"/>
          <w:sz w:val="22"/>
          <w:szCs w:val="22"/>
        </w:rPr>
        <w:t>25</w:t>
      </w:r>
      <w:r w:rsidR="00981120" w:rsidRPr="006827E9">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6827E9" w:rsidRDefault="007E42E0" w:rsidP="007E42E0">
      <w:pPr>
        <w:shd w:val="clear" w:color="auto" w:fill="FFFFFF"/>
        <w:rPr>
          <w:rFonts w:ascii="Arial" w:eastAsia="Times New Roman" w:hAnsi="Arial" w:cs="Arial"/>
          <w:sz w:val="22"/>
          <w:szCs w:val="22"/>
          <w:lang w:val="en" w:eastAsia="en-GB"/>
        </w:rPr>
      </w:pPr>
    </w:p>
    <w:p w14:paraId="54B1F3B7" w14:textId="7B4C2D52" w:rsidR="00920C49" w:rsidRPr="006827E9" w:rsidRDefault="00920C49" w:rsidP="00920C49">
      <w:pPr>
        <w:pStyle w:val="PlainText"/>
        <w:spacing w:after="120" w:line="276" w:lineRule="auto"/>
        <w:rPr>
          <w:rFonts w:ascii="Arial" w:eastAsia="Times New Roman" w:hAnsi="Arial" w:cs="Arial"/>
          <w:sz w:val="22"/>
          <w:szCs w:val="22"/>
          <w:lang w:val="en" w:eastAsia="en-GB"/>
        </w:rPr>
      </w:pPr>
      <w:r w:rsidRPr="006827E9">
        <w:rPr>
          <w:rFonts w:ascii="Arial" w:eastAsia="Times New Roman" w:hAnsi="Arial" w:cs="Arial"/>
          <w:sz w:val="22"/>
          <w:szCs w:val="22"/>
          <w:lang w:val="en" w:eastAsia="en-GB"/>
        </w:rPr>
        <w:t xml:space="preserve">The role of </w:t>
      </w:r>
      <w:r w:rsidR="006827E9" w:rsidRPr="006827E9">
        <w:rPr>
          <w:rFonts w:ascii="Arial" w:eastAsia="Times New Roman" w:hAnsi="Arial" w:cs="Arial"/>
          <w:sz w:val="22"/>
          <w:szCs w:val="22"/>
          <w:lang w:val="en" w:eastAsia="en-GB"/>
        </w:rPr>
        <w:t>Regulatory Assistant</w:t>
      </w:r>
      <w:r w:rsidRPr="006827E9">
        <w:rPr>
          <w:rFonts w:ascii="Arial" w:eastAsia="Times New Roman" w:hAnsi="Arial" w:cs="Arial"/>
          <w:sz w:val="22"/>
          <w:szCs w:val="22"/>
          <w:lang w:val="en" w:eastAsia="en-GB"/>
        </w:rPr>
        <w:t xml:space="preserve"> fits into our </w:t>
      </w:r>
      <w:r w:rsidR="006827E9" w:rsidRPr="006827E9">
        <w:rPr>
          <w:rFonts w:ascii="Arial" w:eastAsia="Times New Roman" w:hAnsi="Arial" w:cs="Arial"/>
          <w:sz w:val="22"/>
          <w:szCs w:val="22"/>
          <w:lang w:val="en" w:eastAsia="en-GB"/>
        </w:rPr>
        <w:t>Environment &amp; Regulation</w:t>
      </w:r>
      <w:r w:rsidRPr="006827E9">
        <w:rPr>
          <w:rFonts w:ascii="Arial" w:eastAsia="Times New Roman" w:hAnsi="Arial" w:cs="Arial"/>
          <w:sz w:val="22"/>
          <w:szCs w:val="22"/>
          <w:lang w:val="en" w:eastAsia="en-GB"/>
        </w:rPr>
        <w:t xml:space="preserve"> job family at </w:t>
      </w:r>
      <w:r w:rsidR="006827E9" w:rsidRPr="006827E9">
        <w:rPr>
          <w:rFonts w:ascii="Arial" w:eastAsia="Times New Roman" w:hAnsi="Arial" w:cs="Arial"/>
          <w:sz w:val="22"/>
          <w:szCs w:val="22"/>
          <w:lang w:val="en" w:eastAsia="en-GB"/>
        </w:rPr>
        <w:t>Grade 2</w:t>
      </w:r>
      <w:r w:rsidRPr="006827E9">
        <w:rPr>
          <w:rFonts w:ascii="Arial" w:eastAsia="Times New Roman" w:hAnsi="Arial" w:cs="Arial"/>
          <w:sz w:val="22"/>
          <w:szCs w:val="22"/>
          <w:lang w:val="en" w:eastAsia="en-GB"/>
        </w:rPr>
        <w:t xml:space="preserve">. </w:t>
      </w:r>
    </w:p>
    <w:p w14:paraId="49DFA8AB" w14:textId="15F79A4D"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6827E9" w:rsidRPr="006827E9">
        <w:rPr>
          <w:rFonts w:ascii="Arial" w:eastAsia="Times New Roman" w:hAnsi="Arial" w:cs="Arial"/>
          <w:sz w:val="22"/>
          <w:szCs w:val="22"/>
          <w:lang w:val="en" w:eastAsia="en-GB"/>
        </w:rPr>
        <w:t xml:space="preserve">Rickie Woods or Lorraine Hewitt </w:t>
      </w:r>
      <w:hyperlink r:id="rId28" w:history="1">
        <w:r w:rsidR="006827E9" w:rsidRPr="00F06222">
          <w:rPr>
            <w:rStyle w:val="Hyperlink"/>
            <w:rFonts w:ascii="Arial" w:eastAsia="Times New Roman" w:hAnsi="Arial" w:cs="Arial"/>
            <w:sz w:val="22"/>
            <w:szCs w:val="22"/>
            <w:lang w:val="en" w:eastAsia="en-GB"/>
          </w:rPr>
          <w:t>Rickie.woods@environment-agency.gov.uk</w:t>
        </w:r>
      </w:hyperlink>
      <w:r w:rsidR="006827E9">
        <w:rPr>
          <w:rFonts w:ascii="Arial" w:eastAsia="Times New Roman" w:hAnsi="Arial" w:cs="Arial"/>
          <w:sz w:val="22"/>
          <w:szCs w:val="22"/>
          <w:lang w:val="en" w:eastAsia="en-GB"/>
        </w:rPr>
        <w:t xml:space="preserve"> </w:t>
      </w:r>
      <w:r w:rsidR="006827E9" w:rsidRPr="006827E9">
        <w:rPr>
          <w:rFonts w:ascii="Arial" w:eastAsia="Times New Roman" w:hAnsi="Arial" w:cs="Arial"/>
          <w:sz w:val="22"/>
          <w:szCs w:val="22"/>
          <w:lang w:val="en" w:eastAsia="en-GB"/>
        </w:rPr>
        <w:t xml:space="preserve"> or </w:t>
      </w:r>
      <w:hyperlink r:id="rId29" w:history="1">
        <w:r w:rsidR="006827E9" w:rsidRPr="00F06222">
          <w:rPr>
            <w:rStyle w:val="Hyperlink"/>
            <w:rFonts w:ascii="Arial" w:eastAsia="Times New Roman" w:hAnsi="Arial" w:cs="Arial"/>
            <w:sz w:val="22"/>
            <w:szCs w:val="22"/>
            <w:lang w:val="en" w:eastAsia="en-GB"/>
          </w:rPr>
          <w:t>Lorraine.hewitt@environment-agency.gov.uk</w:t>
        </w:r>
      </w:hyperlink>
      <w:r w:rsidR="006827E9">
        <w:rPr>
          <w:rFonts w:ascii="Arial" w:eastAsia="Times New Roman" w:hAnsi="Arial" w:cs="Arial"/>
          <w:sz w:val="22"/>
          <w:szCs w:val="22"/>
          <w:lang w:val="en" w:eastAsia="en-GB"/>
        </w:rPr>
        <w:t xml:space="preserve"> </w:t>
      </w:r>
      <w:r w:rsidRPr="00D3039C">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100FC500" w14:textId="686DF40E" w:rsidR="006827E9" w:rsidRPr="006827E9" w:rsidRDefault="006827E9" w:rsidP="006827E9">
      <w:pPr>
        <w:pStyle w:val="PlainText"/>
        <w:spacing w:line="276" w:lineRule="auto"/>
        <w:rPr>
          <w:rFonts w:ascii="Arial" w:hAnsi="Arial" w:cs="Arial"/>
          <w:sz w:val="22"/>
          <w:szCs w:val="22"/>
        </w:rPr>
      </w:pPr>
      <w:r w:rsidRPr="006827E9">
        <w:rPr>
          <w:rFonts w:ascii="Arial" w:hAnsi="Arial" w:cs="Arial"/>
          <w:sz w:val="22"/>
          <w:szCs w:val="22"/>
        </w:rPr>
        <w:t>Location: Warrington</w:t>
      </w:r>
    </w:p>
    <w:p w14:paraId="5D38AF46" w14:textId="77777777" w:rsidR="006827E9" w:rsidRPr="006827E9" w:rsidRDefault="006827E9" w:rsidP="006827E9">
      <w:pPr>
        <w:pStyle w:val="PlainText"/>
        <w:spacing w:line="276" w:lineRule="auto"/>
        <w:rPr>
          <w:rFonts w:ascii="Arial" w:hAnsi="Arial" w:cs="Arial"/>
          <w:sz w:val="22"/>
          <w:szCs w:val="22"/>
        </w:rPr>
      </w:pPr>
    </w:p>
    <w:p w14:paraId="48054B72" w14:textId="2CF56A70" w:rsidR="006827E9" w:rsidRPr="006827E9" w:rsidRDefault="006827E9" w:rsidP="006827E9">
      <w:pPr>
        <w:pStyle w:val="PlainText"/>
        <w:spacing w:line="276" w:lineRule="auto"/>
        <w:rPr>
          <w:rFonts w:ascii="Arial" w:hAnsi="Arial" w:cs="Arial"/>
          <w:sz w:val="22"/>
          <w:szCs w:val="22"/>
        </w:rPr>
      </w:pPr>
      <w:r w:rsidRPr="006827E9">
        <w:rPr>
          <w:rFonts w:ascii="Arial" w:hAnsi="Arial" w:cs="Arial"/>
          <w:sz w:val="22"/>
          <w:szCs w:val="22"/>
        </w:rPr>
        <w:t>We are fully committed to having an inclusive workforce to reflect the communities we serve. We support a hybrid working approach and welcome flexible working patterns, so please include any information regarding your preferred working arrangements on your application. Travel to the Warrington and Sheffield office will be required.</w:t>
      </w:r>
    </w:p>
    <w:p w14:paraId="5E0106C7" w14:textId="77777777" w:rsidR="006827E9" w:rsidRPr="006827E9" w:rsidRDefault="006827E9" w:rsidP="006827E9">
      <w:pPr>
        <w:pStyle w:val="PlainText"/>
        <w:spacing w:line="276" w:lineRule="auto"/>
        <w:rPr>
          <w:rFonts w:ascii="Arial" w:hAnsi="Arial" w:cs="Arial"/>
          <w:sz w:val="22"/>
          <w:szCs w:val="22"/>
        </w:rPr>
      </w:pPr>
    </w:p>
    <w:p w14:paraId="0E2C21F8" w14:textId="77777777" w:rsidR="006827E9" w:rsidRPr="006827E9" w:rsidRDefault="006827E9" w:rsidP="006827E9">
      <w:pPr>
        <w:pStyle w:val="PlainText"/>
        <w:spacing w:line="276" w:lineRule="auto"/>
        <w:rPr>
          <w:rFonts w:ascii="Arial" w:hAnsi="Arial" w:cs="Arial"/>
          <w:sz w:val="22"/>
          <w:szCs w:val="22"/>
        </w:rPr>
      </w:pPr>
      <w:r w:rsidRPr="006827E9">
        <w:rPr>
          <w:rFonts w:ascii="Arial" w:hAnsi="Arial" w:cs="Arial"/>
          <w:sz w:val="22"/>
          <w:szCs w:val="22"/>
        </w:rPr>
        <w:t>We may use the outcomes from this recruitment for future vacancies within the next 6 months.</w:t>
      </w:r>
    </w:p>
    <w:p w14:paraId="426A197D" w14:textId="0D549C20" w:rsidR="00E5041C" w:rsidRPr="006827E9" w:rsidRDefault="006827E9" w:rsidP="006827E9">
      <w:pPr>
        <w:pStyle w:val="PlainText"/>
        <w:spacing w:line="276" w:lineRule="auto"/>
        <w:rPr>
          <w:rFonts w:ascii="Arial" w:hAnsi="Arial" w:cs="Arial"/>
          <w:sz w:val="22"/>
          <w:szCs w:val="22"/>
        </w:rPr>
      </w:pPr>
      <w:r w:rsidRPr="006827E9">
        <w:rPr>
          <w:rFonts w:ascii="Arial" w:hAnsi="Arial" w:cs="Arial"/>
          <w:sz w:val="22"/>
          <w:szCs w:val="22"/>
        </w:rPr>
        <w:t xml:space="preserve">If you would like further information regarding the role please contact Rickie Woods or Lorraine Hewitt Rickie.woods@environment-agency.gov.uk or </w:t>
      </w:r>
      <w:hyperlink r:id="rId30" w:history="1">
        <w:r w:rsidRPr="006827E9">
          <w:rPr>
            <w:rStyle w:val="Hyperlink"/>
            <w:rFonts w:ascii="Arial" w:hAnsi="Arial" w:cs="Arial"/>
            <w:color w:val="auto"/>
            <w:sz w:val="22"/>
            <w:szCs w:val="22"/>
          </w:rPr>
          <w:t>Lorraine.hewitt@environment-agency.gov.uk</w:t>
        </w:r>
      </w:hyperlink>
    </w:p>
    <w:p w14:paraId="2FDC899E" w14:textId="01F61DEB" w:rsidR="006827E9" w:rsidRDefault="006827E9" w:rsidP="006827E9">
      <w:pPr>
        <w:pStyle w:val="PlainText"/>
        <w:spacing w:line="276" w:lineRule="auto"/>
        <w:rPr>
          <w:rFonts w:ascii="Arial" w:hAnsi="Arial" w:cs="Arial"/>
          <w:color w:val="FF0000"/>
          <w:sz w:val="22"/>
          <w:szCs w:val="22"/>
        </w:rPr>
      </w:pPr>
    </w:p>
    <w:p w14:paraId="59E66CE1" w14:textId="77EBC988" w:rsidR="006827E9" w:rsidRDefault="006827E9" w:rsidP="006827E9">
      <w:pPr>
        <w:pStyle w:val="PlainText"/>
        <w:spacing w:line="276" w:lineRule="auto"/>
        <w:rPr>
          <w:rFonts w:ascii="Arial" w:hAnsi="Arial" w:cs="Arial"/>
          <w:color w:val="FF0000"/>
          <w:sz w:val="22"/>
          <w:szCs w:val="22"/>
        </w:rPr>
      </w:pPr>
    </w:p>
    <w:p w14:paraId="2B9F566D" w14:textId="62A909BD" w:rsidR="006827E9" w:rsidRDefault="006827E9" w:rsidP="006827E9">
      <w:pPr>
        <w:pStyle w:val="PlainText"/>
        <w:spacing w:line="276" w:lineRule="auto"/>
        <w:rPr>
          <w:rFonts w:ascii="Arial" w:hAnsi="Arial" w:cs="Arial"/>
          <w:color w:val="FF0000"/>
          <w:sz w:val="22"/>
          <w:szCs w:val="22"/>
        </w:rPr>
      </w:pPr>
    </w:p>
    <w:p w14:paraId="09E7746D" w14:textId="0F6A2822" w:rsidR="006827E9" w:rsidRDefault="006827E9" w:rsidP="006827E9">
      <w:pPr>
        <w:pStyle w:val="PlainText"/>
        <w:spacing w:line="276" w:lineRule="auto"/>
        <w:rPr>
          <w:rFonts w:ascii="Arial" w:hAnsi="Arial" w:cs="Arial"/>
          <w:color w:val="FF0000"/>
          <w:sz w:val="22"/>
          <w:szCs w:val="22"/>
        </w:rPr>
      </w:pPr>
    </w:p>
    <w:p w14:paraId="76924C1B" w14:textId="657EAB02" w:rsidR="006827E9" w:rsidRDefault="006827E9" w:rsidP="006827E9">
      <w:pPr>
        <w:pStyle w:val="PlainText"/>
        <w:spacing w:line="276" w:lineRule="auto"/>
        <w:rPr>
          <w:rFonts w:ascii="Arial" w:hAnsi="Arial" w:cs="Arial"/>
          <w:color w:val="FF0000"/>
          <w:sz w:val="22"/>
          <w:szCs w:val="22"/>
        </w:rPr>
      </w:pPr>
    </w:p>
    <w:p w14:paraId="477347AA" w14:textId="2C9119BA" w:rsidR="006827E9" w:rsidRDefault="006827E9" w:rsidP="006827E9">
      <w:pPr>
        <w:pStyle w:val="PlainText"/>
        <w:spacing w:line="276" w:lineRule="auto"/>
        <w:rPr>
          <w:rFonts w:ascii="Arial" w:hAnsi="Arial" w:cs="Arial"/>
          <w:color w:val="FF0000"/>
          <w:sz w:val="22"/>
          <w:szCs w:val="22"/>
        </w:rPr>
      </w:pPr>
    </w:p>
    <w:p w14:paraId="5594CDA9" w14:textId="48A2A51C" w:rsidR="006827E9" w:rsidRDefault="006827E9" w:rsidP="006827E9">
      <w:pPr>
        <w:pStyle w:val="PlainText"/>
        <w:spacing w:line="276" w:lineRule="auto"/>
        <w:rPr>
          <w:rFonts w:ascii="Arial" w:hAnsi="Arial" w:cs="Arial"/>
          <w:color w:val="FF0000"/>
          <w:sz w:val="22"/>
          <w:szCs w:val="22"/>
        </w:rPr>
      </w:pPr>
    </w:p>
    <w:p w14:paraId="22A4FF69" w14:textId="2EE729A0" w:rsidR="006827E9" w:rsidRDefault="006827E9" w:rsidP="006827E9">
      <w:pPr>
        <w:pStyle w:val="PlainText"/>
        <w:spacing w:line="276" w:lineRule="auto"/>
        <w:rPr>
          <w:rFonts w:ascii="Arial" w:hAnsi="Arial" w:cs="Arial"/>
          <w:color w:val="FF0000"/>
          <w:sz w:val="22"/>
          <w:szCs w:val="22"/>
        </w:rPr>
      </w:pPr>
    </w:p>
    <w:p w14:paraId="7534A7BA" w14:textId="00138B27" w:rsidR="006827E9" w:rsidRDefault="006827E9" w:rsidP="006827E9">
      <w:pPr>
        <w:pStyle w:val="PlainText"/>
        <w:spacing w:line="276" w:lineRule="auto"/>
        <w:rPr>
          <w:rFonts w:ascii="Arial" w:hAnsi="Arial" w:cs="Arial"/>
          <w:color w:val="FF0000"/>
          <w:sz w:val="22"/>
          <w:szCs w:val="22"/>
        </w:rPr>
      </w:pPr>
    </w:p>
    <w:p w14:paraId="08CDFEF5" w14:textId="61BAC1CA" w:rsidR="006827E9" w:rsidRDefault="006827E9" w:rsidP="006827E9">
      <w:pPr>
        <w:pStyle w:val="PlainText"/>
        <w:spacing w:line="276" w:lineRule="auto"/>
        <w:rPr>
          <w:rFonts w:ascii="Arial" w:hAnsi="Arial" w:cs="Arial"/>
          <w:color w:val="FF0000"/>
          <w:sz w:val="22"/>
          <w:szCs w:val="22"/>
        </w:rPr>
      </w:pPr>
    </w:p>
    <w:p w14:paraId="54A94023" w14:textId="7C0E5999" w:rsidR="006827E9" w:rsidRDefault="006827E9" w:rsidP="006827E9">
      <w:pPr>
        <w:pStyle w:val="PlainText"/>
        <w:spacing w:line="276" w:lineRule="auto"/>
        <w:rPr>
          <w:rFonts w:ascii="Arial" w:hAnsi="Arial" w:cs="Arial"/>
          <w:color w:val="FF0000"/>
          <w:sz w:val="22"/>
          <w:szCs w:val="22"/>
        </w:rPr>
      </w:pPr>
    </w:p>
    <w:p w14:paraId="4D904F72" w14:textId="3444B4D6" w:rsidR="006827E9" w:rsidRDefault="006827E9" w:rsidP="006827E9">
      <w:pPr>
        <w:pStyle w:val="PlainText"/>
        <w:spacing w:line="276" w:lineRule="auto"/>
        <w:rPr>
          <w:rFonts w:ascii="Arial" w:hAnsi="Arial" w:cs="Arial"/>
          <w:color w:val="FF0000"/>
          <w:sz w:val="22"/>
          <w:szCs w:val="22"/>
        </w:rPr>
      </w:pPr>
    </w:p>
    <w:p w14:paraId="4ADA4936" w14:textId="333783CB" w:rsidR="006827E9" w:rsidRDefault="006827E9" w:rsidP="006827E9">
      <w:pPr>
        <w:pStyle w:val="PlainText"/>
        <w:spacing w:line="276" w:lineRule="auto"/>
        <w:rPr>
          <w:rFonts w:ascii="Arial" w:hAnsi="Arial" w:cs="Arial"/>
          <w:color w:val="FF0000"/>
          <w:sz w:val="22"/>
          <w:szCs w:val="22"/>
        </w:rPr>
      </w:pPr>
    </w:p>
    <w:p w14:paraId="73C7E127" w14:textId="56159046" w:rsidR="006827E9" w:rsidRDefault="006827E9" w:rsidP="006827E9">
      <w:pPr>
        <w:pStyle w:val="PlainText"/>
        <w:spacing w:line="276" w:lineRule="auto"/>
        <w:rPr>
          <w:rFonts w:ascii="Arial" w:hAnsi="Arial" w:cs="Arial"/>
          <w:color w:val="FF0000"/>
          <w:sz w:val="22"/>
          <w:szCs w:val="22"/>
        </w:rPr>
      </w:pPr>
    </w:p>
    <w:p w14:paraId="5A1213AF" w14:textId="20E1810C" w:rsidR="006827E9" w:rsidRDefault="006827E9" w:rsidP="006827E9">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06207F4E" wp14:editId="27C093ED">
            <wp:simplePos x="0" y="0"/>
            <wp:positionH relativeFrom="page">
              <wp:posOffset>0</wp:posOffset>
            </wp:positionH>
            <wp:positionV relativeFrom="paragraph">
              <wp:posOffset>189865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5F1CCB2" w14:textId="28468E20" w:rsidR="006827E9" w:rsidRDefault="006827E9" w:rsidP="006827E9">
      <w:pPr>
        <w:pStyle w:val="PlainText"/>
        <w:spacing w:line="276" w:lineRule="auto"/>
        <w:rPr>
          <w:rFonts w:ascii="Arial" w:hAnsi="Arial" w:cs="Arial"/>
          <w:color w:val="FF0000"/>
          <w:sz w:val="22"/>
          <w:szCs w:val="22"/>
        </w:rPr>
      </w:pPr>
    </w:p>
    <w:p w14:paraId="35C73AB5" w14:textId="77777777" w:rsidR="006827E9" w:rsidRDefault="006827E9" w:rsidP="006827E9">
      <w:pPr>
        <w:pStyle w:val="PlainText"/>
        <w:spacing w:line="276" w:lineRule="auto"/>
        <w:rPr>
          <w:rFonts w:ascii="Arial" w:hAnsi="Arial" w:cs="Arial"/>
          <w:color w:val="FF0000"/>
          <w:sz w:val="22"/>
          <w:szCs w:val="22"/>
        </w:rPr>
      </w:pPr>
    </w:p>
    <w:p w14:paraId="53BAD0D8" w14:textId="40EADABE" w:rsidR="006827E9" w:rsidRDefault="006827E9" w:rsidP="006827E9">
      <w:pPr>
        <w:pStyle w:val="PlainText"/>
        <w:spacing w:line="276" w:lineRule="auto"/>
        <w:rPr>
          <w:rFonts w:ascii="Arial" w:hAnsi="Arial" w:cs="Arial"/>
          <w:color w:val="FF0000"/>
          <w:sz w:val="22"/>
          <w:szCs w:val="22"/>
        </w:rPr>
      </w:pPr>
    </w:p>
    <w:p w14:paraId="0CD6708F" w14:textId="77777777" w:rsidR="006827E9" w:rsidRDefault="006827E9" w:rsidP="006827E9">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31"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2"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0"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1"/>
          <w:headerReference w:type="first" r:id="rId42"/>
          <w:footerReference w:type="first" r:id="rId43"/>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4"/>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5"/>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6"/>
      <w:footerReference w:type="default" r:id="rId47"/>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827E9"/>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20.wmf"/><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2.wmf"/><Relationship Id="rId38" Type="http://schemas.openxmlformats.org/officeDocument/2006/relationships/image" Target="media/image140.w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mailto:Lorraine.hewitt@environment-agency.gov.u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hyperlink" Target="https://environmentagencycareers.co.uk" TargetMode="External"/><Relationship Id="rId37" Type="http://schemas.openxmlformats.org/officeDocument/2006/relationships/image" Target="media/image14.wmf"/><Relationship Id="rId40" Type="http://schemas.openxmlformats.org/officeDocument/2006/relationships/hyperlink" Target="mailto:ea_recruitment@gov.sscl.com" TargetMode="External"/><Relationship Id="rId45" Type="http://schemas.openxmlformats.org/officeDocument/2006/relationships/image" Target="media/image180.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Rickie.woods@environment-agency.gov.uk" TargetMode="External"/><Relationship Id="rId36" Type="http://schemas.openxmlformats.org/officeDocument/2006/relationships/image" Target="media/image130.wmf"/><Relationship Id="rId49"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hyperlink" Target="https://www.gov.uk/government/organisations/environment-agency/about/recruitment" TargetMode="External"/><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mailto:Lorraine.hewitt@environment-agency.gov.uk" TargetMode="External"/><Relationship Id="rId35" Type="http://schemas.openxmlformats.org/officeDocument/2006/relationships/image" Target="media/image13.wmf"/><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2590</Words>
  <Characters>14766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17322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2022-09-28T14:05:00Z</dcterms:created>
  <dcterms:modified xsi:type="dcterms:W3CDTF">2022-09-28T14:05:00Z</dcterms:modified>
</cp:coreProperties>
</file>