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25A76EC5" w:rsidR="00AA2144" w:rsidRDefault="00683E22">
      <w:pPr>
        <w:rPr>
          <w:rFonts w:ascii="Arial" w:hAnsi="Arial" w:cs="Arial"/>
          <w:color w:val="004C84"/>
          <w:sz w:val="44"/>
          <w:szCs w:val="56"/>
        </w:rPr>
      </w:pPr>
      <w:r w:rsidRPr="00683E22">
        <w:rPr>
          <w:rFonts w:ascii="Arial" w:hAnsi="Arial" w:cs="Arial"/>
          <w:color w:val="004C84"/>
          <w:sz w:val="56"/>
          <w:szCs w:val="56"/>
        </w:rPr>
        <w:t>Chalk Catchment Co-</w:t>
      </w:r>
      <w:r w:rsidRPr="00683E22">
        <w:rPr>
          <w:rFonts w:ascii="Arial" w:hAnsi="Arial" w:cs="Arial"/>
          <w:color w:val="004C84"/>
          <w:sz w:val="56"/>
          <w:szCs w:val="56"/>
        </w:rPr>
        <w:t>Ordinator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9F2B19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Job title:</w:t>
                            </w:r>
                            <w:r w:rsidR="00683E22" w:rsidRPr="00683E22">
                              <w:t xml:space="preserve"> </w:t>
                            </w:r>
                            <w:r w:rsidR="00683E22" w:rsidRPr="00683E22">
                              <w:rPr>
                                <w:rFonts w:ascii="Arial" w:hAnsi="Arial" w:cs="Arial"/>
                                <w:b/>
                                <w:color w:val="FFFFFF" w:themeColor="background1"/>
                                <w:sz w:val="22"/>
                                <w:szCs w:val="22"/>
                              </w:rPr>
                              <w:t>Chalk Catchment Co-Ordinator</w:t>
                            </w:r>
                          </w:p>
                          <w:p w14:paraId="7D7A9355" w14:textId="4E6E221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83E22" w:rsidRPr="00683E22">
                              <w:rPr>
                                <w:rFonts w:ascii="Arial" w:hAnsi="Arial" w:cs="Arial"/>
                                <w:b/>
                                <w:color w:val="FFFFFF" w:themeColor="background1"/>
                                <w:sz w:val="22"/>
                                <w:szCs w:val="22"/>
                              </w:rPr>
                              <w:t>Welwyn Garden City</w:t>
                            </w:r>
                          </w:p>
                          <w:p w14:paraId="6273123F" w14:textId="4C43E2B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83E22">
                              <w:rPr>
                                <w:rFonts w:ascii="Arial" w:hAnsi="Arial" w:cs="Arial"/>
                                <w:b/>
                                <w:color w:val="FFFFFF" w:themeColor="background1"/>
                                <w:sz w:val="22"/>
                                <w:szCs w:val="22"/>
                              </w:rPr>
                              <w:t>26/09/2022</w:t>
                            </w:r>
                          </w:p>
                          <w:p w14:paraId="738FEA27" w14:textId="0EB99A2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83E22">
                              <w:rPr>
                                <w:rFonts w:ascii="Arial" w:hAnsi="Arial" w:cs="Arial"/>
                                <w:b/>
                                <w:color w:val="FFFFFF" w:themeColor="background1"/>
                                <w:sz w:val="22"/>
                                <w:szCs w:val="22"/>
                              </w:rPr>
                              <w:t xml:space="preserve"> 24384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49F2B19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Job title:</w:t>
                      </w:r>
                      <w:r w:rsidR="00683E22" w:rsidRPr="00683E22">
                        <w:t xml:space="preserve"> </w:t>
                      </w:r>
                      <w:r w:rsidR="00683E22" w:rsidRPr="00683E22">
                        <w:rPr>
                          <w:rFonts w:ascii="Arial" w:hAnsi="Arial" w:cs="Arial"/>
                          <w:b/>
                          <w:color w:val="FFFFFF" w:themeColor="background1"/>
                          <w:sz w:val="22"/>
                          <w:szCs w:val="22"/>
                        </w:rPr>
                        <w:t>Chalk Catchment Co-Ordinator</w:t>
                      </w:r>
                    </w:p>
                    <w:p w14:paraId="7D7A9355" w14:textId="4E6E221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83E22" w:rsidRPr="00683E22">
                        <w:rPr>
                          <w:rFonts w:ascii="Arial" w:hAnsi="Arial" w:cs="Arial"/>
                          <w:b/>
                          <w:color w:val="FFFFFF" w:themeColor="background1"/>
                          <w:sz w:val="22"/>
                          <w:szCs w:val="22"/>
                        </w:rPr>
                        <w:t>Welwyn Garden City</w:t>
                      </w:r>
                    </w:p>
                    <w:p w14:paraId="6273123F" w14:textId="4C43E2B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83E22">
                        <w:rPr>
                          <w:rFonts w:ascii="Arial" w:hAnsi="Arial" w:cs="Arial"/>
                          <w:b/>
                          <w:color w:val="FFFFFF" w:themeColor="background1"/>
                          <w:sz w:val="22"/>
                          <w:szCs w:val="22"/>
                        </w:rPr>
                        <w:t>26/09/2022</w:t>
                      </w:r>
                    </w:p>
                    <w:p w14:paraId="738FEA27" w14:textId="0EB99A2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83E22">
                        <w:rPr>
                          <w:rFonts w:ascii="Arial" w:hAnsi="Arial" w:cs="Arial"/>
                          <w:b/>
                          <w:color w:val="FFFFFF" w:themeColor="background1"/>
                          <w:sz w:val="22"/>
                          <w:szCs w:val="22"/>
                        </w:rPr>
                        <w:t xml:space="preserve"> 24384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683E2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683E2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49F8179"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683E22" w:rsidRPr="00683E22">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5E7A0C6"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83E22" w:rsidRPr="00683E22">
        <w:rPr>
          <w:rFonts w:ascii="Arial" w:hAnsi="Arial" w:cs="Arial"/>
          <w:sz w:val="22"/>
          <w:szCs w:val="22"/>
        </w:rPr>
        <w:t>Alchemy, Bessemer Road, Welwyn Garden City AL7 1HE</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4B944F1C"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83E22" w:rsidRPr="00683E22">
        <w:rPr>
          <w:rFonts w:ascii="Arial" w:hAnsi="Arial" w:cs="Arial"/>
          <w:sz w:val="22"/>
          <w:szCs w:val="22"/>
        </w:rPr>
        <w:t>37</w:t>
      </w:r>
      <w:r w:rsidRPr="00683E22">
        <w:rPr>
          <w:rFonts w:ascii="Arial" w:hAnsi="Arial" w:cs="Arial"/>
          <w:sz w:val="22"/>
          <w:szCs w:val="22"/>
        </w:rPr>
        <w:t xml:space="preserve"> hours FTE, </w:t>
      </w:r>
      <w:r w:rsidR="00683E22" w:rsidRPr="00683E22">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4D8ED9C"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683E22" w:rsidRPr="00683E22">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650E8AB4" w:rsidR="00920C49" w:rsidRPr="00683E22" w:rsidRDefault="00920C49" w:rsidP="00920C49">
      <w:pPr>
        <w:pStyle w:val="PlainText"/>
        <w:spacing w:after="120" w:line="276" w:lineRule="auto"/>
        <w:rPr>
          <w:rFonts w:ascii="Arial" w:eastAsia="Times New Roman" w:hAnsi="Arial" w:cs="Arial"/>
          <w:sz w:val="22"/>
          <w:szCs w:val="22"/>
          <w:lang w:val="en" w:eastAsia="en-GB"/>
        </w:rPr>
      </w:pPr>
      <w:r w:rsidRPr="00683E22">
        <w:rPr>
          <w:rFonts w:ascii="Arial" w:eastAsia="Times New Roman" w:hAnsi="Arial" w:cs="Arial"/>
          <w:sz w:val="22"/>
          <w:szCs w:val="22"/>
          <w:lang w:val="en" w:eastAsia="en-GB"/>
        </w:rPr>
        <w:t xml:space="preserve">The role of </w:t>
      </w:r>
      <w:r w:rsidR="00683E22" w:rsidRPr="00683E22">
        <w:rPr>
          <w:rFonts w:ascii="Arial" w:eastAsia="Times New Roman" w:hAnsi="Arial" w:cs="Arial"/>
          <w:sz w:val="22"/>
          <w:szCs w:val="22"/>
          <w:lang w:val="en" w:eastAsia="en-GB"/>
        </w:rPr>
        <w:t>Chalk Catchment Co-Ordinator</w:t>
      </w:r>
      <w:r w:rsidRPr="00683E22">
        <w:rPr>
          <w:rFonts w:ascii="Arial" w:eastAsia="Times New Roman" w:hAnsi="Arial" w:cs="Arial"/>
          <w:sz w:val="22"/>
          <w:szCs w:val="22"/>
          <w:lang w:val="en" w:eastAsia="en-GB"/>
        </w:rPr>
        <w:t xml:space="preserve"> fits into our </w:t>
      </w:r>
      <w:r w:rsidR="00683E22" w:rsidRPr="00683E22">
        <w:rPr>
          <w:rFonts w:ascii="Arial" w:eastAsia="Times New Roman" w:hAnsi="Arial" w:cs="Arial"/>
          <w:sz w:val="22"/>
          <w:szCs w:val="22"/>
          <w:lang w:val="en" w:eastAsia="en-GB"/>
        </w:rPr>
        <w:t>Partnerships &amp; Customers</w:t>
      </w:r>
      <w:r w:rsidRPr="00683E22">
        <w:rPr>
          <w:rFonts w:ascii="Arial" w:eastAsia="Times New Roman" w:hAnsi="Arial" w:cs="Arial"/>
          <w:sz w:val="22"/>
          <w:szCs w:val="22"/>
          <w:lang w:val="en" w:eastAsia="en-GB"/>
        </w:rPr>
        <w:t xml:space="preserve"> job family at </w:t>
      </w:r>
      <w:r w:rsidR="00683E22" w:rsidRPr="00683E22">
        <w:rPr>
          <w:rFonts w:ascii="Arial" w:eastAsia="Times New Roman" w:hAnsi="Arial" w:cs="Arial"/>
          <w:sz w:val="22"/>
          <w:szCs w:val="22"/>
          <w:lang w:val="en" w:eastAsia="en-GB"/>
        </w:rPr>
        <w:t>Grade 5</w:t>
      </w:r>
      <w:r w:rsidR="00683E22" w:rsidRPr="00683E22">
        <w:rPr>
          <w:rFonts w:ascii="Arial" w:eastAsia="Times New Roman" w:hAnsi="Arial" w:cs="Arial"/>
          <w:sz w:val="22"/>
          <w:szCs w:val="22"/>
          <w:lang w:val="en" w:eastAsia="en-GB"/>
        </w:rPr>
        <w:t>.</w:t>
      </w:r>
      <w:r w:rsidRPr="00683E22">
        <w:rPr>
          <w:rFonts w:ascii="Arial" w:eastAsia="Times New Roman" w:hAnsi="Arial" w:cs="Arial"/>
          <w:sz w:val="22"/>
          <w:szCs w:val="22"/>
          <w:lang w:val="en" w:eastAsia="en-GB"/>
        </w:rPr>
        <w:t xml:space="preserve"> </w:t>
      </w:r>
    </w:p>
    <w:p w14:paraId="49DFA8AB" w14:textId="2559B9A5"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683E22" w:rsidRPr="00683E22">
        <w:rPr>
          <w:rFonts w:ascii="Arial" w:eastAsia="Times New Roman" w:hAnsi="Arial" w:cs="Arial"/>
          <w:sz w:val="22"/>
          <w:szCs w:val="22"/>
          <w:lang w:val="en" w:eastAsia="en-GB"/>
        </w:rPr>
        <w:t>Miles Morgan via miles.morgan@environment-agency.gov.uk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26A197D" w14:textId="5A2C8593" w:rsidR="00E5041C" w:rsidRPr="00683E22" w:rsidRDefault="00683E22" w:rsidP="00E5041C">
      <w:pPr>
        <w:pStyle w:val="PlainText"/>
        <w:spacing w:line="276" w:lineRule="auto"/>
        <w:rPr>
          <w:rFonts w:ascii="Arial" w:hAnsi="Arial" w:cs="Arial"/>
          <w:sz w:val="22"/>
          <w:szCs w:val="22"/>
        </w:rPr>
      </w:pPr>
      <w:r w:rsidRPr="00683E22">
        <w:rPr>
          <w:rFonts w:ascii="Arial" w:hAnsi="Arial" w:cs="Arial"/>
          <w:sz w:val="22"/>
          <w:szCs w:val="22"/>
        </w:rPr>
        <w:t>We support flexible working hours and practices to help you strike a good balance between your work and your personal life. We will also encourage you to keep developing your skills and professional knowledge throughout your career. If you would like more information please get in touch with Miles Morgan via miles.morgan@environment-agency.gov.uk</w:t>
      </w: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83E22"/>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2510</Words>
  <Characters>14307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16784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2022-09-26T14:34:00Z</dcterms:created>
  <dcterms:modified xsi:type="dcterms:W3CDTF">2022-09-26T14:34:00Z</dcterms:modified>
</cp:coreProperties>
</file>