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C562D1">
      <w:pPr>
        <w:rPr>
          <w:rFonts w:ascii="Arial" w:hAnsi="Arial" w:cs="Arial"/>
          <w:color w:val="004C84"/>
          <w:sz w:val="44"/>
          <w:szCs w:val="56"/>
        </w:rPr>
      </w:pPr>
      <w:r w:rsidRPr="00C562D1">
        <w:rPr>
          <w:rFonts w:ascii="Arial" w:hAnsi="Arial" w:cs="Arial"/>
          <w:color w:val="004C84"/>
          <w:sz w:val="72"/>
          <w:szCs w:val="72"/>
        </w:rPr>
        <w:t xml:space="preserve">Permitting Officer </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C562D1" w:rsidRPr="00C562D1">
        <w:rPr>
          <w:rFonts w:ascii="Arial" w:hAnsi="Arial" w:cs="Arial"/>
          <w:color w:val="004C84"/>
          <w:sz w:val="22"/>
          <w:szCs w:val="22"/>
        </w:rPr>
        <w:t xml:space="preserve">Permitting Officer </w:t>
      </w:r>
    </w:p>
    <w:p w:rsidR="00C45767" w:rsidRDefault="00C562D1"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00326670">
        <w:rPr>
          <w:rFonts w:ascii="Arial" w:hAnsi="Arial" w:cs="Arial"/>
          <w:color w:val="004C84"/>
          <w:sz w:val="22"/>
          <w:szCs w:val="22"/>
        </w:rPr>
        <w:t>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C45767">
        <w:rPr>
          <w:rFonts w:ascii="Arial" w:hAnsi="Arial" w:cs="Arial"/>
          <w:color w:val="004C84"/>
          <w:sz w:val="22"/>
          <w:szCs w:val="22"/>
        </w:rPr>
        <w:t>22 January 2018</w:t>
      </w:r>
    </w:p>
    <w:p w:rsidR="002A6840" w:rsidRPr="00924FAB" w:rsidRDefault="002A6840" w:rsidP="00924FA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C562D1">
        <w:rPr>
          <w:rFonts w:ascii="Arial" w:hAnsi="Arial" w:cs="Arial"/>
          <w:color w:val="004C84"/>
          <w:sz w:val="22"/>
          <w:szCs w:val="22"/>
        </w:rPr>
        <w:t xml:space="preserve"> </w:t>
      </w:r>
      <w:r w:rsidR="00326670">
        <w:rPr>
          <w:rFonts w:ascii="Arial" w:hAnsi="Arial" w:cs="Arial"/>
          <w:color w:val="004C84"/>
          <w:sz w:val="22"/>
          <w:szCs w:val="22"/>
        </w:rPr>
        <w:t>7445</w:t>
      </w: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26670"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C562D1" w:rsidRDefault="00C562D1" w:rsidP="002F0588">
      <w:pPr>
        <w:pStyle w:val="PlainText"/>
        <w:spacing w:after="120" w:line="276" w:lineRule="auto"/>
        <w:rPr>
          <w:rFonts w:ascii="Arial" w:hAnsi="Arial" w:cs="Arial"/>
          <w:b/>
          <w:color w:val="004C84"/>
          <w:sz w:val="28"/>
          <w:szCs w:val="28"/>
        </w:rPr>
      </w:pPr>
    </w:p>
    <w:p w:rsidR="00C86D4B" w:rsidRPr="00C86D4B" w:rsidRDefault="00B81DA8" w:rsidP="00C86D4B">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C86D4B" w:rsidRPr="00C86D4B" w:rsidRDefault="00C86D4B" w:rsidP="00C86D4B">
      <w:pPr>
        <w:pStyle w:val="PlainText"/>
        <w:spacing w:line="276" w:lineRule="auto"/>
        <w:rPr>
          <w:rFonts w:ascii="Arial" w:hAnsi="Arial" w:cs="Arial"/>
          <w:sz w:val="22"/>
          <w:szCs w:val="22"/>
        </w:rPr>
      </w:pPr>
      <w:r w:rsidRPr="00C86D4B">
        <w:rPr>
          <w:rFonts w:ascii="Arial" w:hAnsi="Arial" w:cs="Arial"/>
          <w:sz w:val="22"/>
          <w:szCs w:val="22"/>
        </w:rPr>
        <w:t>Being a Permitting Officer is one of the most important roles at the Environment Agency.  As a Permitting Officer, you will assess applications for a range of environmental permits located across the country, carrying out technical assessments according to Environment Agency processes and regulatory obligations.  By setting appropriate standards during the permitting process, you will enable businesses to operate while protecting and improving air, water and land quality.</w:t>
      </w:r>
    </w:p>
    <w:p w:rsidR="00C86D4B" w:rsidRPr="00C86D4B" w:rsidRDefault="00C86D4B" w:rsidP="00C86D4B">
      <w:pPr>
        <w:pStyle w:val="PlainText"/>
        <w:spacing w:line="276" w:lineRule="auto"/>
        <w:rPr>
          <w:rFonts w:ascii="Arial" w:hAnsi="Arial" w:cs="Arial"/>
          <w:sz w:val="22"/>
          <w:szCs w:val="22"/>
        </w:rPr>
      </w:pPr>
    </w:p>
    <w:p w:rsidR="00C86D4B" w:rsidRPr="00C86D4B" w:rsidRDefault="00C86D4B" w:rsidP="00C86D4B">
      <w:pPr>
        <w:pStyle w:val="PlainText"/>
        <w:spacing w:line="276" w:lineRule="auto"/>
        <w:rPr>
          <w:rFonts w:ascii="Arial" w:hAnsi="Arial" w:cs="Arial"/>
          <w:sz w:val="22"/>
          <w:szCs w:val="22"/>
        </w:rPr>
      </w:pPr>
      <w:r w:rsidRPr="00C86D4B">
        <w:rPr>
          <w:rFonts w:ascii="Arial" w:hAnsi="Arial" w:cs="Arial"/>
          <w:sz w:val="22"/>
          <w:szCs w:val="22"/>
        </w:rPr>
        <w:t>You’ll pro-actively manage your own workload, seeking support and escalating issues as appropriate, to deliver high quality environmental permitting decisions to tight deadlines.  To achieve this, you’ll have excellent interpersonal skills to develop and maintain excellent working relationships with internal and external customers.  You must be prepared to have challenging conversations with your customers and be able to clearly explain your decisions.  You’ll also provide mentoring and coaching support to others.</w:t>
      </w:r>
    </w:p>
    <w:p w:rsidR="00C86D4B" w:rsidRPr="00C86D4B" w:rsidRDefault="00C86D4B" w:rsidP="00C86D4B">
      <w:pPr>
        <w:pStyle w:val="PlainText"/>
        <w:spacing w:line="276" w:lineRule="auto"/>
        <w:rPr>
          <w:rFonts w:ascii="Arial" w:hAnsi="Arial" w:cs="Arial"/>
          <w:sz w:val="22"/>
          <w:szCs w:val="22"/>
        </w:rPr>
      </w:pPr>
    </w:p>
    <w:p w:rsidR="00C86D4B" w:rsidRPr="00C86D4B" w:rsidRDefault="00C86D4B" w:rsidP="00C86D4B">
      <w:pPr>
        <w:pStyle w:val="PlainText"/>
        <w:spacing w:line="276" w:lineRule="auto"/>
        <w:rPr>
          <w:rFonts w:ascii="Arial" w:hAnsi="Arial" w:cs="Arial"/>
          <w:sz w:val="22"/>
          <w:szCs w:val="22"/>
        </w:rPr>
      </w:pPr>
      <w:r w:rsidRPr="00C86D4B">
        <w:rPr>
          <w:rFonts w:ascii="Arial" w:hAnsi="Arial" w:cs="Arial"/>
          <w:sz w:val="22"/>
          <w:szCs w:val="22"/>
        </w:rPr>
        <w:t>In exchange for your hard work, you’ll have the opportunity to further develop your skills, expertise and career in this fast-paced environment, for example by taking on a lead role or getting involved in project work, such as a permit review programme.</w:t>
      </w:r>
    </w:p>
    <w:p w:rsidR="00C86D4B" w:rsidRPr="00C86D4B" w:rsidRDefault="00C86D4B" w:rsidP="00C86D4B">
      <w:pPr>
        <w:pStyle w:val="PlainText"/>
        <w:spacing w:line="276" w:lineRule="auto"/>
        <w:rPr>
          <w:rFonts w:ascii="Arial" w:hAnsi="Arial" w:cs="Arial"/>
          <w:sz w:val="22"/>
          <w:szCs w:val="22"/>
        </w:rPr>
      </w:pPr>
    </w:p>
    <w:p w:rsidR="00C86D4B" w:rsidRPr="00C86D4B" w:rsidRDefault="00C86D4B" w:rsidP="00C86D4B">
      <w:pPr>
        <w:pStyle w:val="PlainText"/>
        <w:spacing w:line="276" w:lineRule="auto"/>
        <w:rPr>
          <w:rFonts w:ascii="Arial" w:hAnsi="Arial" w:cs="Arial"/>
          <w:sz w:val="22"/>
          <w:szCs w:val="22"/>
        </w:rPr>
      </w:pPr>
      <w:r w:rsidRPr="00C86D4B">
        <w:rPr>
          <w:rFonts w:ascii="Arial" w:hAnsi="Arial" w:cs="Arial"/>
          <w:sz w:val="22"/>
          <w:szCs w:val="22"/>
        </w:rPr>
        <w:t>The role is office based, although you may be required to travel occasionally to attend meetings, training and site visits.</w:t>
      </w:r>
    </w:p>
    <w:p w:rsidR="00C562D1" w:rsidRPr="00C86D4B" w:rsidRDefault="00C562D1" w:rsidP="00C86D4B">
      <w:pPr>
        <w:pStyle w:val="PlainText"/>
        <w:spacing w:line="276" w:lineRule="auto"/>
        <w:rPr>
          <w:rFonts w:ascii="Arial" w:hAnsi="Arial" w:cs="Arial"/>
          <w:sz w:val="22"/>
          <w:szCs w:val="22"/>
        </w:rPr>
      </w:pPr>
      <w:r>
        <w:rPr>
          <w:rFonts w:ascii="Arial" w:hAnsi="Arial" w:cs="Arial"/>
          <w:sz w:val="22"/>
          <w:szCs w:val="22"/>
        </w:rPr>
        <w:tab/>
      </w:r>
      <w:r>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p>
    <w:p w:rsidR="00EA3087" w:rsidRPr="00924FAB" w:rsidRDefault="00EA3087" w:rsidP="00EA3087">
      <w:pPr>
        <w:rPr>
          <w:rFonts w:ascii="Arial" w:hAnsi="Arial" w:cs="Arial"/>
          <w:b/>
          <w:sz w:val="28"/>
          <w:szCs w:val="28"/>
          <w:lang w:eastAsia="en-GB"/>
        </w:rPr>
      </w:pPr>
      <w:r w:rsidRPr="00924FAB">
        <w:rPr>
          <w:rFonts w:ascii="Arial" w:hAnsi="Arial" w:cs="Arial"/>
          <w:b/>
          <w:sz w:val="28"/>
          <w:szCs w:val="28"/>
          <w:lang w:eastAsia="en-GB"/>
        </w:rPr>
        <w:t>What skills do you need?</w:t>
      </w:r>
    </w:p>
    <w:p w:rsidR="00EA3087" w:rsidRPr="00297149" w:rsidRDefault="00EA3087" w:rsidP="00EA3087">
      <w:pPr>
        <w:rPr>
          <w:rFonts w:cs="Arial"/>
          <w:b/>
          <w:lang w:eastAsia="en-GB"/>
        </w:rPr>
      </w:pPr>
    </w:p>
    <w:p w:rsidR="00EA3087" w:rsidRPr="00EA3087" w:rsidRDefault="00EA3087" w:rsidP="00EA3087">
      <w:pPr>
        <w:pStyle w:val="PlainText"/>
        <w:spacing w:line="276" w:lineRule="auto"/>
        <w:rPr>
          <w:rFonts w:ascii="Arial" w:hAnsi="Arial" w:cs="Arial"/>
          <w:sz w:val="22"/>
          <w:szCs w:val="22"/>
        </w:rPr>
      </w:pPr>
      <w:r w:rsidRPr="00EA3087">
        <w:rPr>
          <w:rFonts w:ascii="Arial" w:hAnsi="Arial" w:cs="Arial"/>
          <w:sz w:val="22"/>
          <w:szCs w:val="22"/>
        </w:rPr>
        <w:t>As a Permitting Officer, you will need a number of key skills and personal characteristics.  You’ll need to be able to:</w:t>
      </w:r>
    </w:p>
    <w:p w:rsidR="00EA3087" w:rsidRPr="00EA3087" w:rsidRDefault="00EA3087" w:rsidP="00EA3087">
      <w:pPr>
        <w:pStyle w:val="PlainText"/>
        <w:spacing w:line="276" w:lineRule="auto"/>
        <w:rPr>
          <w:rFonts w:ascii="Arial" w:hAnsi="Arial" w:cs="Arial"/>
          <w:sz w:val="22"/>
          <w:szCs w:val="22"/>
        </w:rPr>
      </w:pPr>
    </w:p>
    <w:p w:rsidR="00EA3087" w:rsidRPr="00EA3087" w:rsidRDefault="00EA3087" w:rsidP="00EA3087">
      <w:pPr>
        <w:pStyle w:val="PlainText"/>
        <w:numPr>
          <w:ilvl w:val="0"/>
          <w:numId w:val="17"/>
        </w:numPr>
        <w:spacing w:line="276" w:lineRule="auto"/>
        <w:rPr>
          <w:rFonts w:ascii="Arial" w:hAnsi="Arial" w:cs="Arial"/>
          <w:sz w:val="22"/>
          <w:szCs w:val="22"/>
        </w:rPr>
      </w:pPr>
      <w:r w:rsidRPr="00EA3087">
        <w:rPr>
          <w:rFonts w:ascii="Arial" w:hAnsi="Arial" w:cs="Arial"/>
          <w:sz w:val="22"/>
          <w:szCs w:val="22"/>
        </w:rPr>
        <w:lastRenderedPageBreak/>
        <w:t>Make sound and timely decisions</w:t>
      </w:r>
    </w:p>
    <w:p w:rsidR="00EA3087" w:rsidRPr="00EA3087" w:rsidRDefault="00EA3087" w:rsidP="00EA3087">
      <w:pPr>
        <w:pStyle w:val="PlainText"/>
        <w:numPr>
          <w:ilvl w:val="0"/>
          <w:numId w:val="17"/>
        </w:numPr>
        <w:spacing w:line="276" w:lineRule="auto"/>
        <w:rPr>
          <w:rFonts w:ascii="Arial" w:hAnsi="Arial" w:cs="Arial"/>
          <w:sz w:val="22"/>
          <w:szCs w:val="22"/>
        </w:rPr>
      </w:pPr>
      <w:r w:rsidRPr="00EA3087">
        <w:rPr>
          <w:rFonts w:ascii="Arial" w:hAnsi="Arial" w:cs="Arial"/>
          <w:sz w:val="22"/>
          <w:szCs w:val="22"/>
        </w:rPr>
        <w:t>Integrate into a team</w:t>
      </w:r>
    </w:p>
    <w:p w:rsidR="00EA3087" w:rsidRPr="00EA3087" w:rsidRDefault="00EA3087" w:rsidP="00EA3087">
      <w:pPr>
        <w:pStyle w:val="PlainText"/>
        <w:numPr>
          <w:ilvl w:val="0"/>
          <w:numId w:val="17"/>
        </w:numPr>
        <w:spacing w:line="276" w:lineRule="auto"/>
        <w:rPr>
          <w:rFonts w:ascii="Arial" w:hAnsi="Arial" w:cs="Arial"/>
          <w:sz w:val="22"/>
          <w:szCs w:val="22"/>
        </w:rPr>
      </w:pPr>
      <w:r w:rsidRPr="00EA3087">
        <w:rPr>
          <w:rFonts w:ascii="Arial" w:hAnsi="Arial" w:cs="Arial"/>
          <w:sz w:val="22"/>
          <w:szCs w:val="22"/>
        </w:rPr>
        <w:t>Work independently when required</w:t>
      </w:r>
    </w:p>
    <w:p w:rsidR="00EA3087" w:rsidRPr="00EA3087" w:rsidRDefault="00EA3087" w:rsidP="00EA3087">
      <w:pPr>
        <w:pStyle w:val="PlainText"/>
        <w:numPr>
          <w:ilvl w:val="0"/>
          <w:numId w:val="17"/>
        </w:numPr>
        <w:spacing w:line="276" w:lineRule="auto"/>
        <w:rPr>
          <w:rFonts w:ascii="Arial" w:hAnsi="Arial" w:cs="Arial"/>
          <w:sz w:val="22"/>
          <w:szCs w:val="22"/>
        </w:rPr>
      </w:pPr>
      <w:r w:rsidRPr="00EA3087">
        <w:rPr>
          <w:rFonts w:ascii="Arial" w:hAnsi="Arial" w:cs="Arial"/>
          <w:sz w:val="22"/>
          <w:szCs w:val="22"/>
        </w:rPr>
        <w:t>Organise your workload</w:t>
      </w:r>
    </w:p>
    <w:p w:rsidR="00EA3087" w:rsidRPr="00EA3087" w:rsidRDefault="00EA3087" w:rsidP="00EA3087">
      <w:pPr>
        <w:pStyle w:val="PlainText"/>
        <w:numPr>
          <w:ilvl w:val="0"/>
          <w:numId w:val="17"/>
        </w:numPr>
        <w:spacing w:line="276" w:lineRule="auto"/>
        <w:rPr>
          <w:rFonts w:ascii="Arial" w:hAnsi="Arial" w:cs="Arial"/>
          <w:sz w:val="22"/>
          <w:szCs w:val="22"/>
        </w:rPr>
      </w:pPr>
      <w:r w:rsidRPr="00EA3087">
        <w:rPr>
          <w:rFonts w:ascii="Arial" w:hAnsi="Arial" w:cs="Arial"/>
          <w:sz w:val="22"/>
          <w:szCs w:val="22"/>
        </w:rPr>
        <w:t>Adapt your behaviour and communication style to different people and situations</w:t>
      </w:r>
    </w:p>
    <w:p w:rsidR="00EA3087" w:rsidRPr="00EA3087" w:rsidRDefault="00EA3087" w:rsidP="00EA3087">
      <w:pPr>
        <w:pStyle w:val="PlainText"/>
        <w:numPr>
          <w:ilvl w:val="0"/>
          <w:numId w:val="17"/>
        </w:numPr>
        <w:spacing w:line="276" w:lineRule="auto"/>
        <w:rPr>
          <w:rFonts w:ascii="Arial" w:hAnsi="Arial" w:cs="Arial"/>
          <w:sz w:val="22"/>
          <w:szCs w:val="22"/>
        </w:rPr>
      </w:pPr>
      <w:r w:rsidRPr="00EA3087">
        <w:rPr>
          <w:rFonts w:ascii="Arial" w:hAnsi="Arial" w:cs="Arial"/>
          <w:sz w:val="22"/>
          <w:szCs w:val="22"/>
        </w:rPr>
        <w:t>Build strong relationships with a diverse range of people</w:t>
      </w:r>
    </w:p>
    <w:p w:rsidR="00EA3087" w:rsidRPr="00EA3087" w:rsidRDefault="00EA3087" w:rsidP="00EA3087">
      <w:pPr>
        <w:pStyle w:val="PlainText"/>
        <w:numPr>
          <w:ilvl w:val="0"/>
          <w:numId w:val="17"/>
        </w:numPr>
        <w:spacing w:line="276" w:lineRule="auto"/>
        <w:rPr>
          <w:rFonts w:ascii="Arial" w:hAnsi="Arial" w:cs="Arial"/>
          <w:sz w:val="22"/>
          <w:szCs w:val="22"/>
        </w:rPr>
      </w:pPr>
      <w:r w:rsidRPr="00EA3087">
        <w:rPr>
          <w:rFonts w:ascii="Arial" w:hAnsi="Arial" w:cs="Arial"/>
          <w:sz w:val="22"/>
          <w:szCs w:val="22"/>
        </w:rPr>
        <w:t>Mentor and coach others</w:t>
      </w:r>
    </w:p>
    <w:p w:rsidR="00EA3087" w:rsidRPr="00EA3087" w:rsidRDefault="00EA3087" w:rsidP="00EA3087">
      <w:pPr>
        <w:pStyle w:val="PlainText"/>
        <w:numPr>
          <w:ilvl w:val="0"/>
          <w:numId w:val="17"/>
        </w:numPr>
        <w:spacing w:line="276" w:lineRule="auto"/>
        <w:rPr>
          <w:rFonts w:ascii="Arial" w:hAnsi="Arial" w:cs="Arial"/>
          <w:sz w:val="22"/>
          <w:szCs w:val="22"/>
        </w:rPr>
      </w:pPr>
      <w:r w:rsidRPr="00EA3087">
        <w:rPr>
          <w:rFonts w:ascii="Arial" w:hAnsi="Arial" w:cs="Arial"/>
          <w:sz w:val="22"/>
          <w:szCs w:val="22"/>
        </w:rPr>
        <w:t>Be computer literate</w:t>
      </w:r>
    </w:p>
    <w:p w:rsidR="00EA3087" w:rsidRDefault="00EA3087" w:rsidP="00EA3087">
      <w:pPr>
        <w:rPr>
          <w:rFonts w:cs="Arial"/>
          <w:lang w:eastAsia="en-GB"/>
        </w:rPr>
      </w:pPr>
    </w:p>
    <w:p w:rsidR="00EA3087" w:rsidRPr="00924FAB" w:rsidRDefault="00EA3087" w:rsidP="00EA3087">
      <w:pPr>
        <w:rPr>
          <w:rFonts w:ascii="Arial" w:hAnsi="Arial" w:cs="Arial"/>
          <w:b/>
          <w:sz w:val="28"/>
          <w:szCs w:val="28"/>
          <w:lang w:eastAsia="en-GB"/>
        </w:rPr>
      </w:pPr>
      <w:r w:rsidRPr="00924FAB">
        <w:rPr>
          <w:rFonts w:ascii="Arial" w:hAnsi="Arial" w:cs="Arial"/>
          <w:b/>
          <w:sz w:val="28"/>
          <w:szCs w:val="28"/>
          <w:lang w:eastAsia="en-GB"/>
        </w:rPr>
        <w:t>Top capabilities</w:t>
      </w:r>
    </w:p>
    <w:p w:rsidR="00EA3087" w:rsidRDefault="00EA3087" w:rsidP="00EA3087">
      <w:pPr>
        <w:rPr>
          <w:rFonts w:cs="Arial"/>
          <w:b/>
          <w:lang w:eastAsia="en-GB"/>
        </w:rPr>
      </w:pPr>
    </w:p>
    <w:p w:rsidR="00EA3087" w:rsidRDefault="00EA3087" w:rsidP="00EA3087">
      <w:pPr>
        <w:rPr>
          <w:lang w:eastAsia="en-GB"/>
        </w:rPr>
      </w:pPr>
      <w:r w:rsidRPr="00EA3087">
        <w:rPr>
          <w:rFonts w:ascii="Arial" w:hAnsi="Arial" w:cs="Arial"/>
          <w:sz w:val="22"/>
          <w:szCs w:val="22"/>
        </w:rPr>
        <w:t>As part of the application and interview process, we’ll be looking for you to tell us how you:</w:t>
      </w:r>
    </w:p>
    <w:p w:rsidR="00EA3087" w:rsidRDefault="00EA3087" w:rsidP="00EA3087">
      <w:pPr>
        <w:rPr>
          <w:lang w:eastAsia="en-GB"/>
        </w:rPr>
      </w:pPr>
    </w:p>
    <w:p w:rsidR="00EA3087" w:rsidRPr="00EA3087" w:rsidRDefault="00EA3087" w:rsidP="00EA3087">
      <w:pPr>
        <w:pStyle w:val="ListParagraph"/>
        <w:numPr>
          <w:ilvl w:val="0"/>
          <w:numId w:val="14"/>
        </w:numPr>
        <w:spacing w:after="0" w:line="240" w:lineRule="auto"/>
        <w:rPr>
          <w:rFonts w:cs="Arial"/>
          <w:b/>
          <w:sz w:val="22"/>
          <w:lang w:eastAsia="en-GB"/>
        </w:rPr>
      </w:pPr>
      <w:r w:rsidRPr="00EA3087">
        <w:rPr>
          <w:rFonts w:cs="Arial"/>
          <w:sz w:val="22"/>
          <w:lang w:eastAsia="en-GB"/>
        </w:rPr>
        <w:t>Achieve results</w:t>
      </w:r>
    </w:p>
    <w:p w:rsidR="00EA3087" w:rsidRPr="00EA3087" w:rsidRDefault="00EA3087" w:rsidP="00EA3087">
      <w:pPr>
        <w:pStyle w:val="ListParagraph"/>
        <w:numPr>
          <w:ilvl w:val="0"/>
          <w:numId w:val="14"/>
        </w:numPr>
        <w:spacing w:after="0" w:line="240" w:lineRule="auto"/>
        <w:rPr>
          <w:rFonts w:cs="Arial"/>
          <w:b/>
          <w:sz w:val="22"/>
          <w:lang w:eastAsia="en-GB"/>
        </w:rPr>
      </w:pPr>
      <w:r w:rsidRPr="00EA3087">
        <w:rPr>
          <w:rFonts w:cs="Arial"/>
          <w:sz w:val="22"/>
          <w:lang w:eastAsia="en-GB"/>
        </w:rPr>
        <w:t>Take decisions and solve problems</w:t>
      </w:r>
    </w:p>
    <w:p w:rsidR="00EA3087" w:rsidRPr="00EA3087" w:rsidRDefault="00EA3087" w:rsidP="00EA3087">
      <w:pPr>
        <w:pStyle w:val="ListParagraph"/>
        <w:numPr>
          <w:ilvl w:val="0"/>
          <w:numId w:val="14"/>
        </w:numPr>
        <w:spacing w:after="0" w:line="240" w:lineRule="auto"/>
        <w:rPr>
          <w:rFonts w:cs="Arial"/>
          <w:b/>
          <w:sz w:val="22"/>
          <w:lang w:eastAsia="en-GB"/>
        </w:rPr>
      </w:pPr>
      <w:r w:rsidRPr="00EA3087">
        <w:rPr>
          <w:rFonts w:cs="Arial"/>
          <w:sz w:val="22"/>
          <w:lang w:eastAsia="en-GB"/>
        </w:rPr>
        <w:t>Focus on customers and partners</w:t>
      </w:r>
    </w:p>
    <w:p w:rsidR="00EA3087" w:rsidRPr="00EA3087" w:rsidRDefault="00EA3087" w:rsidP="00EA3087">
      <w:pPr>
        <w:pStyle w:val="ListParagraph"/>
        <w:numPr>
          <w:ilvl w:val="0"/>
          <w:numId w:val="14"/>
        </w:numPr>
        <w:spacing w:after="0" w:line="240" w:lineRule="auto"/>
        <w:rPr>
          <w:rFonts w:cs="Arial"/>
          <w:b/>
          <w:sz w:val="22"/>
          <w:lang w:eastAsia="en-GB"/>
        </w:rPr>
      </w:pPr>
      <w:r w:rsidRPr="00EA3087">
        <w:rPr>
          <w:rFonts w:cs="Arial"/>
          <w:sz w:val="22"/>
          <w:lang w:eastAsia="en-GB"/>
        </w:rPr>
        <w:t>Communicate effectively</w:t>
      </w:r>
    </w:p>
    <w:p w:rsidR="00EA3087" w:rsidRPr="00EA3087" w:rsidRDefault="00EA3087" w:rsidP="00EA3087">
      <w:pPr>
        <w:pStyle w:val="ListParagraph"/>
        <w:numPr>
          <w:ilvl w:val="0"/>
          <w:numId w:val="14"/>
        </w:numPr>
        <w:spacing w:after="0" w:line="240" w:lineRule="auto"/>
        <w:rPr>
          <w:rFonts w:cs="Arial"/>
          <w:b/>
          <w:sz w:val="22"/>
          <w:lang w:eastAsia="en-GB"/>
        </w:rPr>
      </w:pPr>
      <w:r w:rsidRPr="00EA3087">
        <w:rPr>
          <w:rFonts w:cs="Arial"/>
          <w:sz w:val="22"/>
          <w:lang w:eastAsia="en-GB"/>
        </w:rPr>
        <w:t>Coach others</w:t>
      </w:r>
    </w:p>
    <w:p w:rsidR="00EA3087" w:rsidRPr="00EA3087" w:rsidRDefault="00EA3087" w:rsidP="00EA3087">
      <w:pPr>
        <w:rPr>
          <w:rFonts w:ascii="Arial" w:hAnsi="Arial" w:cs="Arial"/>
          <w:b/>
          <w:sz w:val="22"/>
          <w:szCs w:val="22"/>
          <w:lang w:eastAsia="en-GB"/>
        </w:rPr>
      </w:pPr>
    </w:p>
    <w:p w:rsidR="00EA3087" w:rsidRPr="00EA3087" w:rsidRDefault="00EA3087" w:rsidP="00EA3087">
      <w:pPr>
        <w:rPr>
          <w:rFonts w:ascii="Arial" w:hAnsi="Arial" w:cs="Arial"/>
          <w:sz w:val="22"/>
          <w:szCs w:val="22"/>
          <w:lang w:eastAsia="en-GB"/>
        </w:rPr>
      </w:pPr>
      <w:r w:rsidRPr="00EA3087">
        <w:rPr>
          <w:rFonts w:ascii="Arial" w:hAnsi="Arial" w:cs="Arial"/>
          <w:sz w:val="22"/>
          <w:szCs w:val="22"/>
          <w:lang w:eastAsia="en-GB"/>
        </w:rPr>
        <w:t xml:space="preserve">Please refer to the </w:t>
      </w:r>
      <w:r w:rsidRPr="00EA3087">
        <w:rPr>
          <w:rFonts w:ascii="Arial" w:hAnsi="Arial" w:cs="Arial"/>
          <w:sz w:val="22"/>
          <w:szCs w:val="22"/>
          <w:highlight w:val="yellow"/>
          <w:lang w:eastAsia="en-GB"/>
        </w:rPr>
        <w:t>Capability Dictionary</w:t>
      </w:r>
      <w:r w:rsidRPr="00EA3087">
        <w:rPr>
          <w:rFonts w:ascii="Arial" w:hAnsi="Arial" w:cs="Arial"/>
          <w:sz w:val="22"/>
          <w:szCs w:val="22"/>
          <w:lang w:eastAsia="en-GB"/>
        </w:rPr>
        <w:t xml:space="preserve"> appended to this candidate pack, for further information.</w:t>
      </w:r>
    </w:p>
    <w:p w:rsidR="00EA3087" w:rsidRDefault="00EA3087" w:rsidP="00EA3087">
      <w:pPr>
        <w:rPr>
          <w:rFonts w:cs="Arial"/>
          <w:lang w:eastAsia="en-GB"/>
        </w:rPr>
      </w:pPr>
    </w:p>
    <w:p w:rsidR="00EA3087" w:rsidRPr="00924FAB" w:rsidRDefault="00EA3087" w:rsidP="00EA3087">
      <w:pPr>
        <w:rPr>
          <w:rFonts w:ascii="Arial" w:hAnsi="Arial" w:cs="Arial"/>
          <w:b/>
          <w:sz w:val="28"/>
          <w:szCs w:val="28"/>
          <w:lang w:eastAsia="en-GB"/>
        </w:rPr>
      </w:pPr>
      <w:r w:rsidRPr="00924FAB">
        <w:rPr>
          <w:rFonts w:ascii="Arial" w:hAnsi="Arial" w:cs="Arial"/>
          <w:b/>
          <w:sz w:val="28"/>
          <w:szCs w:val="28"/>
          <w:lang w:eastAsia="en-GB"/>
        </w:rPr>
        <w:t>What experience do you need?</w:t>
      </w:r>
    </w:p>
    <w:p w:rsidR="00EA3087" w:rsidRDefault="00EA3087" w:rsidP="00EA3087">
      <w:pPr>
        <w:rPr>
          <w:rFonts w:cs="Arial"/>
          <w:b/>
          <w:lang w:eastAsia="en-GB"/>
        </w:rPr>
      </w:pPr>
    </w:p>
    <w:p w:rsidR="00EA3087" w:rsidRPr="00EA3087" w:rsidRDefault="00EA3087" w:rsidP="00EA3087">
      <w:pPr>
        <w:rPr>
          <w:rFonts w:ascii="Arial" w:hAnsi="Arial" w:cs="Arial"/>
          <w:sz w:val="22"/>
          <w:szCs w:val="22"/>
          <w:lang w:eastAsia="en-GB"/>
        </w:rPr>
      </w:pPr>
      <w:r w:rsidRPr="00EA3087">
        <w:rPr>
          <w:rFonts w:ascii="Arial" w:hAnsi="Arial" w:cs="Arial"/>
          <w:sz w:val="22"/>
          <w:szCs w:val="22"/>
          <w:lang w:eastAsia="en-GB"/>
        </w:rPr>
        <w:t>It is not essential that you have experience of environmental permitting.  However, you should have some experience in environmental management and environmental risk assessment.  You would ideally also be (or be working towards becoming) a chartered member of a relevant environmental institute or (for Environment Agency staff only) a Practising Environmental Regulator.  We also value experience in a customer-focussed role, where you have had to have difficult conversations with others.</w:t>
      </w:r>
    </w:p>
    <w:p w:rsidR="00EA3087" w:rsidRDefault="00EA3087" w:rsidP="00EA3087">
      <w:pPr>
        <w:rPr>
          <w:rFonts w:cs="Arial"/>
          <w:lang w:eastAsia="en-GB"/>
        </w:rPr>
      </w:pPr>
    </w:p>
    <w:p w:rsidR="00EA3087" w:rsidRPr="00924FAB" w:rsidRDefault="00EA3087" w:rsidP="00EA3087">
      <w:pPr>
        <w:rPr>
          <w:rFonts w:ascii="Arial" w:hAnsi="Arial" w:cs="Arial"/>
          <w:b/>
          <w:sz w:val="28"/>
          <w:szCs w:val="28"/>
          <w:lang w:eastAsia="en-GB"/>
        </w:rPr>
      </w:pPr>
      <w:r w:rsidRPr="00924FAB">
        <w:rPr>
          <w:rFonts w:ascii="Arial" w:hAnsi="Arial" w:cs="Arial"/>
          <w:b/>
          <w:sz w:val="28"/>
          <w:szCs w:val="28"/>
          <w:lang w:eastAsia="en-GB"/>
        </w:rPr>
        <w:t>Is this the right career for you?</w:t>
      </w:r>
    </w:p>
    <w:p w:rsidR="00EA3087" w:rsidRDefault="00EA3087" w:rsidP="00EA3087">
      <w:pPr>
        <w:rPr>
          <w:rFonts w:cs="Arial"/>
          <w:b/>
          <w:lang w:eastAsia="en-GB"/>
        </w:rPr>
      </w:pPr>
    </w:p>
    <w:p w:rsidR="00EA3087" w:rsidRPr="00EA3087" w:rsidRDefault="00EA3087" w:rsidP="00EA3087">
      <w:pPr>
        <w:rPr>
          <w:rFonts w:ascii="Arial" w:hAnsi="Arial" w:cs="Arial"/>
          <w:sz w:val="22"/>
          <w:szCs w:val="22"/>
          <w:lang w:eastAsia="en-GB"/>
        </w:rPr>
      </w:pPr>
      <w:r w:rsidRPr="00EA3087">
        <w:rPr>
          <w:rFonts w:ascii="Arial" w:hAnsi="Arial" w:cs="Arial"/>
          <w:sz w:val="22"/>
          <w:szCs w:val="22"/>
          <w:lang w:eastAsia="en-GB"/>
        </w:rPr>
        <w:t xml:space="preserve">The Permitting Officer role is varied and demanding, but it is very rewarding too.  As with all jobs, some people are better suited to the role than others.  </w:t>
      </w:r>
    </w:p>
    <w:p w:rsidR="00EA3087" w:rsidRPr="00EA3087" w:rsidRDefault="00EA3087" w:rsidP="00EA3087">
      <w:pPr>
        <w:rPr>
          <w:rFonts w:ascii="Arial" w:hAnsi="Arial" w:cs="Arial"/>
          <w:sz w:val="22"/>
          <w:szCs w:val="22"/>
          <w:lang w:eastAsia="en-GB"/>
        </w:rPr>
      </w:pPr>
    </w:p>
    <w:p w:rsidR="00EA3087" w:rsidRPr="00EA3087" w:rsidRDefault="00EA3087" w:rsidP="00EA3087">
      <w:pPr>
        <w:rPr>
          <w:rFonts w:ascii="Arial" w:hAnsi="Arial" w:cs="Arial"/>
          <w:sz w:val="22"/>
          <w:szCs w:val="22"/>
          <w:lang w:eastAsia="en-GB"/>
        </w:rPr>
      </w:pPr>
      <w:r w:rsidRPr="00EA3087">
        <w:rPr>
          <w:rFonts w:ascii="Arial" w:hAnsi="Arial" w:cs="Arial"/>
          <w:sz w:val="22"/>
          <w:szCs w:val="22"/>
          <w:lang w:eastAsia="en-GB"/>
        </w:rPr>
        <w:t>To help you decide if this is the right career for you, we’ve put together a few examples of situations that you might find yourself in as a Permitting Officer.  You won’t encounter these types of situations every single day, of course.  An honest description of the role and tasks will help you to decide if it is something you’ll enjoy doing.  If you are not sure whether the job is really for you, ask yourself – and be honest – about how you would react to these situations having received the relevant training and development.</w:t>
      </w:r>
    </w:p>
    <w:p w:rsidR="00EA3087" w:rsidRDefault="00EA3087" w:rsidP="00EA3087">
      <w:pPr>
        <w:rPr>
          <w:rFonts w:cs="Arial"/>
          <w:lang w:eastAsia="en-GB"/>
        </w:rPr>
      </w:pPr>
    </w:p>
    <w:p w:rsidR="00EA3087" w:rsidRPr="00EA3087" w:rsidRDefault="00EA3087" w:rsidP="00EA3087">
      <w:pPr>
        <w:pStyle w:val="ListParagraph"/>
        <w:numPr>
          <w:ilvl w:val="0"/>
          <w:numId w:val="15"/>
        </w:numPr>
        <w:spacing w:after="0" w:line="240" w:lineRule="auto"/>
        <w:rPr>
          <w:rFonts w:cs="Arial"/>
          <w:sz w:val="22"/>
          <w:lang w:eastAsia="en-GB"/>
        </w:rPr>
      </w:pPr>
      <w:r w:rsidRPr="00EA3087">
        <w:rPr>
          <w:rFonts w:cs="Arial"/>
          <w:sz w:val="22"/>
          <w:lang w:eastAsia="en-GB"/>
        </w:rPr>
        <w:t>You do not have sufficient information to progress a permit application despite already requesting further information from the applicant.  You know that the applicant has been waiting a long time and needs the permit to secure a contract.  You need to decide whether you request the information again or return the application and ask them to reapply when they have the correct information, knowing that this may mean that they lose out on the contract.</w:t>
      </w:r>
    </w:p>
    <w:p w:rsidR="00EA3087" w:rsidRPr="00EA3087" w:rsidRDefault="00EA3087" w:rsidP="00EA3087">
      <w:pPr>
        <w:pStyle w:val="ListParagraph"/>
        <w:numPr>
          <w:ilvl w:val="0"/>
          <w:numId w:val="15"/>
        </w:numPr>
        <w:spacing w:after="0" w:line="240" w:lineRule="auto"/>
        <w:rPr>
          <w:rFonts w:cs="Arial"/>
          <w:sz w:val="22"/>
          <w:lang w:eastAsia="en-GB"/>
        </w:rPr>
      </w:pPr>
      <w:r w:rsidRPr="00EA3087">
        <w:rPr>
          <w:rFonts w:cs="Arial"/>
          <w:sz w:val="22"/>
          <w:lang w:eastAsia="en-GB"/>
        </w:rPr>
        <w:t>You have to make a decision on an environmental permit application when you have conflicting information and / or there is no clear policy.</w:t>
      </w:r>
    </w:p>
    <w:p w:rsidR="00EA3087" w:rsidRPr="00EA3087" w:rsidRDefault="00EA3087" w:rsidP="00EA3087">
      <w:pPr>
        <w:pStyle w:val="ListParagraph"/>
        <w:numPr>
          <w:ilvl w:val="0"/>
          <w:numId w:val="15"/>
        </w:numPr>
        <w:spacing w:after="0" w:line="240" w:lineRule="auto"/>
        <w:rPr>
          <w:rFonts w:cs="Arial"/>
          <w:sz w:val="22"/>
          <w:lang w:eastAsia="en-GB"/>
        </w:rPr>
      </w:pPr>
      <w:r w:rsidRPr="00EA3087">
        <w:rPr>
          <w:rFonts w:cs="Arial"/>
          <w:sz w:val="22"/>
          <w:lang w:eastAsia="en-GB"/>
        </w:rPr>
        <w:lastRenderedPageBreak/>
        <w:t xml:space="preserve">A pressure group is unhappy with your decision to grant an environmental permit and has said that they will be pursuing a Judicial Review.  You need to be prepared to defend your decision at a hearing. </w:t>
      </w:r>
    </w:p>
    <w:p w:rsidR="00EA3087" w:rsidRPr="00EA3087" w:rsidRDefault="00EA3087" w:rsidP="00EA3087">
      <w:pPr>
        <w:pStyle w:val="ListParagraph"/>
        <w:numPr>
          <w:ilvl w:val="0"/>
          <w:numId w:val="15"/>
        </w:numPr>
        <w:spacing w:after="0" w:line="240" w:lineRule="auto"/>
        <w:rPr>
          <w:rFonts w:cs="Arial"/>
          <w:sz w:val="22"/>
          <w:lang w:eastAsia="en-GB"/>
        </w:rPr>
      </w:pPr>
      <w:r w:rsidRPr="00EA3087">
        <w:rPr>
          <w:rFonts w:cs="Arial"/>
          <w:sz w:val="22"/>
          <w:lang w:eastAsia="en-GB"/>
        </w:rPr>
        <w:t xml:space="preserve">You are asked to attend a community engagement event where you will have to explain to a range of stakeholders, including locals who are upset about the prospect of a new chicken farm in their village, how we go about assessing an environmental permit application and how they can get involved in the permitting process. </w:t>
      </w:r>
    </w:p>
    <w:p w:rsidR="00EA3087" w:rsidRPr="00EA3087" w:rsidRDefault="00EA3087" w:rsidP="00EA3087">
      <w:pPr>
        <w:rPr>
          <w:rFonts w:ascii="Arial" w:hAnsi="Arial" w:cs="Arial"/>
          <w:sz w:val="22"/>
          <w:szCs w:val="22"/>
          <w:lang w:eastAsia="en-GB"/>
        </w:rPr>
      </w:pPr>
    </w:p>
    <w:p w:rsidR="00EA3087" w:rsidRPr="00EA3087" w:rsidRDefault="00EA3087" w:rsidP="00EA3087">
      <w:pPr>
        <w:rPr>
          <w:rFonts w:ascii="Arial" w:hAnsi="Arial" w:cs="Arial"/>
          <w:sz w:val="22"/>
          <w:szCs w:val="22"/>
          <w:lang w:eastAsia="en-GB"/>
        </w:rPr>
      </w:pPr>
      <w:r w:rsidRPr="00EA3087">
        <w:rPr>
          <w:rFonts w:ascii="Arial" w:hAnsi="Arial" w:cs="Arial"/>
          <w:sz w:val="22"/>
          <w:szCs w:val="22"/>
          <w:lang w:eastAsia="en-GB"/>
        </w:rPr>
        <w:t>One of the great things about being a Permitting Officer is that you will be able to see how you’ve made a difference.  The decisions that you’ll make will have an outcome and a clear impact on the environment and on business.  Here’s what else you can expect to get involved in as a Permitting Officer:</w:t>
      </w:r>
    </w:p>
    <w:p w:rsidR="00EA3087" w:rsidRDefault="00EA3087" w:rsidP="00EA3087">
      <w:pPr>
        <w:rPr>
          <w:rFonts w:cs="Arial"/>
          <w:lang w:eastAsia="en-GB"/>
        </w:rPr>
      </w:pPr>
    </w:p>
    <w:p w:rsidR="00EA3087" w:rsidRPr="00EA3087" w:rsidRDefault="00EA3087" w:rsidP="00EA3087">
      <w:pPr>
        <w:pStyle w:val="ListParagraph"/>
        <w:numPr>
          <w:ilvl w:val="0"/>
          <w:numId w:val="16"/>
        </w:numPr>
        <w:spacing w:after="0" w:line="240" w:lineRule="auto"/>
        <w:rPr>
          <w:rFonts w:cs="Arial"/>
          <w:sz w:val="22"/>
          <w:lang w:eastAsia="en-GB"/>
        </w:rPr>
      </w:pPr>
      <w:r w:rsidRPr="00EA3087">
        <w:rPr>
          <w:rFonts w:cs="Arial"/>
          <w:sz w:val="22"/>
          <w:lang w:eastAsia="en-GB"/>
        </w:rPr>
        <w:t xml:space="preserve">The opportunity to work on a huge range of permit applications - varying in industry type, size and complexity – no two sites are ever the same! </w:t>
      </w:r>
    </w:p>
    <w:p w:rsidR="00EA3087" w:rsidRPr="00EA3087" w:rsidRDefault="00EA3087" w:rsidP="00EA3087">
      <w:pPr>
        <w:pStyle w:val="ListParagraph"/>
        <w:numPr>
          <w:ilvl w:val="0"/>
          <w:numId w:val="16"/>
        </w:numPr>
        <w:spacing w:after="0" w:line="240" w:lineRule="auto"/>
        <w:rPr>
          <w:rFonts w:cs="Arial"/>
          <w:sz w:val="22"/>
          <w:lang w:eastAsia="en-GB"/>
        </w:rPr>
      </w:pPr>
      <w:r w:rsidRPr="00EA3087">
        <w:rPr>
          <w:rFonts w:cs="Arial"/>
          <w:sz w:val="22"/>
          <w:lang w:eastAsia="en-GB"/>
        </w:rPr>
        <w:t>A continual and varied development programme to help you continually grow your knowledge.</w:t>
      </w:r>
    </w:p>
    <w:p w:rsidR="00EA3087" w:rsidRPr="00EA3087" w:rsidRDefault="00EA3087" w:rsidP="00EA3087">
      <w:pPr>
        <w:pStyle w:val="ListParagraph"/>
        <w:numPr>
          <w:ilvl w:val="0"/>
          <w:numId w:val="16"/>
        </w:numPr>
        <w:spacing w:after="0" w:line="240" w:lineRule="auto"/>
        <w:rPr>
          <w:rFonts w:cs="Arial"/>
          <w:sz w:val="22"/>
          <w:lang w:eastAsia="en-GB"/>
        </w:rPr>
      </w:pPr>
      <w:r w:rsidRPr="00EA3087">
        <w:rPr>
          <w:rFonts w:cs="Arial"/>
          <w:sz w:val="22"/>
          <w:lang w:eastAsia="en-GB"/>
        </w:rPr>
        <w:t xml:space="preserve">Working with operators to make environmental improvements on site e.g. increasing stack height to reduce air emissions, cleaning up contaminated land, reducing use of raw materials or improving water quality through better treatment. </w:t>
      </w:r>
    </w:p>
    <w:p w:rsidR="00EA3087" w:rsidRPr="00EA3087" w:rsidRDefault="00EA3087" w:rsidP="00EA3087">
      <w:pPr>
        <w:pStyle w:val="ListParagraph"/>
        <w:numPr>
          <w:ilvl w:val="0"/>
          <w:numId w:val="16"/>
        </w:numPr>
        <w:spacing w:after="0" w:line="240" w:lineRule="auto"/>
        <w:rPr>
          <w:rFonts w:cs="Arial"/>
          <w:sz w:val="22"/>
          <w:lang w:eastAsia="en-GB"/>
        </w:rPr>
      </w:pPr>
      <w:r w:rsidRPr="00EA3087">
        <w:rPr>
          <w:rFonts w:cs="Arial"/>
          <w:sz w:val="22"/>
          <w:lang w:eastAsia="en-GB"/>
        </w:rPr>
        <w:t>Undertaking permit reviews to ensure that all operators meet the strictest environmental standards.</w:t>
      </w:r>
    </w:p>
    <w:p w:rsidR="007B5661" w:rsidRPr="002F0588" w:rsidRDefault="00C562D1" w:rsidP="00EA3087">
      <w:pPr>
        <w:pStyle w:val="PlainText"/>
        <w:spacing w:line="276" w:lineRule="auto"/>
        <w:rPr>
          <w:rFonts w:ascii="Arial" w:hAnsi="Arial" w:cs="Arial"/>
          <w:sz w:val="22"/>
          <w:szCs w:val="22"/>
        </w:rPr>
      </w:pP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p>
    <w:p w:rsidR="00C562D1" w:rsidRDefault="00C562D1" w:rsidP="002F0588">
      <w:pPr>
        <w:pStyle w:val="PlainText"/>
        <w:spacing w:after="120" w:line="276" w:lineRule="auto"/>
        <w:rPr>
          <w:rFonts w:ascii="Arial" w:hAnsi="Arial" w:cs="Arial"/>
          <w:b/>
          <w:color w:val="004C84"/>
          <w:sz w:val="28"/>
          <w:szCs w:val="28"/>
        </w:rPr>
      </w:pPr>
    </w:p>
    <w:p w:rsidR="0050698C" w:rsidRPr="002F0588" w:rsidRDefault="0050698C"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C562D1" w:rsidRPr="00C562D1">
        <w:rPr>
          <w:rFonts w:ascii="Arial" w:hAnsi="Arial" w:cs="Arial"/>
          <w:sz w:val="22"/>
          <w:szCs w:val="22"/>
        </w:rPr>
        <w:t>£</w:t>
      </w:r>
      <w:r w:rsidR="0090619F">
        <w:rPr>
          <w:rFonts w:ascii="Arial" w:hAnsi="Arial" w:cs="Arial"/>
          <w:sz w:val="22"/>
          <w:szCs w:val="22"/>
        </w:rPr>
        <w:t>27,138</w:t>
      </w:r>
      <w:r w:rsidR="00326670">
        <w:rPr>
          <w:rFonts w:ascii="Arial" w:hAnsi="Arial" w:cs="Arial"/>
          <w:sz w:val="22"/>
          <w:szCs w:val="22"/>
        </w:rPr>
        <w:t xml:space="preserve"> </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9C01D2" w:rsidRPr="002F0588" w:rsidRDefault="007B5661" w:rsidP="00326670">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326670" w:rsidRPr="00326670">
        <w:rPr>
          <w:rFonts w:ascii="Arial" w:hAnsi="Arial" w:cs="Arial"/>
          <w:sz w:val="22"/>
          <w:szCs w:val="22"/>
        </w:rPr>
        <w:t>Richard Fairclough House, Knutsford Road, Warrington, WA4 1HT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C562D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C562D1">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p>
    <w:p w:rsidR="007B5661" w:rsidRDefault="007B5661" w:rsidP="007B5661">
      <w:pPr>
        <w:pStyle w:val="PlainText"/>
        <w:spacing w:line="276" w:lineRule="auto"/>
        <w:rPr>
          <w:rFonts w:ascii="Arial" w:hAnsi="Arial" w:cs="Arial"/>
          <w:sz w:val="22"/>
          <w:szCs w:val="22"/>
        </w:rPr>
      </w:pPr>
    </w:p>
    <w:p w:rsidR="009C01D2" w:rsidRPr="002F0588" w:rsidRDefault="009C01D2"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C562D1">
        <w:rPr>
          <w:rFonts w:ascii="Arial" w:hAnsi="Arial" w:cs="Arial"/>
          <w:sz w:val="22"/>
          <w:szCs w:val="22"/>
        </w:rPr>
        <w:t>llowance in this role will be 25</w:t>
      </w:r>
      <w:r w:rsidRPr="002F0588">
        <w:rPr>
          <w:rFonts w:ascii="Arial" w:hAnsi="Arial" w:cs="Arial"/>
          <w:sz w:val="22"/>
          <w:szCs w:val="22"/>
        </w:rPr>
        <w:t xml:space="preserve"> days plus bank holidays </w:t>
      </w:r>
      <w:r w:rsidR="00C562D1">
        <w:rPr>
          <w:rFonts w:ascii="Arial" w:hAnsi="Arial" w:cs="Arial"/>
          <w:sz w:val="22"/>
          <w:szCs w:val="22"/>
        </w:rPr>
        <w:t>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w:t>
      </w:r>
      <w:r w:rsidR="002C3A0B">
        <w:rPr>
          <w:rFonts w:ascii="Arial" w:hAnsi="Arial" w:cs="Arial"/>
          <w:sz w:val="22"/>
          <w:szCs w:val="22"/>
        </w:rPr>
        <w:t xml:space="preserve"> currently range between 5.5% and</w:t>
      </w:r>
      <w:r w:rsidRPr="00385003">
        <w:rPr>
          <w:rFonts w:ascii="Arial" w:hAnsi="Arial" w:cs="Arial"/>
          <w:sz w:val="22"/>
          <w:szCs w:val="22"/>
        </w:rPr>
        <w:t xml:space="preserve"> 12.5%.  Whilst you are in the scheme</w:t>
      </w:r>
      <w:r w:rsidR="002C3A0B">
        <w:rPr>
          <w:rFonts w:ascii="Arial" w:hAnsi="Arial" w:cs="Arial"/>
          <w:sz w:val="22"/>
          <w:szCs w:val="22"/>
        </w:rPr>
        <w:t>,</w:t>
      </w:r>
      <w:r w:rsidRPr="00385003">
        <w:rPr>
          <w:rFonts w:ascii="Arial" w:hAnsi="Arial" w:cs="Arial"/>
          <w:sz w:val="22"/>
          <w:szCs w:val="22"/>
        </w:rPr>
        <w:t xml:space="preserv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A7799E" w:rsidRPr="00924FAB" w:rsidRDefault="007B5661" w:rsidP="00924FAB">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If you need to relocate to take up this role, we might be able to offer financial help with this. This will depend on your circumstances, so if </w:t>
      </w:r>
      <w:r w:rsidRPr="002F0588">
        <w:rPr>
          <w:rFonts w:ascii="Arial" w:hAnsi="Arial" w:cs="Arial"/>
          <w:sz w:val="22"/>
          <w:szCs w:val="22"/>
        </w:rPr>
        <w:lastRenderedPageBreak/>
        <w:t>it’s something you are interested in, please discuss it with us to find out what the options are.</w:t>
      </w:r>
      <w:r w:rsidR="001B4410">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326670" w:rsidRPr="00326670" w:rsidRDefault="00326670" w:rsidP="00326670">
      <w:pPr>
        <w:pStyle w:val="PlainText"/>
        <w:spacing w:line="276" w:lineRule="auto"/>
        <w:rPr>
          <w:rFonts w:ascii="Arial" w:hAnsi="Arial" w:cs="Arial"/>
          <w:color w:val="0070C0"/>
          <w:sz w:val="22"/>
          <w:szCs w:val="22"/>
        </w:rPr>
      </w:pPr>
      <w:r w:rsidRPr="00326670">
        <w:rPr>
          <w:rFonts w:ascii="Arial" w:hAnsi="Arial" w:cs="Arial"/>
          <w:color w:val="0070C0"/>
          <w:sz w:val="22"/>
          <w:szCs w:val="22"/>
        </w:rPr>
        <w:t>For further information, please contact:</w:t>
      </w:r>
    </w:p>
    <w:p w:rsidR="00326670" w:rsidRDefault="00326670" w:rsidP="00326670">
      <w:pPr>
        <w:pStyle w:val="PlainText"/>
        <w:spacing w:line="276" w:lineRule="auto"/>
        <w:rPr>
          <w:rFonts w:ascii="Arial" w:hAnsi="Arial" w:cs="Arial"/>
          <w:color w:val="0070C0"/>
          <w:sz w:val="22"/>
          <w:szCs w:val="22"/>
        </w:rPr>
      </w:pPr>
      <w:r w:rsidRPr="00326670">
        <w:rPr>
          <w:rFonts w:ascii="Arial" w:hAnsi="Arial" w:cs="Arial"/>
          <w:color w:val="0070C0"/>
          <w:sz w:val="22"/>
          <w:szCs w:val="22"/>
        </w:rPr>
        <w:t xml:space="preserve">Rachel Sauce, Permitting Team Leader - </w:t>
      </w:r>
      <w:hyperlink r:id="rId21" w:history="1">
        <w:r w:rsidRPr="002232E5">
          <w:rPr>
            <w:rStyle w:val="Hyperlink"/>
            <w:rFonts w:ascii="Arial" w:hAnsi="Arial" w:cs="Arial"/>
            <w:sz w:val="22"/>
            <w:szCs w:val="22"/>
          </w:rPr>
          <w:t>02030250948-rachel.sauce@environment-agency.gov.uk</w:t>
        </w:r>
      </w:hyperlink>
    </w:p>
    <w:p w:rsidR="00326670" w:rsidRPr="00326670" w:rsidRDefault="00326670" w:rsidP="00326670">
      <w:pPr>
        <w:pStyle w:val="PlainText"/>
        <w:spacing w:line="276" w:lineRule="auto"/>
        <w:rPr>
          <w:rFonts w:ascii="Arial" w:hAnsi="Arial" w:cs="Arial"/>
          <w:color w:val="0070C0"/>
          <w:sz w:val="22"/>
          <w:szCs w:val="22"/>
        </w:rPr>
      </w:pPr>
    </w:p>
    <w:p w:rsidR="00326670" w:rsidRDefault="00326670" w:rsidP="00326670">
      <w:pPr>
        <w:pStyle w:val="PlainText"/>
        <w:spacing w:line="276" w:lineRule="auto"/>
        <w:rPr>
          <w:rFonts w:ascii="Arial" w:hAnsi="Arial" w:cs="Arial"/>
          <w:color w:val="0070C0"/>
          <w:sz w:val="22"/>
          <w:szCs w:val="22"/>
        </w:rPr>
      </w:pPr>
      <w:r w:rsidRPr="00326670">
        <w:rPr>
          <w:rFonts w:ascii="Arial" w:hAnsi="Arial" w:cs="Arial"/>
          <w:color w:val="0070C0"/>
          <w:sz w:val="22"/>
          <w:szCs w:val="22"/>
        </w:rPr>
        <w:t xml:space="preserve">Maria Gibbons, Permitting Team Leader - </w:t>
      </w:r>
      <w:hyperlink r:id="rId22" w:history="1">
        <w:r w:rsidRPr="002232E5">
          <w:rPr>
            <w:rStyle w:val="Hyperlink"/>
            <w:rFonts w:ascii="Arial" w:hAnsi="Arial" w:cs="Arial"/>
            <w:sz w:val="22"/>
            <w:szCs w:val="22"/>
          </w:rPr>
          <w:t>02030250810-maria.gibbons@environment-agency.gov.uk</w:t>
        </w:r>
      </w:hyperlink>
    </w:p>
    <w:p w:rsidR="00326670" w:rsidRPr="00326670" w:rsidRDefault="00326670" w:rsidP="00326670">
      <w:pPr>
        <w:pStyle w:val="PlainText"/>
        <w:spacing w:line="276" w:lineRule="auto"/>
        <w:rPr>
          <w:rFonts w:ascii="Arial" w:hAnsi="Arial" w:cs="Arial"/>
          <w:color w:val="0070C0"/>
          <w:sz w:val="22"/>
          <w:szCs w:val="22"/>
        </w:rPr>
      </w:pPr>
    </w:p>
    <w:p w:rsidR="00326670" w:rsidRPr="00326670" w:rsidRDefault="00326670" w:rsidP="00326670">
      <w:pPr>
        <w:pStyle w:val="PlainText"/>
        <w:spacing w:line="276" w:lineRule="auto"/>
        <w:rPr>
          <w:rFonts w:ascii="Arial" w:hAnsi="Arial" w:cs="Arial"/>
          <w:color w:val="0070C0"/>
          <w:sz w:val="22"/>
          <w:szCs w:val="22"/>
        </w:rPr>
      </w:pPr>
      <w:r w:rsidRPr="00326670">
        <w:rPr>
          <w:rFonts w:ascii="Arial" w:hAnsi="Arial" w:cs="Arial"/>
          <w:color w:val="0070C0"/>
          <w:sz w:val="22"/>
          <w:szCs w:val="22"/>
        </w:rPr>
        <w:t>Please note that these roles will primarily be office based, although infrequent travel will be required to attend meetings and / or training.</w:t>
      </w:r>
    </w:p>
    <w:p w:rsidR="00A7799E" w:rsidRPr="002F0588" w:rsidRDefault="00326670" w:rsidP="00326670">
      <w:pPr>
        <w:pStyle w:val="PlainText"/>
        <w:spacing w:line="276" w:lineRule="auto"/>
        <w:rPr>
          <w:rFonts w:ascii="Arial" w:hAnsi="Arial" w:cs="Arial"/>
          <w:sz w:val="22"/>
          <w:szCs w:val="22"/>
        </w:rPr>
      </w:pPr>
      <w:r w:rsidRPr="00326670">
        <w:rPr>
          <w:rFonts w:ascii="Arial" w:hAnsi="Arial" w:cs="Arial"/>
          <w:color w:val="0070C0"/>
          <w:sz w:val="22"/>
          <w:szCs w:val="22"/>
        </w:rPr>
        <w:t>We expect to hold interviews in Warrington, week commencing 5th March 2018</w:t>
      </w:r>
    </w:p>
    <w:p w:rsidR="00C562D1" w:rsidRDefault="00C562D1"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797413" w:rsidRPr="00797413" w:rsidRDefault="00797413" w:rsidP="00797413">
      <w:pPr>
        <w:widowControl w:val="0"/>
        <w:autoSpaceDE w:val="0"/>
        <w:autoSpaceDN w:val="0"/>
        <w:spacing w:before="393" w:line="276" w:lineRule="auto"/>
        <w:ind w:right="1133"/>
        <w:jc w:val="both"/>
        <w:rPr>
          <w:rFonts w:ascii="Arial" w:eastAsia="Arial" w:hAnsi="Arial" w:cs="Arial"/>
          <w:sz w:val="22"/>
          <w:szCs w:val="22"/>
          <w:lang w:eastAsia="en-GB" w:bidi="en-GB"/>
        </w:rPr>
      </w:pPr>
      <w:r w:rsidRPr="00797413">
        <w:rPr>
          <w:rFonts w:ascii="Arial" w:eastAsia="Arial" w:hAnsi="Arial" w:cs="Arial"/>
          <w:sz w:val="22"/>
          <w:szCs w:val="22"/>
          <w:lang w:eastAsia="en-GB" w:bidi="en-GB"/>
        </w:rPr>
        <w:t>We use an online recruitment system. To make the application process simple and straightforward, and so that you know how it works and what we need from you, we’ve put together a few hints and tips.</w:t>
      </w:r>
    </w:p>
    <w:p w:rsidR="00797413" w:rsidRPr="00797413" w:rsidRDefault="00797413" w:rsidP="00797413">
      <w:pPr>
        <w:widowControl w:val="0"/>
        <w:autoSpaceDE w:val="0"/>
        <w:autoSpaceDN w:val="0"/>
        <w:spacing w:before="4"/>
        <w:rPr>
          <w:rFonts w:ascii="Arial" w:eastAsia="Arial" w:hAnsi="Arial" w:cs="Arial"/>
          <w:sz w:val="25"/>
          <w:szCs w:val="22"/>
          <w:lang w:eastAsia="en-GB" w:bidi="en-GB"/>
        </w:rPr>
      </w:pPr>
    </w:p>
    <w:p w:rsidR="00797413" w:rsidRPr="00797413" w:rsidRDefault="00797413" w:rsidP="00797413">
      <w:pPr>
        <w:widowControl w:val="0"/>
        <w:autoSpaceDE w:val="0"/>
        <w:autoSpaceDN w:val="0"/>
        <w:spacing w:line="276" w:lineRule="auto"/>
        <w:ind w:right="1128"/>
        <w:jc w:val="both"/>
        <w:rPr>
          <w:rFonts w:ascii="Arial" w:eastAsia="Arial" w:hAnsi="Arial" w:cs="Arial"/>
          <w:sz w:val="22"/>
          <w:szCs w:val="22"/>
          <w:lang w:eastAsia="en-GB" w:bidi="en-GB"/>
        </w:rPr>
      </w:pPr>
      <w:r w:rsidRPr="00797413">
        <w:rPr>
          <w:rFonts w:ascii="Arial" w:eastAsia="Arial" w:hAnsi="Arial" w:cs="Arial"/>
          <w:sz w:val="22"/>
          <w:szCs w:val="22"/>
          <w:lang w:eastAsia="en-GB" w:bidi="en-GB"/>
        </w:rPr>
        <w:t>The first thing you need to do is sign up to our online recruitment system. You’ll need a valid e-mail address</w:t>
      </w:r>
      <w:r w:rsidRPr="00797413">
        <w:rPr>
          <w:rFonts w:ascii="Arial" w:eastAsia="Arial" w:hAnsi="Arial" w:cs="Arial"/>
          <w:spacing w:val="-6"/>
          <w:sz w:val="22"/>
          <w:szCs w:val="22"/>
          <w:lang w:eastAsia="en-GB" w:bidi="en-GB"/>
        </w:rPr>
        <w:t xml:space="preserve"> </w:t>
      </w:r>
      <w:r w:rsidRPr="00797413">
        <w:rPr>
          <w:rFonts w:ascii="Arial" w:eastAsia="Arial" w:hAnsi="Arial" w:cs="Arial"/>
          <w:sz w:val="22"/>
          <w:szCs w:val="22"/>
          <w:lang w:eastAsia="en-GB" w:bidi="en-GB"/>
        </w:rPr>
        <w:t>to</w:t>
      </w:r>
      <w:r w:rsidRPr="00797413">
        <w:rPr>
          <w:rFonts w:ascii="Arial" w:eastAsia="Arial" w:hAnsi="Arial" w:cs="Arial"/>
          <w:spacing w:val="-5"/>
          <w:sz w:val="22"/>
          <w:szCs w:val="22"/>
          <w:lang w:eastAsia="en-GB" w:bidi="en-GB"/>
        </w:rPr>
        <w:t xml:space="preserve"> </w:t>
      </w:r>
      <w:r w:rsidRPr="00797413">
        <w:rPr>
          <w:rFonts w:ascii="Arial" w:eastAsia="Arial" w:hAnsi="Arial" w:cs="Arial"/>
          <w:sz w:val="22"/>
          <w:szCs w:val="22"/>
          <w:lang w:eastAsia="en-GB" w:bidi="en-GB"/>
        </w:rPr>
        <w:t>log</w:t>
      </w:r>
      <w:r w:rsidRPr="00797413">
        <w:rPr>
          <w:rFonts w:ascii="Arial" w:eastAsia="Arial" w:hAnsi="Arial" w:cs="Arial"/>
          <w:spacing w:val="-3"/>
          <w:sz w:val="22"/>
          <w:szCs w:val="22"/>
          <w:lang w:eastAsia="en-GB" w:bidi="en-GB"/>
        </w:rPr>
        <w:t xml:space="preserve"> </w:t>
      </w:r>
      <w:r w:rsidRPr="00797413">
        <w:rPr>
          <w:rFonts w:ascii="Arial" w:eastAsia="Arial" w:hAnsi="Arial" w:cs="Arial"/>
          <w:sz w:val="22"/>
          <w:szCs w:val="22"/>
          <w:lang w:eastAsia="en-GB" w:bidi="en-GB"/>
        </w:rPr>
        <w:t>in</w:t>
      </w:r>
      <w:r w:rsidRPr="00797413">
        <w:rPr>
          <w:rFonts w:ascii="Arial" w:eastAsia="Arial" w:hAnsi="Arial" w:cs="Arial"/>
          <w:spacing w:val="-3"/>
          <w:sz w:val="22"/>
          <w:szCs w:val="22"/>
          <w:lang w:eastAsia="en-GB" w:bidi="en-GB"/>
        </w:rPr>
        <w:t xml:space="preserve"> </w:t>
      </w:r>
      <w:r w:rsidRPr="00797413">
        <w:rPr>
          <w:rFonts w:ascii="Arial" w:eastAsia="Arial" w:hAnsi="Arial" w:cs="Arial"/>
          <w:sz w:val="22"/>
          <w:szCs w:val="22"/>
          <w:lang w:eastAsia="en-GB" w:bidi="en-GB"/>
        </w:rPr>
        <w:t>and</w:t>
      </w:r>
      <w:r w:rsidRPr="00797413">
        <w:rPr>
          <w:rFonts w:ascii="Arial" w:eastAsia="Arial" w:hAnsi="Arial" w:cs="Arial"/>
          <w:spacing w:val="-5"/>
          <w:sz w:val="22"/>
          <w:szCs w:val="22"/>
          <w:lang w:eastAsia="en-GB" w:bidi="en-GB"/>
        </w:rPr>
        <w:t xml:space="preserve"> </w:t>
      </w:r>
      <w:r w:rsidRPr="00797413">
        <w:rPr>
          <w:rFonts w:ascii="Arial" w:eastAsia="Arial" w:hAnsi="Arial" w:cs="Arial"/>
          <w:sz w:val="22"/>
          <w:szCs w:val="22"/>
          <w:lang w:eastAsia="en-GB" w:bidi="en-GB"/>
        </w:rPr>
        <w:t>apply</w:t>
      </w:r>
      <w:r w:rsidRPr="00797413">
        <w:rPr>
          <w:rFonts w:ascii="Arial" w:eastAsia="Arial" w:hAnsi="Arial" w:cs="Arial"/>
          <w:spacing w:val="-5"/>
          <w:sz w:val="22"/>
          <w:szCs w:val="22"/>
          <w:lang w:eastAsia="en-GB" w:bidi="en-GB"/>
        </w:rPr>
        <w:t xml:space="preserve"> </w:t>
      </w:r>
      <w:r w:rsidRPr="00797413">
        <w:rPr>
          <w:rFonts w:ascii="Arial" w:eastAsia="Arial" w:hAnsi="Arial" w:cs="Arial"/>
          <w:sz w:val="22"/>
          <w:szCs w:val="22"/>
          <w:lang w:eastAsia="en-GB" w:bidi="en-GB"/>
        </w:rPr>
        <w:t>for</w:t>
      </w:r>
      <w:r w:rsidRPr="00797413">
        <w:rPr>
          <w:rFonts w:ascii="Arial" w:eastAsia="Arial" w:hAnsi="Arial" w:cs="Arial"/>
          <w:spacing w:val="-5"/>
          <w:sz w:val="22"/>
          <w:szCs w:val="22"/>
          <w:lang w:eastAsia="en-GB" w:bidi="en-GB"/>
        </w:rPr>
        <w:t xml:space="preserve"> </w:t>
      </w:r>
      <w:r w:rsidRPr="00797413">
        <w:rPr>
          <w:rFonts w:ascii="Arial" w:eastAsia="Arial" w:hAnsi="Arial" w:cs="Arial"/>
          <w:sz w:val="22"/>
          <w:szCs w:val="22"/>
          <w:lang w:eastAsia="en-GB" w:bidi="en-GB"/>
        </w:rPr>
        <w:t>jobs,</w:t>
      </w:r>
      <w:r w:rsidRPr="00797413">
        <w:rPr>
          <w:rFonts w:ascii="Arial" w:eastAsia="Arial" w:hAnsi="Arial" w:cs="Arial"/>
          <w:spacing w:val="-4"/>
          <w:sz w:val="22"/>
          <w:szCs w:val="22"/>
          <w:lang w:eastAsia="en-GB" w:bidi="en-GB"/>
        </w:rPr>
        <w:t xml:space="preserve"> </w:t>
      </w:r>
      <w:r w:rsidRPr="00797413">
        <w:rPr>
          <w:rFonts w:ascii="Arial" w:eastAsia="Arial" w:hAnsi="Arial" w:cs="Arial"/>
          <w:sz w:val="22"/>
          <w:szCs w:val="22"/>
          <w:lang w:eastAsia="en-GB" w:bidi="en-GB"/>
        </w:rPr>
        <w:t>as</w:t>
      </w:r>
      <w:r w:rsidRPr="00797413">
        <w:rPr>
          <w:rFonts w:ascii="Arial" w:eastAsia="Arial" w:hAnsi="Arial" w:cs="Arial"/>
          <w:spacing w:val="-5"/>
          <w:sz w:val="22"/>
          <w:szCs w:val="22"/>
          <w:lang w:eastAsia="en-GB" w:bidi="en-GB"/>
        </w:rPr>
        <w:t xml:space="preserve"> </w:t>
      </w:r>
      <w:r w:rsidRPr="00797413">
        <w:rPr>
          <w:rFonts w:ascii="Arial" w:eastAsia="Arial" w:hAnsi="Arial" w:cs="Arial"/>
          <w:sz w:val="22"/>
          <w:szCs w:val="22"/>
          <w:lang w:eastAsia="en-GB" w:bidi="en-GB"/>
        </w:rPr>
        <w:t>all</w:t>
      </w:r>
      <w:r w:rsidRPr="00797413">
        <w:rPr>
          <w:rFonts w:ascii="Arial" w:eastAsia="Arial" w:hAnsi="Arial" w:cs="Arial"/>
          <w:spacing w:val="-4"/>
          <w:sz w:val="22"/>
          <w:szCs w:val="22"/>
          <w:lang w:eastAsia="en-GB" w:bidi="en-GB"/>
        </w:rPr>
        <w:t xml:space="preserve"> </w:t>
      </w:r>
      <w:r w:rsidRPr="00797413">
        <w:rPr>
          <w:rFonts w:ascii="Arial" w:eastAsia="Arial" w:hAnsi="Arial" w:cs="Arial"/>
          <w:sz w:val="22"/>
          <w:szCs w:val="22"/>
          <w:lang w:eastAsia="en-GB" w:bidi="en-GB"/>
        </w:rPr>
        <w:t>communication</w:t>
      </w:r>
      <w:r w:rsidRPr="00797413">
        <w:rPr>
          <w:rFonts w:ascii="Arial" w:eastAsia="Arial" w:hAnsi="Arial" w:cs="Arial"/>
          <w:spacing w:val="-5"/>
          <w:sz w:val="22"/>
          <w:szCs w:val="22"/>
          <w:lang w:eastAsia="en-GB" w:bidi="en-GB"/>
        </w:rPr>
        <w:t xml:space="preserve"> </w:t>
      </w:r>
      <w:r w:rsidRPr="00797413">
        <w:rPr>
          <w:rFonts w:ascii="Arial" w:eastAsia="Arial" w:hAnsi="Arial" w:cs="Arial"/>
          <w:sz w:val="22"/>
          <w:szCs w:val="22"/>
          <w:lang w:eastAsia="en-GB" w:bidi="en-GB"/>
        </w:rPr>
        <w:t>from</w:t>
      </w:r>
      <w:r w:rsidRPr="00797413">
        <w:rPr>
          <w:rFonts w:ascii="Arial" w:eastAsia="Arial" w:hAnsi="Arial" w:cs="Arial"/>
          <w:spacing w:val="-2"/>
          <w:sz w:val="22"/>
          <w:szCs w:val="22"/>
          <w:lang w:eastAsia="en-GB" w:bidi="en-GB"/>
        </w:rPr>
        <w:t xml:space="preserve"> </w:t>
      </w:r>
      <w:r w:rsidRPr="00797413">
        <w:rPr>
          <w:rFonts w:ascii="Arial" w:eastAsia="Arial" w:hAnsi="Arial" w:cs="Arial"/>
          <w:sz w:val="22"/>
          <w:szCs w:val="22"/>
          <w:lang w:eastAsia="en-GB" w:bidi="en-GB"/>
        </w:rPr>
        <w:t>us</w:t>
      </w:r>
      <w:r w:rsidRPr="00797413">
        <w:rPr>
          <w:rFonts w:ascii="Arial" w:eastAsia="Arial" w:hAnsi="Arial" w:cs="Arial"/>
          <w:spacing w:val="-6"/>
          <w:sz w:val="22"/>
          <w:szCs w:val="22"/>
          <w:lang w:eastAsia="en-GB" w:bidi="en-GB"/>
        </w:rPr>
        <w:t xml:space="preserve"> </w:t>
      </w:r>
      <w:r w:rsidRPr="00797413">
        <w:rPr>
          <w:rFonts w:ascii="Arial" w:eastAsia="Arial" w:hAnsi="Arial" w:cs="Arial"/>
          <w:sz w:val="22"/>
          <w:szCs w:val="22"/>
          <w:lang w:eastAsia="en-GB" w:bidi="en-GB"/>
        </w:rPr>
        <w:t>will</w:t>
      </w:r>
      <w:r w:rsidRPr="00797413">
        <w:rPr>
          <w:rFonts w:ascii="Arial" w:eastAsia="Arial" w:hAnsi="Arial" w:cs="Arial"/>
          <w:spacing w:val="-4"/>
          <w:sz w:val="22"/>
          <w:szCs w:val="22"/>
          <w:lang w:eastAsia="en-GB" w:bidi="en-GB"/>
        </w:rPr>
        <w:t xml:space="preserve"> </w:t>
      </w:r>
      <w:r w:rsidRPr="00797413">
        <w:rPr>
          <w:rFonts w:ascii="Arial" w:eastAsia="Arial" w:hAnsi="Arial" w:cs="Arial"/>
          <w:sz w:val="22"/>
          <w:szCs w:val="22"/>
          <w:lang w:eastAsia="en-GB" w:bidi="en-GB"/>
        </w:rPr>
        <w:t>be</w:t>
      </w:r>
      <w:r w:rsidRPr="00797413">
        <w:rPr>
          <w:rFonts w:ascii="Arial" w:eastAsia="Arial" w:hAnsi="Arial" w:cs="Arial"/>
          <w:spacing w:val="-3"/>
          <w:sz w:val="22"/>
          <w:szCs w:val="22"/>
          <w:lang w:eastAsia="en-GB" w:bidi="en-GB"/>
        </w:rPr>
        <w:t xml:space="preserve"> </w:t>
      </w:r>
      <w:r w:rsidRPr="00797413">
        <w:rPr>
          <w:rFonts w:ascii="Arial" w:eastAsia="Arial" w:hAnsi="Arial" w:cs="Arial"/>
          <w:sz w:val="22"/>
          <w:szCs w:val="22"/>
          <w:lang w:eastAsia="en-GB" w:bidi="en-GB"/>
        </w:rPr>
        <w:t>via</w:t>
      </w:r>
      <w:r w:rsidRPr="00797413">
        <w:rPr>
          <w:rFonts w:ascii="Arial" w:eastAsia="Arial" w:hAnsi="Arial" w:cs="Arial"/>
          <w:spacing w:val="-3"/>
          <w:sz w:val="22"/>
          <w:szCs w:val="22"/>
          <w:lang w:eastAsia="en-GB" w:bidi="en-GB"/>
        </w:rPr>
        <w:t xml:space="preserve"> </w:t>
      </w:r>
      <w:r w:rsidRPr="00797413">
        <w:rPr>
          <w:rFonts w:ascii="Arial" w:eastAsia="Arial" w:hAnsi="Arial" w:cs="Arial"/>
          <w:sz w:val="22"/>
          <w:szCs w:val="22"/>
          <w:lang w:eastAsia="en-GB" w:bidi="en-GB"/>
        </w:rPr>
        <w:t>e-mail.</w:t>
      </w:r>
      <w:r w:rsidRPr="00797413">
        <w:rPr>
          <w:rFonts w:ascii="Arial" w:eastAsia="Arial" w:hAnsi="Arial" w:cs="Arial"/>
          <w:spacing w:val="-4"/>
          <w:sz w:val="22"/>
          <w:szCs w:val="22"/>
          <w:lang w:eastAsia="en-GB" w:bidi="en-GB"/>
        </w:rPr>
        <w:t xml:space="preserve"> </w:t>
      </w:r>
      <w:r w:rsidRPr="00797413">
        <w:rPr>
          <w:rFonts w:ascii="Arial" w:eastAsia="Arial" w:hAnsi="Arial" w:cs="Arial"/>
          <w:sz w:val="22"/>
          <w:szCs w:val="22"/>
          <w:lang w:eastAsia="en-GB" w:bidi="en-GB"/>
        </w:rPr>
        <w:t>You</w:t>
      </w:r>
      <w:r w:rsidRPr="00797413">
        <w:rPr>
          <w:rFonts w:ascii="Arial" w:eastAsia="Arial" w:hAnsi="Arial" w:cs="Arial"/>
          <w:spacing w:val="-6"/>
          <w:sz w:val="22"/>
          <w:szCs w:val="22"/>
          <w:lang w:eastAsia="en-GB" w:bidi="en-GB"/>
        </w:rPr>
        <w:t xml:space="preserve"> </w:t>
      </w:r>
      <w:r w:rsidRPr="00797413">
        <w:rPr>
          <w:rFonts w:ascii="Arial" w:eastAsia="Arial" w:hAnsi="Arial" w:cs="Arial"/>
          <w:sz w:val="22"/>
          <w:szCs w:val="22"/>
          <w:lang w:eastAsia="en-GB" w:bidi="en-GB"/>
        </w:rPr>
        <w:t>can</w:t>
      </w:r>
      <w:r w:rsidRPr="00797413">
        <w:rPr>
          <w:rFonts w:ascii="Arial" w:eastAsia="Arial" w:hAnsi="Arial" w:cs="Arial"/>
          <w:spacing w:val="-7"/>
          <w:sz w:val="22"/>
          <w:szCs w:val="22"/>
          <w:lang w:eastAsia="en-GB" w:bidi="en-GB"/>
        </w:rPr>
        <w:t xml:space="preserve"> </w:t>
      </w:r>
      <w:r w:rsidRPr="00797413">
        <w:rPr>
          <w:rFonts w:ascii="Arial" w:eastAsia="Arial" w:hAnsi="Arial" w:cs="Arial"/>
          <w:sz w:val="22"/>
          <w:szCs w:val="22"/>
          <w:lang w:eastAsia="en-GB" w:bidi="en-GB"/>
        </w:rPr>
        <w:t>do</w:t>
      </w:r>
      <w:r w:rsidRPr="00797413">
        <w:rPr>
          <w:rFonts w:ascii="Arial" w:eastAsia="Arial" w:hAnsi="Arial" w:cs="Arial"/>
          <w:spacing w:val="-6"/>
          <w:sz w:val="22"/>
          <w:szCs w:val="22"/>
          <w:lang w:eastAsia="en-GB" w:bidi="en-GB"/>
        </w:rPr>
        <w:t xml:space="preserve"> </w:t>
      </w:r>
      <w:r w:rsidRPr="00797413">
        <w:rPr>
          <w:rFonts w:ascii="Arial" w:eastAsia="Arial" w:hAnsi="Arial" w:cs="Arial"/>
          <w:sz w:val="22"/>
          <w:szCs w:val="22"/>
          <w:lang w:eastAsia="en-GB" w:bidi="en-GB"/>
        </w:rPr>
        <w:t xml:space="preserve">this via the vacancy you are interested in by selecting </w:t>
      </w:r>
      <w:r w:rsidRPr="00797413">
        <w:rPr>
          <w:rFonts w:ascii="Arial" w:eastAsia="Arial" w:hAnsi="Arial" w:cs="Arial"/>
          <w:b/>
          <w:sz w:val="22"/>
          <w:szCs w:val="22"/>
          <w:lang w:eastAsia="en-GB" w:bidi="en-GB"/>
        </w:rPr>
        <w:t xml:space="preserve">‘Apply’ </w:t>
      </w:r>
      <w:r w:rsidRPr="00797413">
        <w:rPr>
          <w:rFonts w:ascii="Arial" w:eastAsia="Arial" w:hAnsi="Arial" w:cs="Arial"/>
          <w:sz w:val="22"/>
          <w:szCs w:val="22"/>
          <w:lang w:eastAsia="en-GB" w:bidi="en-GB"/>
        </w:rPr>
        <w:t>at the bottom of the advert. Once you’ve clicked this link you’ll then be</w:t>
      </w:r>
      <w:r w:rsidRPr="00797413">
        <w:rPr>
          <w:rFonts w:ascii="Arial" w:eastAsia="Arial" w:hAnsi="Arial" w:cs="Arial"/>
          <w:spacing w:val="1"/>
          <w:sz w:val="22"/>
          <w:szCs w:val="22"/>
          <w:lang w:eastAsia="en-GB" w:bidi="en-GB"/>
        </w:rPr>
        <w:t xml:space="preserve"> </w:t>
      </w:r>
      <w:r w:rsidRPr="00797413">
        <w:rPr>
          <w:rFonts w:ascii="Arial" w:eastAsia="Arial" w:hAnsi="Arial" w:cs="Arial"/>
          <w:sz w:val="22"/>
          <w:szCs w:val="22"/>
          <w:lang w:eastAsia="en-GB" w:bidi="en-GB"/>
        </w:rPr>
        <w:t>asked:</w:t>
      </w:r>
    </w:p>
    <w:p w:rsidR="00797413" w:rsidRPr="00797413" w:rsidRDefault="00797413" w:rsidP="00797413">
      <w:pPr>
        <w:widowControl w:val="0"/>
        <w:autoSpaceDE w:val="0"/>
        <w:autoSpaceDN w:val="0"/>
        <w:spacing w:before="3"/>
        <w:rPr>
          <w:rFonts w:ascii="Arial" w:eastAsia="Arial" w:hAnsi="Arial" w:cs="Arial"/>
          <w:sz w:val="25"/>
          <w:szCs w:val="22"/>
          <w:lang w:eastAsia="en-GB" w:bidi="en-GB"/>
        </w:rPr>
      </w:pPr>
    </w:p>
    <w:p w:rsidR="00797413" w:rsidRPr="00797413" w:rsidRDefault="00797413" w:rsidP="00797413">
      <w:pPr>
        <w:widowControl w:val="0"/>
        <w:numPr>
          <w:ilvl w:val="0"/>
          <w:numId w:val="18"/>
        </w:numPr>
        <w:tabs>
          <w:tab w:val="left" w:pos="1911"/>
        </w:tabs>
        <w:autoSpaceDE w:val="0"/>
        <w:autoSpaceDN w:val="0"/>
        <w:ind w:left="360"/>
        <w:rPr>
          <w:rFonts w:ascii="Arial" w:eastAsia="Arial" w:hAnsi="Arial" w:cs="Arial"/>
          <w:sz w:val="22"/>
          <w:szCs w:val="22"/>
          <w:lang w:eastAsia="en-GB" w:bidi="en-GB"/>
        </w:rPr>
      </w:pPr>
      <w:r w:rsidRPr="00797413">
        <w:rPr>
          <w:rFonts w:ascii="Arial" w:eastAsia="Arial" w:hAnsi="Arial" w:cs="Arial"/>
          <w:sz w:val="22"/>
          <w:szCs w:val="22"/>
          <w:lang w:eastAsia="en-GB" w:bidi="en-GB"/>
        </w:rPr>
        <w:t xml:space="preserve">Do you have the right to live and work in the UK? </w:t>
      </w:r>
    </w:p>
    <w:p w:rsidR="00797413" w:rsidRDefault="00797413" w:rsidP="00797413">
      <w:pPr>
        <w:widowControl w:val="0"/>
        <w:numPr>
          <w:ilvl w:val="0"/>
          <w:numId w:val="18"/>
        </w:numPr>
        <w:tabs>
          <w:tab w:val="left" w:pos="1911"/>
        </w:tabs>
        <w:autoSpaceDE w:val="0"/>
        <w:autoSpaceDN w:val="0"/>
        <w:spacing w:before="41" w:line="276" w:lineRule="auto"/>
        <w:ind w:left="360" w:right="1132"/>
        <w:jc w:val="both"/>
        <w:rPr>
          <w:rFonts w:ascii="Arial" w:eastAsia="Arial" w:hAnsi="Arial" w:cs="Arial"/>
          <w:sz w:val="22"/>
          <w:szCs w:val="22"/>
          <w:lang w:eastAsia="en-GB" w:bidi="en-GB"/>
        </w:rPr>
      </w:pPr>
      <w:r w:rsidRPr="00797413">
        <w:rPr>
          <w:rFonts w:ascii="Arial" w:eastAsia="Arial" w:hAnsi="Arial" w:cs="Arial"/>
          <w:sz w:val="22"/>
          <w:szCs w:val="22"/>
          <w:lang w:eastAsia="en-GB" w:bidi="en-GB"/>
        </w:rPr>
        <w:t xml:space="preserve">Do you have the required qualifications or equivalent experience, which were stated in the job advert? </w:t>
      </w:r>
    </w:p>
    <w:p w:rsidR="00924FAB" w:rsidRPr="00797413" w:rsidRDefault="00924FAB" w:rsidP="00797413">
      <w:pPr>
        <w:widowControl w:val="0"/>
        <w:numPr>
          <w:ilvl w:val="0"/>
          <w:numId w:val="18"/>
        </w:numPr>
        <w:tabs>
          <w:tab w:val="left" w:pos="1911"/>
        </w:tabs>
        <w:autoSpaceDE w:val="0"/>
        <w:autoSpaceDN w:val="0"/>
        <w:spacing w:before="41" w:line="276" w:lineRule="auto"/>
        <w:ind w:left="360" w:right="1132"/>
        <w:jc w:val="both"/>
        <w:rPr>
          <w:rFonts w:ascii="Arial" w:eastAsia="Arial" w:hAnsi="Arial" w:cs="Arial"/>
          <w:sz w:val="22"/>
          <w:szCs w:val="22"/>
          <w:lang w:eastAsia="en-GB" w:bidi="en-GB"/>
        </w:rPr>
      </w:pPr>
      <w:r>
        <w:rPr>
          <w:rFonts w:ascii="Arial" w:eastAsia="Arial" w:hAnsi="Arial" w:cs="Arial"/>
          <w:sz w:val="22"/>
          <w:szCs w:val="22"/>
          <w:lang w:eastAsia="en-GB" w:bidi="en-GB"/>
        </w:rPr>
        <w:t>Are you currently an employee of this organisation?</w:t>
      </w:r>
    </w:p>
    <w:p w:rsidR="00797413" w:rsidRDefault="00797413" w:rsidP="00797413">
      <w:pPr>
        <w:widowControl w:val="0"/>
        <w:tabs>
          <w:tab w:val="left" w:pos="1911"/>
        </w:tabs>
        <w:autoSpaceDE w:val="0"/>
        <w:autoSpaceDN w:val="0"/>
        <w:spacing w:before="5" w:line="251" w:lineRule="exact"/>
        <w:rPr>
          <w:rFonts w:ascii="Arial" w:eastAsia="Arial" w:hAnsi="Arial" w:cs="Arial"/>
          <w:sz w:val="22"/>
          <w:szCs w:val="22"/>
          <w:lang w:eastAsia="en-GB" w:bidi="en-GB"/>
        </w:rPr>
      </w:pPr>
    </w:p>
    <w:p w:rsidR="00797413" w:rsidRPr="00797413" w:rsidRDefault="00797413" w:rsidP="00924FAB">
      <w:pPr>
        <w:widowControl w:val="0"/>
        <w:autoSpaceDE w:val="0"/>
        <w:autoSpaceDN w:val="0"/>
        <w:spacing w:before="1" w:line="276" w:lineRule="auto"/>
        <w:ind w:right="1128"/>
        <w:jc w:val="both"/>
        <w:rPr>
          <w:rFonts w:ascii="Arial" w:eastAsia="Arial" w:hAnsi="Arial" w:cs="Arial"/>
          <w:sz w:val="22"/>
          <w:szCs w:val="22"/>
          <w:lang w:eastAsia="en-GB" w:bidi="en-GB"/>
        </w:rPr>
      </w:pPr>
      <w:r>
        <w:rPr>
          <w:rFonts w:ascii="Arial" w:eastAsia="Arial" w:hAnsi="Arial" w:cs="Arial"/>
          <w:sz w:val="22"/>
          <w:szCs w:val="22"/>
          <w:lang w:eastAsia="en-GB" w:bidi="en-GB"/>
        </w:rPr>
        <w:t>Simply answer yes or no and then continue with your application.</w:t>
      </w:r>
      <w:r w:rsidRPr="00924FAB">
        <w:rPr>
          <w:rFonts w:ascii="Arial" w:eastAsia="Arial" w:hAnsi="Arial" w:cs="Arial"/>
          <w:sz w:val="22"/>
          <w:szCs w:val="22"/>
          <w:lang w:eastAsia="en-GB" w:bidi="en-GB"/>
        </w:rPr>
        <w:t xml:space="preserve">  </w:t>
      </w:r>
      <w:r w:rsidRPr="00797413">
        <w:rPr>
          <w:rFonts w:ascii="Arial" w:eastAsia="Arial" w:hAnsi="Arial" w:cs="Arial"/>
          <w:sz w:val="22"/>
          <w:szCs w:val="22"/>
          <w:lang w:eastAsia="en-GB" w:bidi="en-GB"/>
        </w:rPr>
        <w:t>You’ll then see the ‘Register’ page. Simply complete the details and select ‘Submit Registration’ and register to the system. You only need to sign up to the system once; you’ll just be able to login next time. You can then carry on with your application.</w:t>
      </w:r>
    </w:p>
    <w:p w:rsidR="00797413" w:rsidRPr="00797413" w:rsidRDefault="00797413" w:rsidP="00797413">
      <w:pPr>
        <w:widowControl w:val="0"/>
        <w:autoSpaceDE w:val="0"/>
        <w:autoSpaceDN w:val="0"/>
        <w:spacing w:before="6"/>
        <w:rPr>
          <w:rFonts w:ascii="Arial" w:eastAsia="Arial" w:hAnsi="Arial" w:cs="Arial"/>
          <w:sz w:val="25"/>
          <w:szCs w:val="22"/>
          <w:lang w:eastAsia="en-GB" w:bidi="en-GB"/>
        </w:rPr>
      </w:pPr>
    </w:p>
    <w:p w:rsidR="00797413" w:rsidRPr="00797413" w:rsidRDefault="00797413" w:rsidP="00797413">
      <w:pPr>
        <w:widowControl w:val="0"/>
        <w:autoSpaceDE w:val="0"/>
        <w:autoSpaceDN w:val="0"/>
        <w:spacing w:before="1" w:line="276" w:lineRule="auto"/>
        <w:ind w:right="1128"/>
        <w:jc w:val="both"/>
        <w:rPr>
          <w:rFonts w:ascii="Arial" w:eastAsia="Arial" w:hAnsi="Arial" w:cs="Arial"/>
          <w:sz w:val="22"/>
          <w:szCs w:val="22"/>
          <w:lang w:eastAsia="en-GB" w:bidi="en-GB"/>
        </w:rPr>
      </w:pPr>
      <w:r w:rsidRPr="00797413">
        <w:rPr>
          <w:rFonts w:ascii="Arial" w:eastAsia="Arial" w:hAnsi="Arial" w:cs="Arial"/>
          <w:sz w:val="22"/>
          <w:szCs w:val="22"/>
          <w:lang w:eastAsia="en-GB" w:bidi="en-GB"/>
        </w:rPr>
        <w:t xml:space="preserve">When it comes to the actual application, you need to fill out each section. Please be aware that the system will </w:t>
      </w:r>
      <w:r w:rsidRPr="00797413">
        <w:rPr>
          <w:rFonts w:ascii="Arial" w:eastAsia="Arial" w:hAnsi="Arial" w:cs="Arial"/>
          <w:b/>
          <w:sz w:val="22"/>
          <w:szCs w:val="22"/>
          <w:lang w:eastAsia="en-GB" w:bidi="en-GB"/>
        </w:rPr>
        <w:t xml:space="preserve">automatically time out </w:t>
      </w:r>
      <w:r w:rsidRPr="00797413">
        <w:rPr>
          <w:rFonts w:ascii="Arial" w:eastAsia="Arial" w:hAnsi="Arial" w:cs="Arial"/>
          <w:sz w:val="22"/>
          <w:szCs w:val="22"/>
          <w:lang w:eastAsia="en-GB" w:bidi="en-GB"/>
        </w:rPr>
        <w:t xml:space="preserve">if you are inactive for more than </w:t>
      </w:r>
      <w:r>
        <w:rPr>
          <w:rFonts w:ascii="Arial" w:eastAsia="Arial" w:hAnsi="Arial" w:cs="Arial"/>
          <w:sz w:val="22"/>
          <w:szCs w:val="22"/>
          <w:lang w:eastAsia="en-GB" w:bidi="en-GB"/>
        </w:rPr>
        <w:t>2</w:t>
      </w:r>
      <w:r w:rsidRPr="00797413">
        <w:rPr>
          <w:rFonts w:ascii="Arial" w:eastAsia="Arial" w:hAnsi="Arial" w:cs="Arial"/>
          <w:sz w:val="22"/>
          <w:szCs w:val="22"/>
          <w:lang w:eastAsia="en-GB" w:bidi="en-GB"/>
        </w:rPr>
        <w:t>0 minutes. This will result in any unsaved information being lost, so please make sure you save what you are doing regularly. Once you’ve finished, your details and information will be saved on the system for any future applications – of course, you can edit your details at any point.</w:t>
      </w:r>
    </w:p>
    <w:p w:rsidR="00797413" w:rsidRPr="00797413" w:rsidRDefault="00797413" w:rsidP="00797413">
      <w:pPr>
        <w:widowControl w:val="0"/>
        <w:autoSpaceDE w:val="0"/>
        <w:autoSpaceDN w:val="0"/>
        <w:spacing w:before="2"/>
        <w:rPr>
          <w:rFonts w:ascii="Arial" w:eastAsia="Arial" w:hAnsi="Arial" w:cs="Arial"/>
          <w:sz w:val="25"/>
          <w:szCs w:val="22"/>
          <w:lang w:eastAsia="en-GB" w:bidi="en-GB"/>
        </w:rPr>
      </w:pPr>
    </w:p>
    <w:p w:rsidR="00797413" w:rsidRDefault="00797413" w:rsidP="00797413">
      <w:pPr>
        <w:widowControl w:val="0"/>
        <w:autoSpaceDE w:val="0"/>
        <w:autoSpaceDN w:val="0"/>
        <w:spacing w:before="1" w:line="276" w:lineRule="auto"/>
        <w:ind w:right="1128"/>
        <w:jc w:val="both"/>
        <w:rPr>
          <w:rFonts w:ascii="Arial" w:eastAsia="Arial" w:hAnsi="Arial" w:cs="Arial"/>
          <w:sz w:val="22"/>
          <w:szCs w:val="22"/>
          <w:lang w:eastAsia="en-GB" w:bidi="en-GB"/>
        </w:rPr>
      </w:pPr>
      <w:r w:rsidRPr="00797413">
        <w:rPr>
          <w:rFonts w:ascii="Arial" w:eastAsia="Arial" w:hAnsi="Arial" w:cs="Arial"/>
          <w:sz w:val="22"/>
          <w:szCs w:val="22"/>
          <w:lang w:eastAsia="en-GB" w:bidi="en-GB"/>
        </w:rPr>
        <w:t>When you apply to the Environment Agency for a job we will ask you to provide your personal data on our application form. We need this information so that we can establish your identity and your right</w:t>
      </w:r>
      <w:r w:rsidRPr="00797413">
        <w:rPr>
          <w:rFonts w:ascii="Arial" w:eastAsia="Arial" w:hAnsi="Arial" w:cs="Arial"/>
          <w:spacing w:val="-9"/>
          <w:sz w:val="22"/>
          <w:szCs w:val="22"/>
          <w:lang w:eastAsia="en-GB" w:bidi="en-GB"/>
        </w:rPr>
        <w:t xml:space="preserve"> </w:t>
      </w:r>
      <w:r w:rsidRPr="00797413">
        <w:rPr>
          <w:rFonts w:ascii="Arial" w:eastAsia="Arial" w:hAnsi="Arial" w:cs="Arial"/>
          <w:sz w:val="22"/>
          <w:szCs w:val="22"/>
          <w:lang w:eastAsia="en-GB" w:bidi="en-GB"/>
        </w:rPr>
        <w:t>to</w:t>
      </w:r>
      <w:r w:rsidRPr="00797413">
        <w:rPr>
          <w:rFonts w:ascii="Arial" w:eastAsia="Arial" w:hAnsi="Arial" w:cs="Arial"/>
          <w:spacing w:val="-13"/>
          <w:sz w:val="22"/>
          <w:szCs w:val="22"/>
          <w:lang w:eastAsia="en-GB" w:bidi="en-GB"/>
        </w:rPr>
        <w:t xml:space="preserve"> </w:t>
      </w:r>
      <w:r w:rsidRPr="00797413">
        <w:rPr>
          <w:rFonts w:ascii="Arial" w:eastAsia="Arial" w:hAnsi="Arial" w:cs="Arial"/>
          <w:sz w:val="22"/>
          <w:szCs w:val="22"/>
          <w:lang w:eastAsia="en-GB" w:bidi="en-GB"/>
        </w:rPr>
        <w:t>work</w:t>
      </w:r>
      <w:r w:rsidRPr="00797413">
        <w:rPr>
          <w:rFonts w:ascii="Arial" w:eastAsia="Arial" w:hAnsi="Arial" w:cs="Arial"/>
          <w:spacing w:val="-7"/>
          <w:sz w:val="22"/>
          <w:szCs w:val="22"/>
          <w:lang w:eastAsia="en-GB" w:bidi="en-GB"/>
        </w:rPr>
        <w:t xml:space="preserve"> </w:t>
      </w:r>
      <w:r w:rsidRPr="00797413">
        <w:rPr>
          <w:rFonts w:ascii="Arial" w:eastAsia="Arial" w:hAnsi="Arial" w:cs="Arial"/>
          <w:sz w:val="22"/>
          <w:szCs w:val="22"/>
          <w:lang w:eastAsia="en-GB" w:bidi="en-GB"/>
        </w:rPr>
        <w:t>in</w:t>
      </w:r>
      <w:r w:rsidRPr="00797413">
        <w:rPr>
          <w:rFonts w:ascii="Arial" w:eastAsia="Arial" w:hAnsi="Arial" w:cs="Arial"/>
          <w:spacing w:val="-12"/>
          <w:sz w:val="22"/>
          <w:szCs w:val="22"/>
          <w:lang w:eastAsia="en-GB" w:bidi="en-GB"/>
        </w:rPr>
        <w:t xml:space="preserve"> </w:t>
      </w:r>
      <w:r w:rsidRPr="00797413">
        <w:rPr>
          <w:rFonts w:ascii="Arial" w:eastAsia="Arial" w:hAnsi="Arial" w:cs="Arial"/>
          <w:sz w:val="22"/>
          <w:szCs w:val="22"/>
          <w:lang w:eastAsia="en-GB" w:bidi="en-GB"/>
        </w:rPr>
        <w:t>the</w:t>
      </w:r>
      <w:r w:rsidRPr="00797413">
        <w:rPr>
          <w:rFonts w:ascii="Arial" w:eastAsia="Arial" w:hAnsi="Arial" w:cs="Arial"/>
          <w:spacing w:val="-10"/>
          <w:sz w:val="22"/>
          <w:szCs w:val="22"/>
          <w:lang w:eastAsia="en-GB" w:bidi="en-GB"/>
        </w:rPr>
        <w:t xml:space="preserve"> </w:t>
      </w:r>
      <w:r w:rsidRPr="00797413">
        <w:rPr>
          <w:rFonts w:ascii="Arial" w:eastAsia="Arial" w:hAnsi="Arial" w:cs="Arial"/>
          <w:sz w:val="22"/>
          <w:szCs w:val="22"/>
          <w:lang w:eastAsia="en-GB" w:bidi="en-GB"/>
        </w:rPr>
        <w:t>UK.</w:t>
      </w:r>
      <w:r w:rsidRPr="00797413">
        <w:rPr>
          <w:rFonts w:ascii="Arial" w:eastAsia="Arial" w:hAnsi="Arial" w:cs="Arial"/>
          <w:spacing w:val="-9"/>
          <w:sz w:val="22"/>
          <w:szCs w:val="22"/>
          <w:lang w:eastAsia="en-GB" w:bidi="en-GB"/>
        </w:rPr>
        <w:t xml:space="preserve"> </w:t>
      </w:r>
      <w:r w:rsidRPr="00797413">
        <w:rPr>
          <w:rFonts w:ascii="Arial" w:eastAsia="Arial" w:hAnsi="Arial" w:cs="Arial"/>
          <w:sz w:val="22"/>
          <w:szCs w:val="22"/>
          <w:lang w:eastAsia="en-GB" w:bidi="en-GB"/>
        </w:rPr>
        <w:t>You</w:t>
      </w:r>
      <w:r w:rsidRPr="00797413">
        <w:rPr>
          <w:rFonts w:ascii="Arial" w:eastAsia="Arial" w:hAnsi="Arial" w:cs="Arial"/>
          <w:spacing w:val="-11"/>
          <w:sz w:val="22"/>
          <w:szCs w:val="22"/>
          <w:lang w:eastAsia="en-GB" w:bidi="en-GB"/>
        </w:rPr>
        <w:t xml:space="preserve"> </w:t>
      </w:r>
      <w:r w:rsidRPr="00797413">
        <w:rPr>
          <w:rFonts w:ascii="Arial" w:eastAsia="Arial" w:hAnsi="Arial" w:cs="Arial"/>
          <w:sz w:val="22"/>
          <w:szCs w:val="22"/>
          <w:lang w:eastAsia="en-GB" w:bidi="en-GB"/>
        </w:rPr>
        <w:t>can</w:t>
      </w:r>
      <w:r w:rsidRPr="00797413">
        <w:rPr>
          <w:rFonts w:ascii="Arial" w:eastAsia="Arial" w:hAnsi="Arial" w:cs="Arial"/>
          <w:spacing w:val="-11"/>
          <w:sz w:val="22"/>
          <w:szCs w:val="22"/>
          <w:lang w:eastAsia="en-GB" w:bidi="en-GB"/>
        </w:rPr>
        <w:t xml:space="preserve"> </w:t>
      </w:r>
      <w:r w:rsidRPr="00797413">
        <w:rPr>
          <w:rFonts w:ascii="Arial" w:eastAsia="Arial" w:hAnsi="Arial" w:cs="Arial"/>
          <w:sz w:val="22"/>
          <w:szCs w:val="22"/>
          <w:lang w:eastAsia="en-GB" w:bidi="en-GB"/>
        </w:rPr>
        <w:t>read</w:t>
      </w:r>
      <w:r w:rsidRPr="00797413">
        <w:rPr>
          <w:rFonts w:ascii="Arial" w:eastAsia="Arial" w:hAnsi="Arial" w:cs="Arial"/>
          <w:spacing w:val="-9"/>
          <w:sz w:val="22"/>
          <w:szCs w:val="22"/>
          <w:lang w:eastAsia="en-GB" w:bidi="en-GB"/>
        </w:rPr>
        <w:t xml:space="preserve"> </w:t>
      </w:r>
      <w:r w:rsidRPr="00797413">
        <w:rPr>
          <w:rFonts w:ascii="Arial" w:eastAsia="Arial" w:hAnsi="Arial" w:cs="Arial"/>
          <w:sz w:val="22"/>
          <w:szCs w:val="22"/>
          <w:lang w:eastAsia="en-GB" w:bidi="en-GB"/>
        </w:rPr>
        <w:t>our</w:t>
      </w:r>
      <w:r w:rsidRPr="00797413">
        <w:rPr>
          <w:rFonts w:ascii="Arial" w:eastAsia="Arial" w:hAnsi="Arial" w:cs="Arial"/>
          <w:spacing w:val="-9"/>
          <w:sz w:val="22"/>
          <w:szCs w:val="22"/>
          <w:lang w:eastAsia="en-GB" w:bidi="en-GB"/>
        </w:rPr>
        <w:t xml:space="preserve"> </w:t>
      </w:r>
      <w:r w:rsidRPr="00797413">
        <w:rPr>
          <w:rFonts w:ascii="Arial" w:eastAsia="Arial" w:hAnsi="Arial" w:cs="Arial"/>
          <w:sz w:val="22"/>
          <w:szCs w:val="22"/>
          <w:lang w:eastAsia="en-GB" w:bidi="en-GB"/>
        </w:rPr>
        <w:t>Data</w:t>
      </w:r>
      <w:r w:rsidRPr="00797413">
        <w:rPr>
          <w:rFonts w:ascii="Arial" w:eastAsia="Arial" w:hAnsi="Arial" w:cs="Arial"/>
          <w:spacing w:val="-10"/>
          <w:sz w:val="22"/>
          <w:szCs w:val="22"/>
          <w:lang w:eastAsia="en-GB" w:bidi="en-GB"/>
        </w:rPr>
        <w:t xml:space="preserve"> </w:t>
      </w:r>
      <w:r w:rsidRPr="00797413">
        <w:rPr>
          <w:rFonts w:ascii="Arial" w:eastAsia="Arial" w:hAnsi="Arial" w:cs="Arial"/>
          <w:sz w:val="22"/>
          <w:szCs w:val="22"/>
          <w:lang w:eastAsia="en-GB" w:bidi="en-GB"/>
        </w:rPr>
        <w:t>Protection</w:t>
      </w:r>
      <w:r w:rsidRPr="00797413">
        <w:rPr>
          <w:rFonts w:ascii="Arial" w:eastAsia="Arial" w:hAnsi="Arial" w:cs="Arial"/>
          <w:spacing w:val="-10"/>
          <w:sz w:val="22"/>
          <w:szCs w:val="22"/>
          <w:lang w:eastAsia="en-GB" w:bidi="en-GB"/>
        </w:rPr>
        <w:t xml:space="preserve"> </w:t>
      </w:r>
      <w:r w:rsidRPr="00797413">
        <w:rPr>
          <w:rFonts w:ascii="Arial" w:eastAsia="Arial" w:hAnsi="Arial" w:cs="Arial"/>
          <w:sz w:val="22"/>
          <w:szCs w:val="22"/>
          <w:lang w:eastAsia="en-GB" w:bidi="en-GB"/>
        </w:rPr>
        <w:t>Statement</w:t>
      </w:r>
      <w:r w:rsidRPr="00797413">
        <w:rPr>
          <w:rFonts w:ascii="Arial" w:eastAsia="Arial" w:hAnsi="Arial" w:cs="Arial"/>
          <w:spacing w:val="-11"/>
          <w:sz w:val="22"/>
          <w:szCs w:val="22"/>
          <w:lang w:eastAsia="en-GB" w:bidi="en-GB"/>
        </w:rPr>
        <w:t xml:space="preserve"> </w:t>
      </w:r>
      <w:r w:rsidRPr="00797413">
        <w:rPr>
          <w:rFonts w:ascii="Arial" w:eastAsia="Arial" w:hAnsi="Arial" w:cs="Arial"/>
          <w:sz w:val="22"/>
          <w:szCs w:val="22"/>
          <w:lang w:eastAsia="en-GB" w:bidi="en-GB"/>
        </w:rPr>
        <w:t>on</w:t>
      </w:r>
      <w:r w:rsidRPr="00797413">
        <w:rPr>
          <w:rFonts w:ascii="Arial" w:eastAsia="Arial" w:hAnsi="Arial" w:cs="Arial"/>
          <w:spacing w:val="-10"/>
          <w:sz w:val="22"/>
          <w:szCs w:val="22"/>
          <w:lang w:eastAsia="en-GB" w:bidi="en-GB"/>
        </w:rPr>
        <w:t xml:space="preserve"> </w:t>
      </w:r>
      <w:r w:rsidRPr="00797413">
        <w:rPr>
          <w:rFonts w:ascii="Arial" w:eastAsia="Arial" w:hAnsi="Arial" w:cs="Arial"/>
          <w:sz w:val="22"/>
          <w:szCs w:val="22"/>
          <w:lang w:eastAsia="en-GB" w:bidi="en-GB"/>
        </w:rPr>
        <w:t>the</w:t>
      </w:r>
      <w:r w:rsidRPr="00797413">
        <w:rPr>
          <w:rFonts w:ascii="Arial" w:eastAsia="Arial" w:hAnsi="Arial" w:cs="Arial"/>
          <w:spacing w:val="-15"/>
          <w:sz w:val="22"/>
          <w:szCs w:val="22"/>
          <w:lang w:eastAsia="en-GB" w:bidi="en-GB"/>
        </w:rPr>
        <w:t xml:space="preserve"> </w:t>
      </w:r>
      <w:r w:rsidRPr="00797413">
        <w:rPr>
          <w:rFonts w:ascii="Arial" w:eastAsia="Arial" w:hAnsi="Arial" w:cs="Arial"/>
          <w:sz w:val="22"/>
          <w:szCs w:val="22"/>
          <w:lang w:eastAsia="en-GB" w:bidi="en-GB"/>
        </w:rPr>
        <w:t>application</w:t>
      </w:r>
      <w:r w:rsidRPr="00797413">
        <w:rPr>
          <w:rFonts w:ascii="Arial" w:eastAsia="Arial" w:hAnsi="Arial" w:cs="Arial"/>
          <w:spacing w:val="-10"/>
          <w:sz w:val="22"/>
          <w:szCs w:val="22"/>
          <w:lang w:eastAsia="en-GB" w:bidi="en-GB"/>
        </w:rPr>
        <w:t xml:space="preserve"> </w:t>
      </w:r>
      <w:r w:rsidRPr="00797413">
        <w:rPr>
          <w:rFonts w:ascii="Arial" w:eastAsia="Arial" w:hAnsi="Arial" w:cs="Arial"/>
          <w:sz w:val="22"/>
          <w:szCs w:val="22"/>
          <w:lang w:eastAsia="en-GB" w:bidi="en-GB"/>
        </w:rPr>
        <w:t>process</w:t>
      </w:r>
      <w:r w:rsidRPr="00797413">
        <w:rPr>
          <w:rFonts w:ascii="Arial" w:eastAsia="Arial" w:hAnsi="Arial" w:cs="Arial"/>
          <w:spacing w:val="-10"/>
          <w:sz w:val="22"/>
          <w:szCs w:val="22"/>
          <w:lang w:eastAsia="en-GB" w:bidi="en-GB"/>
        </w:rPr>
        <w:t xml:space="preserve"> </w:t>
      </w:r>
      <w:r w:rsidRPr="00797413">
        <w:rPr>
          <w:rFonts w:ascii="Arial" w:eastAsia="Arial" w:hAnsi="Arial" w:cs="Arial"/>
          <w:sz w:val="22"/>
          <w:szCs w:val="22"/>
          <w:lang w:eastAsia="en-GB" w:bidi="en-GB"/>
        </w:rPr>
        <w:t>page of our recruitment system. It is also available for reference on each page of the actual</w:t>
      </w:r>
      <w:r w:rsidRPr="00797413">
        <w:rPr>
          <w:rFonts w:ascii="Arial" w:eastAsia="Arial" w:hAnsi="Arial" w:cs="Arial"/>
          <w:spacing w:val="-20"/>
          <w:sz w:val="22"/>
          <w:szCs w:val="22"/>
          <w:lang w:eastAsia="en-GB" w:bidi="en-GB"/>
        </w:rPr>
        <w:t xml:space="preserve"> </w:t>
      </w:r>
      <w:r w:rsidRPr="00797413">
        <w:rPr>
          <w:rFonts w:ascii="Arial" w:eastAsia="Arial" w:hAnsi="Arial" w:cs="Arial"/>
          <w:sz w:val="22"/>
          <w:szCs w:val="22"/>
          <w:lang w:eastAsia="en-GB" w:bidi="en-GB"/>
        </w:rPr>
        <w:t>application.</w:t>
      </w:r>
    </w:p>
    <w:p w:rsidR="0055571E" w:rsidRDefault="0055571E" w:rsidP="00797413">
      <w:pPr>
        <w:widowControl w:val="0"/>
        <w:autoSpaceDE w:val="0"/>
        <w:autoSpaceDN w:val="0"/>
        <w:spacing w:before="1" w:line="276" w:lineRule="auto"/>
        <w:ind w:right="1128"/>
        <w:jc w:val="both"/>
        <w:rPr>
          <w:rFonts w:ascii="Arial" w:eastAsia="Arial" w:hAnsi="Arial" w:cs="Arial"/>
          <w:sz w:val="22"/>
          <w:szCs w:val="22"/>
          <w:lang w:eastAsia="en-GB" w:bidi="en-GB"/>
        </w:rPr>
      </w:pPr>
    </w:p>
    <w:p w:rsidR="0055571E" w:rsidRPr="00924FAB" w:rsidRDefault="0055571E" w:rsidP="00924FAB">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Capability questions</w:t>
      </w:r>
    </w:p>
    <w:p w:rsidR="00454ACF" w:rsidRDefault="00454ACF" w:rsidP="00797413">
      <w:pPr>
        <w:widowControl w:val="0"/>
        <w:autoSpaceDE w:val="0"/>
        <w:autoSpaceDN w:val="0"/>
        <w:spacing w:before="1" w:line="276" w:lineRule="auto"/>
        <w:ind w:right="1128"/>
        <w:jc w:val="both"/>
        <w:rPr>
          <w:rFonts w:ascii="Arial" w:eastAsia="Arial" w:hAnsi="Arial" w:cs="Arial"/>
          <w:sz w:val="22"/>
          <w:szCs w:val="22"/>
          <w:lang w:eastAsia="en-GB" w:bidi="en-GB"/>
        </w:rPr>
      </w:pPr>
    </w:p>
    <w:p w:rsidR="0055571E" w:rsidRPr="0055571E" w:rsidRDefault="0055571E" w:rsidP="0055571E">
      <w:pPr>
        <w:widowControl w:val="0"/>
        <w:autoSpaceDE w:val="0"/>
        <w:autoSpaceDN w:val="0"/>
        <w:spacing w:line="276" w:lineRule="auto"/>
        <w:ind w:right="1128"/>
        <w:rPr>
          <w:rFonts w:ascii="Arial" w:eastAsia="Arial" w:hAnsi="Arial" w:cs="Arial"/>
          <w:sz w:val="22"/>
          <w:szCs w:val="22"/>
          <w:lang w:eastAsia="en-GB" w:bidi="en-GB"/>
        </w:rPr>
      </w:pPr>
      <w:r w:rsidRPr="0055571E">
        <w:rPr>
          <w:rFonts w:ascii="Arial" w:eastAsia="Arial" w:hAnsi="Arial" w:cs="Arial"/>
          <w:sz w:val="22"/>
          <w:szCs w:val="22"/>
          <w:lang w:eastAsia="en-GB" w:bidi="en-GB"/>
        </w:rPr>
        <w:t xml:space="preserve">We’re keen to know what makes you right for the job you’re applying for and why we should invite you for an interview. The capability questions are your chance to convince us! </w:t>
      </w:r>
      <w:r>
        <w:rPr>
          <w:rFonts w:ascii="Arial" w:eastAsia="Arial" w:hAnsi="Arial" w:cs="Arial"/>
          <w:sz w:val="22"/>
          <w:szCs w:val="22"/>
          <w:lang w:eastAsia="en-GB" w:bidi="en-GB"/>
        </w:rPr>
        <w:t xml:space="preserve"> </w:t>
      </w:r>
      <w:r w:rsidRPr="0055571E">
        <w:rPr>
          <w:rFonts w:ascii="Arial" w:eastAsia="Arial" w:hAnsi="Arial" w:cs="Arial"/>
          <w:sz w:val="22"/>
          <w:szCs w:val="22"/>
          <w:lang w:eastAsia="en-GB" w:bidi="en-GB"/>
        </w:rPr>
        <w:t>You should demonstrate</w:t>
      </w:r>
      <w:r w:rsidRPr="0055571E">
        <w:rPr>
          <w:rFonts w:ascii="Arial" w:eastAsia="Arial" w:hAnsi="Arial" w:cs="Arial"/>
          <w:spacing w:val="-18"/>
          <w:sz w:val="22"/>
          <w:szCs w:val="22"/>
          <w:lang w:eastAsia="en-GB" w:bidi="en-GB"/>
        </w:rPr>
        <w:t xml:space="preserve"> </w:t>
      </w:r>
      <w:r w:rsidRPr="0055571E">
        <w:rPr>
          <w:rFonts w:ascii="Arial" w:eastAsia="Arial" w:hAnsi="Arial" w:cs="Arial"/>
          <w:sz w:val="22"/>
          <w:szCs w:val="22"/>
          <w:lang w:eastAsia="en-GB" w:bidi="en-GB"/>
        </w:rPr>
        <w:t>how</w:t>
      </w:r>
      <w:r w:rsidRPr="0055571E">
        <w:rPr>
          <w:rFonts w:ascii="Arial" w:eastAsia="Arial" w:hAnsi="Arial" w:cs="Arial"/>
          <w:spacing w:val="-19"/>
          <w:sz w:val="22"/>
          <w:szCs w:val="22"/>
          <w:lang w:eastAsia="en-GB" w:bidi="en-GB"/>
        </w:rPr>
        <w:t xml:space="preserve"> </w:t>
      </w:r>
      <w:r w:rsidRPr="0055571E">
        <w:rPr>
          <w:rFonts w:ascii="Arial" w:eastAsia="Arial" w:hAnsi="Arial" w:cs="Arial"/>
          <w:sz w:val="22"/>
          <w:szCs w:val="22"/>
          <w:lang w:eastAsia="en-GB" w:bidi="en-GB"/>
        </w:rPr>
        <w:t>your</w:t>
      </w:r>
      <w:r w:rsidRPr="0055571E">
        <w:rPr>
          <w:rFonts w:ascii="Arial" w:eastAsia="Arial" w:hAnsi="Arial" w:cs="Arial"/>
          <w:spacing w:val="-14"/>
          <w:sz w:val="22"/>
          <w:szCs w:val="22"/>
          <w:lang w:eastAsia="en-GB" w:bidi="en-GB"/>
        </w:rPr>
        <w:t xml:space="preserve"> </w:t>
      </w:r>
      <w:r w:rsidRPr="0055571E">
        <w:rPr>
          <w:rFonts w:ascii="Arial" w:eastAsia="Arial" w:hAnsi="Arial" w:cs="Arial"/>
          <w:sz w:val="22"/>
          <w:szCs w:val="22"/>
          <w:lang w:eastAsia="en-GB" w:bidi="en-GB"/>
        </w:rPr>
        <w:t>skills,</w:t>
      </w:r>
      <w:r w:rsidRPr="0055571E">
        <w:rPr>
          <w:rFonts w:ascii="Arial" w:eastAsia="Arial" w:hAnsi="Arial" w:cs="Arial"/>
          <w:spacing w:val="-15"/>
          <w:sz w:val="22"/>
          <w:szCs w:val="22"/>
          <w:lang w:eastAsia="en-GB" w:bidi="en-GB"/>
        </w:rPr>
        <w:t xml:space="preserve"> </w:t>
      </w:r>
      <w:r w:rsidRPr="0055571E">
        <w:rPr>
          <w:rFonts w:ascii="Arial" w:eastAsia="Arial" w:hAnsi="Arial" w:cs="Arial"/>
          <w:sz w:val="22"/>
          <w:szCs w:val="22"/>
          <w:lang w:eastAsia="en-GB" w:bidi="en-GB"/>
        </w:rPr>
        <w:t>qualities</w:t>
      </w:r>
      <w:r w:rsidRPr="0055571E">
        <w:rPr>
          <w:rFonts w:ascii="Arial" w:eastAsia="Arial" w:hAnsi="Arial" w:cs="Arial"/>
          <w:spacing w:val="-16"/>
          <w:sz w:val="22"/>
          <w:szCs w:val="22"/>
          <w:lang w:eastAsia="en-GB" w:bidi="en-GB"/>
        </w:rPr>
        <w:t xml:space="preserve"> </w:t>
      </w:r>
      <w:r w:rsidRPr="0055571E">
        <w:rPr>
          <w:rFonts w:ascii="Arial" w:eastAsia="Arial" w:hAnsi="Arial" w:cs="Arial"/>
          <w:sz w:val="22"/>
          <w:szCs w:val="22"/>
          <w:lang w:eastAsia="en-GB" w:bidi="en-GB"/>
        </w:rPr>
        <w:t>and</w:t>
      </w:r>
      <w:r w:rsidRPr="0055571E">
        <w:rPr>
          <w:rFonts w:ascii="Arial" w:eastAsia="Arial" w:hAnsi="Arial" w:cs="Arial"/>
          <w:spacing w:val="-15"/>
          <w:sz w:val="22"/>
          <w:szCs w:val="22"/>
          <w:lang w:eastAsia="en-GB" w:bidi="en-GB"/>
        </w:rPr>
        <w:t xml:space="preserve"> </w:t>
      </w:r>
      <w:r w:rsidRPr="0055571E">
        <w:rPr>
          <w:rFonts w:ascii="Arial" w:eastAsia="Arial" w:hAnsi="Arial" w:cs="Arial"/>
          <w:sz w:val="22"/>
          <w:szCs w:val="22"/>
          <w:lang w:eastAsia="en-GB" w:bidi="en-GB"/>
        </w:rPr>
        <w:t>experience</w:t>
      </w:r>
      <w:r w:rsidRPr="0055571E">
        <w:rPr>
          <w:rFonts w:ascii="Arial" w:eastAsia="Arial" w:hAnsi="Arial" w:cs="Arial"/>
          <w:spacing w:val="-16"/>
          <w:sz w:val="22"/>
          <w:szCs w:val="22"/>
          <w:lang w:eastAsia="en-GB" w:bidi="en-GB"/>
        </w:rPr>
        <w:t xml:space="preserve"> </w:t>
      </w:r>
      <w:r w:rsidRPr="0055571E">
        <w:rPr>
          <w:rFonts w:ascii="Arial" w:eastAsia="Arial" w:hAnsi="Arial" w:cs="Arial"/>
          <w:sz w:val="22"/>
          <w:szCs w:val="22"/>
          <w:lang w:eastAsia="en-GB" w:bidi="en-GB"/>
        </w:rPr>
        <w:t>meet</w:t>
      </w:r>
      <w:r w:rsidRPr="0055571E">
        <w:rPr>
          <w:rFonts w:ascii="Arial" w:eastAsia="Arial" w:hAnsi="Arial" w:cs="Arial"/>
          <w:spacing w:val="-15"/>
          <w:sz w:val="22"/>
          <w:szCs w:val="22"/>
          <w:lang w:eastAsia="en-GB" w:bidi="en-GB"/>
        </w:rPr>
        <w:t xml:space="preserve"> </w:t>
      </w:r>
      <w:r w:rsidRPr="0055571E">
        <w:rPr>
          <w:rFonts w:ascii="Arial" w:eastAsia="Arial" w:hAnsi="Arial" w:cs="Arial"/>
          <w:sz w:val="22"/>
          <w:szCs w:val="22"/>
          <w:lang w:eastAsia="en-GB" w:bidi="en-GB"/>
        </w:rPr>
        <w:t>the</w:t>
      </w:r>
      <w:r w:rsidRPr="0055571E">
        <w:rPr>
          <w:rFonts w:ascii="Arial" w:eastAsia="Arial" w:hAnsi="Arial" w:cs="Arial"/>
          <w:spacing w:val="-18"/>
          <w:sz w:val="22"/>
          <w:szCs w:val="22"/>
          <w:lang w:eastAsia="en-GB" w:bidi="en-GB"/>
        </w:rPr>
        <w:t xml:space="preserve"> </w:t>
      </w:r>
      <w:r w:rsidRPr="0055571E">
        <w:rPr>
          <w:rFonts w:ascii="Arial" w:eastAsia="Arial" w:hAnsi="Arial" w:cs="Arial"/>
          <w:sz w:val="22"/>
          <w:szCs w:val="22"/>
          <w:lang w:eastAsia="en-GB" w:bidi="en-GB"/>
        </w:rPr>
        <w:t>requirements</w:t>
      </w:r>
      <w:r w:rsidRPr="0055571E">
        <w:rPr>
          <w:rFonts w:ascii="Arial" w:eastAsia="Arial" w:hAnsi="Arial" w:cs="Arial"/>
          <w:spacing w:val="-16"/>
          <w:sz w:val="22"/>
          <w:szCs w:val="22"/>
          <w:lang w:eastAsia="en-GB" w:bidi="en-GB"/>
        </w:rPr>
        <w:t xml:space="preserve"> </w:t>
      </w:r>
      <w:r w:rsidRPr="0055571E">
        <w:rPr>
          <w:rFonts w:ascii="Arial" w:eastAsia="Arial" w:hAnsi="Arial" w:cs="Arial"/>
          <w:sz w:val="22"/>
          <w:szCs w:val="22"/>
          <w:lang w:eastAsia="en-GB" w:bidi="en-GB"/>
        </w:rPr>
        <w:t>of</w:t>
      </w:r>
      <w:r w:rsidRPr="0055571E">
        <w:rPr>
          <w:rFonts w:ascii="Arial" w:eastAsia="Arial" w:hAnsi="Arial" w:cs="Arial"/>
          <w:spacing w:val="-15"/>
          <w:sz w:val="22"/>
          <w:szCs w:val="22"/>
          <w:lang w:eastAsia="en-GB" w:bidi="en-GB"/>
        </w:rPr>
        <w:t xml:space="preserve"> </w:t>
      </w:r>
      <w:r w:rsidRPr="0055571E">
        <w:rPr>
          <w:rFonts w:ascii="Arial" w:eastAsia="Arial" w:hAnsi="Arial" w:cs="Arial"/>
          <w:sz w:val="22"/>
          <w:szCs w:val="22"/>
          <w:lang w:eastAsia="en-GB" w:bidi="en-GB"/>
        </w:rPr>
        <w:t>the</w:t>
      </w:r>
      <w:r w:rsidRPr="0055571E">
        <w:rPr>
          <w:rFonts w:ascii="Arial" w:eastAsia="Arial" w:hAnsi="Arial" w:cs="Arial"/>
          <w:spacing w:val="-18"/>
          <w:sz w:val="22"/>
          <w:szCs w:val="22"/>
          <w:lang w:eastAsia="en-GB" w:bidi="en-GB"/>
        </w:rPr>
        <w:t xml:space="preserve"> </w:t>
      </w:r>
      <w:r w:rsidRPr="0055571E">
        <w:rPr>
          <w:rFonts w:ascii="Arial" w:eastAsia="Arial" w:hAnsi="Arial" w:cs="Arial"/>
          <w:sz w:val="22"/>
          <w:szCs w:val="22"/>
          <w:lang w:eastAsia="en-GB" w:bidi="en-GB"/>
        </w:rPr>
        <w:t>job</w:t>
      </w:r>
      <w:r w:rsidRPr="0055571E">
        <w:rPr>
          <w:rFonts w:ascii="Arial" w:eastAsia="Arial" w:hAnsi="Arial" w:cs="Arial"/>
          <w:spacing w:val="-16"/>
          <w:sz w:val="22"/>
          <w:szCs w:val="22"/>
          <w:lang w:eastAsia="en-GB" w:bidi="en-GB"/>
        </w:rPr>
        <w:t xml:space="preserve"> </w:t>
      </w:r>
      <w:r w:rsidRPr="0055571E">
        <w:rPr>
          <w:rFonts w:ascii="Arial" w:eastAsia="Arial" w:hAnsi="Arial" w:cs="Arial"/>
          <w:sz w:val="22"/>
          <w:szCs w:val="22"/>
          <w:lang w:eastAsia="en-GB" w:bidi="en-GB"/>
        </w:rPr>
        <w:t>(as</w:t>
      </w:r>
      <w:r w:rsidRPr="0055571E">
        <w:rPr>
          <w:rFonts w:ascii="Arial" w:eastAsia="Arial" w:hAnsi="Arial" w:cs="Arial"/>
          <w:spacing w:val="-16"/>
          <w:sz w:val="22"/>
          <w:szCs w:val="22"/>
          <w:lang w:eastAsia="en-GB" w:bidi="en-GB"/>
        </w:rPr>
        <w:t xml:space="preserve"> </w:t>
      </w:r>
      <w:r w:rsidRPr="0055571E">
        <w:rPr>
          <w:rFonts w:ascii="Arial" w:eastAsia="Arial" w:hAnsi="Arial" w:cs="Arial"/>
          <w:sz w:val="22"/>
          <w:szCs w:val="22"/>
          <w:lang w:eastAsia="en-GB" w:bidi="en-GB"/>
        </w:rPr>
        <w:t>described in</w:t>
      </w:r>
      <w:r w:rsidRPr="0055571E">
        <w:rPr>
          <w:rFonts w:ascii="Arial" w:eastAsia="Arial" w:hAnsi="Arial" w:cs="Arial"/>
          <w:spacing w:val="-15"/>
          <w:sz w:val="22"/>
          <w:szCs w:val="22"/>
          <w:lang w:eastAsia="en-GB" w:bidi="en-GB"/>
        </w:rPr>
        <w:t xml:space="preserve"> </w:t>
      </w:r>
      <w:r w:rsidRPr="0055571E">
        <w:rPr>
          <w:rFonts w:ascii="Arial" w:eastAsia="Arial" w:hAnsi="Arial" w:cs="Arial"/>
          <w:sz w:val="22"/>
          <w:szCs w:val="22"/>
          <w:lang w:eastAsia="en-GB" w:bidi="en-GB"/>
        </w:rPr>
        <w:t>the</w:t>
      </w:r>
      <w:r w:rsidRPr="0055571E">
        <w:rPr>
          <w:rFonts w:ascii="Arial" w:eastAsia="Arial" w:hAnsi="Arial" w:cs="Arial"/>
          <w:spacing w:val="-18"/>
          <w:sz w:val="22"/>
          <w:szCs w:val="22"/>
          <w:lang w:eastAsia="en-GB" w:bidi="en-GB"/>
        </w:rPr>
        <w:t xml:space="preserve"> </w:t>
      </w:r>
      <w:r w:rsidRPr="0055571E">
        <w:rPr>
          <w:rFonts w:ascii="Arial" w:eastAsia="Arial" w:hAnsi="Arial" w:cs="Arial"/>
          <w:sz w:val="22"/>
          <w:szCs w:val="22"/>
          <w:lang w:eastAsia="en-GB" w:bidi="en-GB"/>
        </w:rPr>
        <w:t>job</w:t>
      </w:r>
      <w:r w:rsidRPr="0055571E">
        <w:rPr>
          <w:rFonts w:ascii="Arial" w:eastAsia="Arial" w:hAnsi="Arial" w:cs="Arial"/>
          <w:spacing w:val="-17"/>
          <w:sz w:val="22"/>
          <w:szCs w:val="22"/>
          <w:lang w:eastAsia="en-GB" w:bidi="en-GB"/>
        </w:rPr>
        <w:t xml:space="preserve"> </w:t>
      </w:r>
      <w:r w:rsidRPr="0055571E">
        <w:rPr>
          <w:rFonts w:ascii="Arial" w:eastAsia="Arial" w:hAnsi="Arial" w:cs="Arial"/>
          <w:sz w:val="22"/>
          <w:szCs w:val="22"/>
          <w:lang w:eastAsia="en-GB" w:bidi="en-GB"/>
        </w:rPr>
        <w:t>advert</w:t>
      </w:r>
      <w:r w:rsidRPr="0055571E">
        <w:rPr>
          <w:rFonts w:ascii="Arial" w:eastAsia="Arial" w:hAnsi="Arial" w:cs="Arial"/>
          <w:spacing w:val="-13"/>
          <w:sz w:val="22"/>
          <w:szCs w:val="22"/>
          <w:lang w:eastAsia="en-GB" w:bidi="en-GB"/>
        </w:rPr>
        <w:t xml:space="preserve"> </w:t>
      </w:r>
      <w:r w:rsidRPr="0055571E">
        <w:rPr>
          <w:rFonts w:ascii="Arial" w:eastAsia="Arial" w:hAnsi="Arial" w:cs="Arial"/>
          <w:sz w:val="22"/>
          <w:szCs w:val="22"/>
          <w:lang w:eastAsia="en-GB" w:bidi="en-GB"/>
        </w:rPr>
        <w:t>and</w:t>
      </w:r>
      <w:r w:rsidRPr="0055571E">
        <w:rPr>
          <w:rFonts w:ascii="Arial" w:eastAsia="Arial" w:hAnsi="Arial" w:cs="Arial"/>
          <w:spacing w:val="-19"/>
          <w:sz w:val="22"/>
          <w:szCs w:val="22"/>
          <w:lang w:eastAsia="en-GB" w:bidi="en-GB"/>
        </w:rPr>
        <w:t xml:space="preserve"> </w:t>
      </w:r>
      <w:r w:rsidRPr="0055571E">
        <w:rPr>
          <w:rFonts w:ascii="Arial" w:eastAsia="Arial" w:hAnsi="Arial" w:cs="Arial"/>
          <w:sz w:val="22"/>
          <w:szCs w:val="22"/>
          <w:lang w:eastAsia="en-GB" w:bidi="en-GB"/>
        </w:rPr>
        <w:t>this</w:t>
      </w:r>
      <w:r w:rsidRPr="0055571E">
        <w:rPr>
          <w:rFonts w:ascii="Arial" w:eastAsia="Arial" w:hAnsi="Arial" w:cs="Arial"/>
          <w:spacing w:val="-16"/>
          <w:sz w:val="22"/>
          <w:szCs w:val="22"/>
          <w:lang w:eastAsia="en-GB" w:bidi="en-GB"/>
        </w:rPr>
        <w:t xml:space="preserve"> </w:t>
      </w:r>
      <w:r w:rsidRPr="0055571E">
        <w:rPr>
          <w:rFonts w:ascii="Arial" w:eastAsia="Arial" w:hAnsi="Arial" w:cs="Arial"/>
          <w:sz w:val="22"/>
          <w:szCs w:val="22"/>
          <w:lang w:eastAsia="en-GB" w:bidi="en-GB"/>
        </w:rPr>
        <w:t>candidate</w:t>
      </w:r>
      <w:r w:rsidRPr="0055571E">
        <w:rPr>
          <w:rFonts w:ascii="Arial" w:eastAsia="Arial" w:hAnsi="Arial" w:cs="Arial"/>
          <w:spacing w:val="-15"/>
          <w:sz w:val="22"/>
          <w:szCs w:val="22"/>
          <w:lang w:eastAsia="en-GB" w:bidi="en-GB"/>
        </w:rPr>
        <w:t xml:space="preserve"> </w:t>
      </w:r>
      <w:r w:rsidRPr="0055571E">
        <w:rPr>
          <w:rFonts w:ascii="Arial" w:eastAsia="Arial" w:hAnsi="Arial" w:cs="Arial"/>
          <w:sz w:val="22"/>
          <w:szCs w:val="22"/>
          <w:lang w:eastAsia="en-GB" w:bidi="en-GB"/>
        </w:rPr>
        <w:t>pack).</w:t>
      </w:r>
      <w:r w:rsidRPr="0055571E">
        <w:rPr>
          <w:rFonts w:ascii="Arial" w:eastAsia="Arial" w:hAnsi="Arial" w:cs="Arial"/>
          <w:spacing w:val="-16"/>
          <w:sz w:val="22"/>
          <w:szCs w:val="22"/>
          <w:lang w:eastAsia="en-GB" w:bidi="en-GB"/>
        </w:rPr>
        <w:t xml:space="preserve"> </w:t>
      </w:r>
      <w:r>
        <w:rPr>
          <w:rFonts w:ascii="Arial" w:eastAsia="Arial" w:hAnsi="Arial" w:cs="Arial"/>
          <w:spacing w:val="-16"/>
          <w:sz w:val="22"/>
          <w:szCs w:val="22"/>
          <w:lang w:eastAsia="en-GB" w:bidi="en-GB"/>
        </w:rPr>
        <w:t xml:space="preserve"> </w:t>
      </w:r>
      <w:r w:rsidRPr="0055571E">
        <w:rPr>
          <w:rFonts w:ascii="Arial" w:eastAsia="Arial" w:hAnsi="Arial" w:cs="Arial"/>
          <w:sz w:val="22"/>
          <w:szCs w:val="22"/>
          <w:lang w:eastAsia="en-GB" w:bidi="en-GB"/>
        </w:rPr>
        <w:t>Instead</w:t>
      </w:r>
      <w:r w:rsidRPr="0055571E">
        <w:rPr>
          <w:rFonts w:ascii="Arial" w:eastAsia="Arial" w:hAnsi="Arial" w:cs="Arial"/>
          <w:spacing w:val="-19"/>
          <w:sz w:val="22"/>
          <w:szCs w:val="22"/>
          <w:lang w:eastAsia="en-GB" w:bidi="en-GB"/>
        </w:rPr>
        <w:t xml:space="preserve"> </w:t>
      </w:r>
      <w:r w:rsidRPr="0055571E">
        <w:rPr>
          <w:rFonts w:ascii="Arial" w:eastAsia="Arial" w:hAnsi="Arial" w:cs="Arial"/>
          <w:sz w:val="22"/>
          <w:szCs w:val="22"/>
          <w:lang w:eastAsia="en-GB" w:bidi="en-GB"/>
        </w:rPr>
        <w:t>of</w:t>
      </w:r>
      <w:r w:rsidRPr="0055571E">
        <w:rPr>
          <w:rFonts w:ascii="Arial" w:eastAsia="Arial" w:hAnsi="Arial" w:cs="Arial"/>
          <w:spacing w:val="-12"/>
          <w:sz w:val="22"/>
          <w:szCs w:val="22"/>
          <w:lang w:eastAsia="en-GB" w:bidi="en-GB"/>
        </w:rPr>
        <w:t xml:space="preserve"> </w:t>
      </w:r>
      <w:r w:rsidRPr="0055571E">
        <w:rPr>
          <w:rFonts w:ascii="Arial" w:eastAsia="Arial" w:hAnsi="Arial" w:cs="Arial"/>
          <w:sz w:val="22"/>
          <w:szCs w:val="22"/>
          <w:lang w:eastAsia="en-GB" w:bidi="en-GB"/>
        </w:rPr>
        <w:t>simply</w:t>
      </w:r>
      <w:r w:rsidRPr="0055571E">
        <w:rPr>
          <w:rFonts w:ascii="Arial" w:eastAsia="Arial" w:hAnsi="Arial" w:cs="Arial"/>
          <w:spacing w:val="-17"/>
          <w:sz w:val="22"/>
          <w:szCs w:val="22"/>
          <w:lang w:eastAsia="en-GB" w:bidi="en-GB"/>
        </w:rPr>
        <w:t xml:space="preserve"> </w:t>
      </w:r>
      <w:r w:rsidRPr="0055571E">
        <w:rPr>
          <w:rFonts w:ascii="Arial" w:eastAsia="Arial" w:hAnsi="Arial" w:cs="Arial"/>
          <w:sz w:val="22"/>
          <w:szCs w:val="22"/>
          <w:lang w:eastAsia="en-GB" w:bidi="en-GB"/>
        </w:rPr>
        <w:t>telling</w:t>
      </w:r>
      <w:r w:rsidRPr="0055571E">
        <w:rPr>
          <w:rFonts w:ascii="Arial" w:eastAsia="Arial" w:hAnsi="Arial" w:cs="Arial"/>
          <w:spacing w:val="-13"/>
          <w:sz w:val="22"/>
          <w:szCs w:val="22"/>
          <w:lang w:eastAsia="en-GB" w:bidi="en-GB"/>
        </w:rPr>
        <w:t xml:space="preserve"> </w:t>
      </w:r>
      <w:r w:rsidRPr="0055571E">
        <w:rPr>
          <w:rFonts w:ascii="Arial" w:eastAsia="Arial" w:hAnsi="Arial" w:cs="Arial"/>
          <w:sz w:val="22"/>
          <w:szCs w:val="22"/>
          <w:lang w:eastAsia="en-GB" w:bidi="en-GB"/>
        </w:rPr>
        <w:t>us,</w:t>
      </w:r>
      <w:r w:rsidRPr="0055571E">
        <w:rPr>
          <w:rFonts w:ascii="Arial" w:eastAsia="Arial" w:hAnsi="Arial" w:cs="Arial"/>
          <w:spacing w:val="-13"/>
          <w:sz w:val="22"/>
          <w:szCs w:val="22"/>
          <w:lang w:eastAsia="en-GB" w:bidi="en-GB"/>
        </w:rPr>
        <w:t xml:space="preserve"> </w:t>
      </w:r>
      <w:r w:rsidRPr="0055571E">
        <w:rPr>
          <w:rFonts w:ascii="Arial" w:eastAsia="Arial" w:hAnsi="Arial" w:cs="Arial"/>
          <w:sz w:val="22"/>
          <w:szCs w:val="22"/>
          <w:lang w:eastAsia="en-GB" w:bidi="en-GB"/>
        </w:rPr>
        <w:t>show</w:t>
      </w:r>
      <w:r w:rsidRPr="0055571E">
        <w:rPr>
          <w:rFonts w:ascii="Arial" w:eastAsia="Arial" w:hAnsi="Arial" w:cs="Arial"/>
          <w:spacing w:val="-20"/>
          <w:sz w:val="22"/>
          <w:szCs w:val="22"/>
          <w:lang w:eastAsia="en-GB" w:bidi="en-GB"/>
        </w:rPr>
        <w:t xml:space="preserve"> </w:t>
      </w:r>
      <w:r w:rsidRPr="0055571E">
        <w:rPr>
          <w:rFonts w:ascii="Arial" w:eastAsia="Arial" w:hAnsi="Arial" w:cs="Arial"/>
          <w:sz w:val="22"/>
          <w:szCs w:val="22"/>
          <w:lang w:eastAsia="en-GB" w:bidi="en-GB"/>
        </w:rPr>
        <w:t>us:</w:t>
      </w:r>
      <w:r w:rsidRPr="0055571E">
        <w:rPr>
          <w:rFonts w:ascii="Arial" w:eastAsia="Arial" w:hAnsi="Arial" w:cs="Arial"/>
          <w:spacing w:val="-14"/>
          <w:sz w:val="22"/>
          <w:szCs w:val="22"/>
          <w:lang w:eastAsia="en-GB" w:bidi="en-GB"/>
        </w:rPr>
        <w:t xml:space="preserve"> </w:t>
      </w:r>
      <w:r w:rsidRPr="0055571E">
        <w:rPr>
          <w:rFonts w:ascii="Arial" w:eastAsia="Arial" w:hAnsi="Arial" w:cs="Arial"/>
          <w:sz w:val="22"/>
          <w:szCs w:val="22"/>
          <w:lang w:eastAsia="en-GB" w:bidi="en-GB"/>
        </w:rPr>
        <w:t>use</w:t>
      </w:r>
      <w:r w:rsidRPr="0055571E">
        <w:rPr>
          <w:rFonts w:ascii="Arial" w:eastAsia="Arial" w:hAnsi="Arial" w:cs="Arial"/>
          <w:spacing w:val="-19"/>
          <w:sz w:val="22"/>
          <w:szCs w:val="22"/>
          <w:lang w:eastAsia="en-GB" w:bidi="en-GB"/>
        </w:rPr>
        <w:t xml:space="preserve"> </w:t>
      </w:r>
      <w:r w:rsidRPr="0055571E">
        <w:rPr>
          <w:rFonts w:ascii="Arial" w:eastAsia="Arial" w:hAnsi="Arial" w:cs="Arial"/>
          <w:sz w:val="22"/>
          <w:szCs w:val="22"/>
          <w:lang w:eastAsia="en-GB" w:bidi="en-GB"/>
        </w:rPr>
        <w:t>real</w:t>
      </w:r>
      <w:r w:rsidRPr="0055571E">
        <w:rPr>
          <w:rFonts w:ascii="Arial" w:eastAsia="Arial" w:hAnsi="Arial" w:cs="Arial"/>
          <w:spacing w:val="-16"/>
          <w:sz w:val="22"/>
          <w:szCs w:val="22"/>
          <w:lang w:eastAsia="en-GB" w:bidi="en-GB"/>
        </w:rPr>
        <w:t xml:space="preserve"> </w:t>
      </w:r>
      <w:r w:rsidRPr="0055571E">
        <w:rPr>
          <w:rFonts w:ascii="Arial" w:eastAsia="Arial" w:hAnsi="Arial" w:cs="Arial"/>
          <w:sz w:val="22"/>
          <w:szCs w:val="22"/>
          <w:lang w:eastAsia="en-GB" w:bidi="en-GB"/>
        </w:rPr>
        <w:t>life</w:t>
      </w:r>
      <w:r w:rsidRPr="0055571E">
        <w:rPr>
          <w:rFonts w:ascii="Arial" w:eastAsia="Arial" w:hAnsi="Arial" w:cs="Arial"/>
          <w:spacing w:val="-14"/>
          <w:sz w:val="22"/>
          <w:szCs w:val="22"/>
          <w:lang w:eastAsia="en-GB" w:bidi="en-GB"/>
        </w:rPr>
        <w:t xml:space="preserve"> </w:t>
      </w:r>
      <w:r w:rsidRPr="0055571E">
        <w:rPr>
          <w:rFonts w:ascii="Arial" w:eastAsia="Arial" w:hAnsi="Arial" w:cs="Arial"/>
          <w:sz w:val="22"/>
          <w:szCs w:val="22"/>
          <w:lang w:eastAsia="en-GB" w:bidi="en-GB"/>
        </w:rPr>
        <w:t>examples of where you’ve used a certain skill or how you’ve practically applied your</w:t>
      </w:r>
      <w:r w:rsidRPr="0055571E">
        <w:rPr>
          <w:rFonts w:ascii="Arial" w:eastAsia="Arial" w:hAnsi="Arial" w:cs="Arial"/>
          <w:spacing w:val="-17"/>
          <w:sz w:val="22"/>
          <w:szCs w:val="22"/>
          <w:lang w:eastAsia="en-GB" w:bidi="en-GB"/>
        </w:rPr>
        <w:t xml:space="preserve"> </w:t>
      </w:r>
      <w:r w:rsidRPr="0055571E">
        <w:rPr>
          <w:rFonts w:ascii="Arial" w:eastAsia="Arial" w:hAnsi="Arial" w:cs="Arial"/>
          <w:sz w:val="22"/>
          <w:szCs w:val="22"/>
          <w:lang w:eastAsia="en-GB" w:bidi="en-GB"/>
        </w:rPr>
        <w:t>experience.</w:t>
      </w:r>
    </w:p>
    <w:p w:rsidR="0055571E" w:rsidRPr="0055571E" w:rsidRDefault="0055571E" w:rsidP="0055571E">
      <w:pPr>
        <w:widowControl w:val="0"/>
        <w:autoSpaceDE w:val="0"/>
        <w:autoSpaceDN w:val="0"/>
        <w:spacing w:before="4"/>
        <w:rPr>
          <w:rFonts w:ascii="Arial" w:eastAsia="Arial" w:hAnsi="Arial" w:cs="Arial"/>
          <w:sz w:val="25"/>
          <w:szCs w:val="22"/>
          <w:lang w:eastAsia="en-GB" w:bidi="en-GB"/>
        </w:rPr>
      </w:pPr>
    </w:p>
    <w:p w:rsidR="00454ACF" w:rsidRDefault="0055571E" w:rsidP="0055571E">
      <w:pPr>
        <w:widowControl w:val="0"/>
        <w:autoSpaceDE w:val="0"/>
        <w:autoSpaceDN w:val="0"/>
        <w:spacing w:before="1" w:line="276" w:lineRule="auto"/>
        <w:ind w:right="1128"/>
        <w:jc w:val="both"/>
        <w:rPr>
          <w:rFonts w:ascii="Arial" w:eastAsia="Arial" w:hAnsi="Arial" w:cs="Arial"/>
          <w:sz w:val="22"/>
          <w:szCs w:val="22"/>
          <w:lang w:eastAsia="en-GB" w:bidi="en-GB"/>
        </w:rPr>
      </w:pPr>
      <w:r w:rsidRPr="0055571E">
        <w:rPr>
          <w:rFonts w:ascii="Arial" w:eastAsia="Arial" w:hAnsi="Arial" w:cs="Arial"/>
          <w:sz w:val="22"/>
          <w:szCs w:val="22"/>
          <w:lang w:eastAsia="en-GB" w:bidi="en-GB"/>
        </w:rPr>
        <w:t xml:space="preserve">There’s a 250 word limit per question. It’s a </w:t>
      </w:r>
      <w:r w:rsidRPr="0055571E">
        <w:rPr>
          <w:rFonts w:ascii="Arial" w:eastAsia="Arial" w:hAnsi="Arial" w:cs="Arial"/>
          <w:b/>
          <w:sz w:val="22"/>
          <w:szCs w:val="22"/>
          <w:lang w:eastAsia="en-GB" w:bidi="en-GB"/>
        </w:rPr>
        <w:t xml:space="preserve">crucial </w:t>
      </w:r>
      <w:r w:rsidRPr="0055571E">
        <w:rPr>
          <w:rFonts w:ascii="Arial" w:eastAsia="Arial" w:hAnsi="Arial" w:cs="Arial"/>
          <w:sz w:val="22"/>
          <w:szCs w:val="22"/>
          <w:lang w:eastAsia="en-GB" w:bidi="en-GB"/>
        </w:rPr>
        <w:t>part of the selection process so make sure you dedicate plenty of time to completing this part of the application form. Think about what we need to know about you and what you’d bring to the role and our organisation.</w:t>
      </w:r>
    </w:p>
    <w:p w:rsidR="009C1689" w:rsidRDefault="009C1689" w:rsidP="0055571E">
      <w:pPr>
        <w:widowControl w:val="0"/>
        <w:autoSpaceDE w:val="0"/>
        <w:autoSpaceDN w:val="0"/>
        <w:spacing w:before="1" w:line="276" w:lineRule="auto"/>
        <w:ind w:right="1128"/>
        <w:jc w:val="both"/>
        <w:rPr>
          <w:rFonts w:ascii="Arial" w:eastAsia="Arial" w:hAnsi="Arial" w:cs="Arial"/>
          <w:sz w:val="22"/>
          <w:szCs w:val="22"/>
          <w:lang w:eastAsia="en-GB" w:bidi="en-GB"/>
        </w:rPr>
      </w:pPr>
    </w:p>
    <w:p w:rsidR="009C1689" w:rsidRPr="00924FAB" w:rsidRDefault="009C1689" w:rsidP="00924FAB">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How to prepare your answers for a capability based application</w:t>
      </w:r>
    </w:p>
    <w:p w:rsidR="009C1689" w:rsidRPr="00797413" w:rsidRDefault="009C1689" w:rsidP="0055571E">
      <w:pPr>
        <w:widowControl w:val="0"/>
        <w:autoSpaceDE w:val="0"/>
        <w:autoSpaceDN w:val="0"/>
        <w:spacing w:before="1" w:line="276" w:lineRule="auto"/>
        <w:ind w:right="1128"/>
        <w:jc w:val="both"/>
        <w:rPr>
          <w:rFonts w:ascii="Arial" w:eastAsia="Arial" w:hAnsi="Arial" w:cs="Arial"/>
          <w:sz w:val="22"/>
          <w:szCs w:val="22"/>
          <w:lang w:eastAsia="en-GB" w:bidi="en-GB"/>
        </w:rPr>
      </w:pPr>
    </w:p>
    <w:p w:rsidR="009C1689" w:rsidRPr="009C1689" w:rsidRDefault="009C1689" w:rsidP="009C1689">
      <w:pPr>
        <w:widowControl w:val="0"/>
        <w:autoSpaceDE w:val="0"/>
        <w:autoSpaceDN w:val="0"/>
        <w:spacing w:line="276" w:lineRule="auto"/>
        <w:ind w:right="1129"/>
        <w:jc w:val="both"/>
        <w:rPr>
          <w:rFonts w:ascii="Arial" w:eastAsia="Arial" w:hAnsi="Arial" w:cs="Arial"/>
          <w:sz w:val="22"/>
          <w:szCs w:val="22"/>
          <w:lang w:eastAsia="en-GB" w:bidi="en-GB"/>
        </w:rPr>
      </w:pPr>
      <w:r w:rsidRPr="009C1689">
        <w:rPr>
          <w:rFonts w:ascii="Arial" w:eastAsia="Arial" w:hAnsi="Arial" w:cs="Arial"/>
          <w:sz w:val="22"/>
          <w:szCs w:val="22"/>
          <w:lang w:eastAsia="en-GB" w:bidi="en-GB"/>
        </w:rPr>
        <w:t>Capabilities are high level descriptions of key behaviours, skills and knowledge that underpin effective</w:t>
      </w:r>
      <w:r w:rsidRPr="009C1689">
        <w:rPr>
          <w:rFonts w:ascii="Arial" w:eastAsia="Arial" w:hAnsi="Arial" w:cs="Arial"/>
          <w:spacing w:val="-16"/>
          <w:sz w:val="22"/>
          <w:szCs w:val="22"/>
          <w:lang w:eastAsia="en-GB" w:bidi="en-GB"/>
        </w:rPr>
        <w:t xml:space="preserve"> </w:t>
      </w:r>
      <w:r w:rsidRPr="009C1689">
        <w:rPr>
          <w:rFonts w:ascii="Arial" w:eastAsia="Arial" w:hAnsi="Arial" w:cs="Arial"/>
          <w:sz w:val="22"/>
          <w:szCs w:val="22"/>
          <w:lang w:eastAsia="en-GB" w:bidi="en-GB"/>
        </w:rPr>
        <w:t>performance.</w:t>
      </w:r>
      <w:r w:rsidRPr="009C1689">
        <w:rPr>
          <w:rFonts w:ascii="Arial" w:eastAsia="Arial" w:hAnsi="Arial" w:cs="Arial"/>
          <w:spacing w:val="-16"/>
          <w:sz w:val="22"/>
          <w:szCs w:val="22"/>
          <w:lang w:eastAsia="en-GB" w:bidi="en-GB"/>
        </w:rPr>
        <w:t xml:space="preserve"> </w:t>
      </w:r>
      <w:r w:rsidRPr="009C1689">
        <w:rPr>
          <w:rFonts w:ascii="Arial" w:eastAsia="Arial" w:hAnsi="Arial" w:cs="Arial"/>
          <w:sz w:val="22"/>
          <w:szCs w:val="22"/>
          <w:lang w:eastAsia="en-GB" w:bidi="en-GB"/>
        </w:rPr>
        <w:t>They</w:t>
      </w:r>
      <w:r w:rsidRPr="009C1689">
        <w:rPr>
          <w:rFonts w:ascii="Arial" w:eastAsia="Arial" w:hAnsi="Arial" w:cs="Arial"/>
          <w:spacing w:val="-19"/>
          <w:sz w:val="22"/>
          <w:szCs w:val="22"/>
          <w:lang w:eastAsia="en-GB" w:bidi="en-GB"/>
        </w:rPr>
        <w:t xml:space="preserve"> </w:t>
      </w:r>
      <w:r w:rsidRPr="009C1689">
        <w:rPr>
          <w:rFonts w:ascii="Arial" w:eastAsia="Arial" w:hAnsi="Arial" w:cs="Arial"/>
          <w:sz w:val="22"/>
          <w:szCs w:val="22"/>
          <w:lang w:eastAsia="en-GB" w:bidi="en-GB"/>
        </w:rPr>
        <w:t>are</w:t>
      </w:r>
      <w:r w:rsidRPr="009C1689">
        <w:rPr>
          <w:rFonts w:ascii="Arial" w:eastAsia="Arial" w:hAnsi="Arial" w:cs="Arial"/>
          <w:spacing w:val="-14"/>
          <w:sz w:val="22"/>
          <w:szCs w:val="22"/>
          <w:lang w:eastAsia="en-GB" w:bidi="en-GB"/>
        </w:rPr>
        <w:t xml:space="preserve"> </w:t>
      </w:r>
      <w:r w:rsidRPr="009C1689">
        <w:rPr>
          <w:rFonts w:ascii="Arial" w:eastAsia="Arial" w:hAnsi="Arial" w:cs="Arial"/>
          <w:sz w:val="22"/>
          <w:szCs w:val="22"/>
          <w:lang w:eastAsia="en-GB" w:bidi="en-GB"/>
        </w:rPr>
        <w:t>the</w:t>
      </w:r>
      <w:r w:rsidRPr="009C1689">
        <w:rPr>
          <w:rFonts w:ascii="Arial" w:eastAsia="Arial" w:hAnsi="Arial" w:cs="Arial"/>
          <w:spacing w:val="-16"/>
          <w:sz w:val="22"/>
          <w:szCs w:val="22"/>
          <w:lang w:eastAsia="en-GB" w:bidi="en-GB"/>
        </w:rPr>
        <w:t xml:space="preserve"> </w:t>
      </w:r>
      <w:r w:rsidRPr="009C1689">
        <w:rPr>
          <w:rFonts w:ascii="Arial" w:eastAsia="Arial" w:hAnsi="Arial" w:cs="Arial"/>
          <w:sz w:val="22"/>
          <w:szCs w:val="22"/>
          <w:lang w:eastAsia="en-GB" w:bidi="en-GB"/>
        </w:rPr>
        <w:t>behaviours,</w:t>
      </w:r>
      <w:r w:rsidRPr="009C1689">
        <w:rPr>
          <w:rFonts w:ascii="Arial" w:eastAsia="Arial" w:hAnsi="Arial" w:cs="Arial"/>
          <w:spacing w:val="-14"/>
          <w:sz w:val="22"/>
          <w:szCs w:val="22"/>
          <w:lang w:eastAsia="en-GB" w:bidi="en-GB"/>
        </w:rPr>
        <w:t xml:space="preserve"> </w:t>
      </w:r>
      <w:r w:rsidRPr="009C1689">
        <w:rPr>
          <w:rFonts w:ascii="Arial" w:eastAsia="Arial" w:hAnsi="Arial" w:cs="Arial"/>
          <w:sz w:val="22"/>
          <w:szCs w:val="22"/>
          <w:lang w:eastAsia="en-GB" w:bidi="en-GB"/>
        </w:rPr>
        <w:t>skills</w:t>
      </w:r>
      <w:r w:rsidRPr="009C1689">
        <w:rPr>
          <w:rFonts w:ascii="Arial" w:eastAsia="Arial" w:hAnsi="Arial" w:cs="Arial"/>
          <w:spacing w:val="-15"/>
          <w:sz w:val="22"/>
          <w:szCs w:val="22"/>
          <w:lang w:eastAsia="en-GB" w:bidi="en-GB"/>
        </w:rPr>
        <w:t xml:space="preserve"> </w:t>
      </w:r>
      <w:r w:rsidRPr="009C1689">
        <w:rPr>
          <w:rFonts w:ascii="Arial" w:eastAsia="Arial" w:hAnsi="Arial" w:cs="Arial"/>
          <w:sz w:val="22"/>
          <w:szCs w:val="22"/>
          <w:lang w:eastAsia="en-GB" w:bidi="en-GB"/>
        </w:rPr>
        <w:t>and</w:t>
      </w:r>
      <w:r w:rsidRPr="009C1689">
        <w:rPr>
          <w:rFonts w:ascii="Arial" w:eastAsia="Arial" w:hAnsi="Arial" w:cs="Arial"/>
          <w:spacing w:val="-18"/>
          <w:sz w:val="22"/>
          <w:szCs w:val="22"/>
          <w:lang w:eastAsia="en-GB" w:bidi="en-GB"/>
        </w:rPr>
        <w:t xml:space="preserve"> </w:t>
      </w:r>
      <w:r w:rsidRPr="009C1689">
        <w:rPr>
          <w:rFonts w:ascii="Arial" w:eastAsia="Arial" w:hAnsi="Arial" w:cs="Arial"/>
          <w:sz w:val="22"/>
          <w:szCs w:val="22"/>
          <w:lang w:eastAsia="en-GB" w:bidi="en-GB"/>
        </w:rPr>
        <w:t>knowledge</w:t>
      </w:r>
      <w:r w:rsidRPr="009C1689">
        <w:rPr>
          <w:rFonts w:ascii="Arial" w:eastAsia="Arial" w:hAnsi="Arial" w:cs="Arial"/>
          <w:spacing w:val="-15"/>
          <w:sz w:val="22"/>
          <w:szCs w:val="22"/>
          <w:lang w:eastAsia="en-GB" w:bidi="en-GB"/>
        </w:rPr>
        <w:t xml:space="preserve"> </w:t>
      </w:r>
      <w:r w:rsidRPr="009C1689">
        <w:rPr>
          <w:rFonts w:ascii="Arial" w:eastAsia="Arial" w:hAnsi="Arial" w:cs="Arial"/>
          <w:sz w:val="22"/>
          <w:szCs w:val="22"/>
          <w:lang w:eastAsia="en-GB" w:bidi="en-GB"/>
        </w:rPr>
        <w:t>employees</w:t>
      </w:r>
      <w:r w:rsidRPr="009C1689">
        <w:rPr>
          <w:rFonts w:ascii="Arial" w:eastAsia="Arial" w:hAnsi="Arial" w:cs="Arial"/>
          <w:spacing w:val="-16"/>
          <w:sz w:val="22"/>
          <w:szCs w:val="22"/>
          <w:lang w:eastAsia="en-GB" w:bidi="en-GB"/>
        </w:rPr>
        <w:t xml:space="preserve"> </w:t>
      </w:r>
      <w:r w:rsidRPr="009C1689">
        <w:rPr>
          <w:rFonts w:ascii="Arial" w:eastAsia="Arial" w:hAnsi="Arial" w:cs="Arial"/>
          <w:sz w:val="22"/>
          <w:szCs w:val="22"/>
          <w:lang w:eastAsia="en-GB" w:bidi="en-GB"/>
        </w:rPr>
        <w:t>must</w:t>
      </w:r>
      <w:r w:rsidRPr="009C1689">
        <w:rPr>
          <w:rFonts w:ascii="Arial" w:eastAsia="Arial" w:hAnsi="Arial" w:cs="Arial"/>
          <w:spacing w:val="-14"/>
          <w:sz w:val="22"/>
          <w:szCs w:val="22"/>
          <w:lang w:eastAsia="en-GB" w:bidi="en-GB"/>
        </w:rPr>
        <w:t xml:space="preserve"> </w:t>
      </w:r>
      <w:r w:rsidRPr="009C1689">
        <w:rPr>
          <w:rFonts w:ascii="Arial" w:eastAsia="Arial" w:hAnsi="Arial" w:cs="Arial"/>
          <w:sz w:val="22"/>
          <w:szCs w:val="22"/>
          <w:lang w:eastAsia="en-GB" w:bidi="en-GB"/>
        </w:rPr>
        <w:t>have,</w:t>
      </w:r>
      <w:r w:rsidRPr="009C1689">
        <w:rPr>
          <w:rFonts w:ascii="Arial" w:eastAsia="Arial" w:hAnsi="Arial" w:cs="Arial"/>
          <w:spacing w:val="-15"/>
          <w:sz w:val="22"/>
          <w:szCs w:val="22"/>
          <w:lang w:eastAsia="en-GB" w:bidi="en-GB"/>
        </w:rPr>
        <w:t xml:space="preserve"> </w:t>
      </w:r>
      <w:r w:rsidRPr="009C1689">
        <w:rPr>
          <w:rFonts w:ascii="Arial" w:eastAsia="Arial" w:hAnsi="Arial" w:cs="Arial"/>
          <w:sz w:val="22"/>
          <w:szCs w:val="22"/>
          <w:lang w:eastAsia="en-GB" w:bidi="en-GB"/>
        </w:rPr>
        <w:t>or</w:t>
      </w:r>
      <w:r w:rsidRPr="009C1689">
        <w:rPr>
          <w:rFonts w:ascii="Arial" w:eastAsia="Arial" w:hAnsi="Arial" w:cs="Arial"/>
          <w:spacing w:val="-17"/>
          <w:sz w:val="22"/>
          <w:szCs w:val="22"/>
          <w:lang w:eastAsia="en-GB" w:bidi="en-GB"/>
        </w:rPr>
        <w:t xml:space="preserve"> </w:t>
      </w:r>
      <w:r w:rsidRPr="009C1689">
        <w:rPr>
          <w:rFonts w:ascii="Arial" w:eastAsia="Arial" w:hAnsi="Arial" w:cs="Arial"/>
          <w:sz w:val="22"/>
          <w:szCs w:val="22"/>
          <w:lang w:eastAsia="en-GB" w:bidi="en-GB"/>
        </w:rPr>
        <w:t xml:space="preserve">must acquire, to achieve high levels of performance. Please refer to the </w:t>
      </w:r>
      <w:r w:rsidRPr="009C1689">
        <w:rPr>
          <w:rFonts w:ascii="Arial" w:eastAsia="Arial" w:hAnsi="Arial" w:cs="Arial"/>
          <w:b/>
          <w:sz w:val="22"/>
          <w:szCs w:val="22"/>
          <w:lang w:eastAsia="en-GB" w:bidi="en-GB"/>
        </w:rPr>
        <w:t xml:space="preserve">Top Capabilities </w:t>
      </w:r>
      <w:r w:rsidRPr="009C1689">
        <w:rPr>
          <w:rFonts w:ascii="Arial" w:eastAsia="Arial" w:hAnsi="Arial" w:cs="Arial"/>
          <w:sz w:val="22"/>
          <w:szCs w:val="22"/>
          <w:lang w:eastAsia="en-GB" w:bidi="en-GB"/>
        </w:rPr>
        <w:t>document (attached to the vacancy) that describes our capability framework in further</w:t>
      </w:r>
      <w:r w:rsidRPr="009C1689">
        <w:rPr>
          <w:rFonts w:ascii="Arial" w:eastAsia="Arial" w:hAnsi="Arial" w:cs="Arial"/>
          <w:spacing w:val="-16"/>
          <w:sz w:val="22"/>
          <w:szCs w:val="22"/>
          <w:lang w:eastAsia="en-GB" w:bidi="en-GB"/>
        </w:rPr>
        <w:t xml:space="preserve"> </w:t>
      </w:r>
      <w:r w:rsidRPr="009C1689">
        <w:rPr>
          <w:rFonts w:ascii="Arial" w:eastAsia="Arial" w:hAnsi="Arial" w:cs="Arial"/>
          <w:sz w:val="22"/>
          <w:szCs w:val="22"/>
          <w:lang w:eastAsia="en-GB" w:bidi="en-GB"/>
        </w:rPr>
        <w:t>detail.</w:t>
      </w:r>
    </w:p>
    <w:p w:rsidR="009C1689" w:rsidRPr="009C1689" w:rsidRDefault="009C1689" w:rsidP="009C1689">
      <w:pPr>
        <w:widowControl w:val="0"/>
        <w:autoSpaceDE w:val="0"/>
        <w:autoSpaceDN w:val="0"/>
        <w:spacing w:before="4"/>
        <w:rPr>
          <w:rFonts w:ascii="Arial" w:eastAsia="Arial" w:hAnsi="Arial" w:cs="Arial"/>
          <w:sz w:val="25"/>
          <w:szCs w:val="22"/>
          <w:lang w:eastAsia="en-GB" w:bidi="en-GB"/>
        </w:rPr>
      </w:pPr>
    </w:p>
    <w:p w:rsidR="009C1689" w:rsidRPr="009C1689" w:rsidRDefault="009C1689" w:rsidP="009C1689">
      <w:pPr>
        <w:widowControl w:val="0"/>
        <w:autoSpaceDE w:val="0"/>
        <w:autoSpaceDN w:val="0"/>
        <w:spacing w:line="276" w:lineRule="auto"/>
        <w:ind w:right="1176"/>
        <w:rPr>
          <w:rFonts w:ascii="Arial" w:eastAsia="Arial" w:hAnsi="Arial" w:cs="Arial"/>
          <w:sz w:val="22"/>
          <w:szCs w:val="22"/>
          <w:lang w:eastAsia="en-GB" w:bidi="en-GB"/>
        </w:rPr>
      </w:pPr>
      <w:r w:rsidRPr="009C1689">
        <w:rPr>
          <w:rFonts w:ascii="Arial" w:eastAsia="Arial" w:hAnsi="Arial" w:cs="Arial"/>
          <w:sz w:val="22"/>
          <w:szCs w:val="22"/>
          <w:lang w:eastAsia="en-GB" w:bidi="en-GB"/>
        </w:rPr>
        <w:t>Capability questions target a specific skill, so we will be looking for some key components in your answer:</w:t>
      </w:r>
    </w:p>
    <w:p w:rsidR="009C1689" w:rsidRPr="009C1689" w:rsidRDefault="009C1689" w:rsidP="009C1689">
      <w:pPr>
        <w:widowControl w:val="0"/>
        <w:autoSpaceDE w:val="0"/>
        <w:autoSpaceDN w:val="0"/>
        <w:spacing w:before="1"/>
        <w:rPr>
          <w:rFonts w:ascii="Arial" w:eastAsia="Arial" w:hAnsi="Arial" w:cs="Arial"/>
          <w:sz w:val="25"/>
          <w:szCs w:val="22"/>
          <w:lang w:eastAsia="en-GB" w:bidi="en-GB"/>
        </w:rPr>
      </w:pPr>
    </w:p>
    <w:p w:rsidR="009C1689" w:rsidRPr="009C1689" w:rsidRDefault="009C1689" w:rsidP="009C1689">
      <w:pPr>
        <w:widowControl w:val="0"/>
        <w:numPr>
          <w:ilvl w:val="0"/>
          <w:numId w:val="19"/>
        </w:numPr>
        <w:tabs>
          <w:tab w:val="left" w:pos="1417"/>
        </w:tabs>
        <w:autoSpaceDE w:val="0"/>
        <w:autoSpaceDN w:val="0"/>
        <w:spacing w:before="1" w:line="278" w:lineRule="auto"/>
        <w:ind w:right="1130"/>
        <w:rPr>
          <w:rFonts w:ascii="Arial" w:eastAsia="Arial" w:hAnsi="Arial" w:cs="Arial"/>
          <w:sz w:val="22"/>
          <w:szCs w:val="22"/>
          <w:lang w:eastAsia="en-GB" w:bidi="en-GB"/>
        </w:rPr>
      </w:pPr>
      <w:r w:rsidRPr="009C1689">
        <w:rPr>
          <w:rFonts w:ascii="Arial" w:eastAsia="Arial" w:hAnsi="Arial" w:cs="Arial"/>
          <w:sz w:val="22"/>
          <w:szCs w:val="22"/>
          <w:lang w:eastAsia="en-GB" w:bidi="en-GB"/>
        </w:rPr>
        <w:t>an</w:t>
      </w:r>
      <w:r w:rsidRPr="009C1689">
        <w:rPr>
          <w:rFonts w:ascii="Arial" w:eastAsia="Arial" w:hAnsi="Arial" w:cs="Arial"/>
          <w:spacing w:val="-4"/>
          <w:sz w:val="22"/>
          <w:szCs w:val="22"/>
          <w:lang w:eastAsia="en-GB" w:bidi="en-GB"/>
        </w:rPr>
        <w:t xml:space="preserve"> </w:t>
      </w:r>
      <w:r w:rsidRPr="009C1689">
        <w:rPr>
          <w:rFonts w:ascii="Arial" w:eastAsia="Arial" w:hAnsi="Arial" w:cs="Arial"/>
          <w:sz w:val="22"/>
          <w:szCs w:val="22"/>
          <w:lang w:eastAsia="en-GB" w:bidi="en-GB"/>
        </w:rPr>
        <w:t>indication</w:t>
      </w:r>
      <w:r w:rsidRPr="009C1689">
        <w:rPr>
          <w:rFonts w:ascii="Arial" w:eastAsia="Arial" w:hAnsi="Arial" w:cs="Arial"/>
          <w:spacing w:val="-3"/>
          <w:sz w:val="22"/>
          <w:szCs w:val="22"/>
          <w:lang w:eastAsia="en-GB" w:bidi="en-GB"/>
        </w:rPr>
        <w:t xml:space="preserve"> </w:t>
      </w:r>
      <w:r w:rsidRPr="009C1689">
        <w:rPr>
          <w:rFonts w:ascii="Arial" w:eastAsia="Arial" w:hAnsi="Arial" w:cs="Arial"/>
          <w:sz w:val="22"/>
          <w:szCs w:val="22"/>
          <w:lang w:eastAsia="en-GB" w:bidi="en-GB"/>
        </w:rPr>
        <w:t>that</w:t>
      </w:r>
      <w:r w:rsidRPr="009C1689">
        <w:rPr>
          <w:rFonts w:ascii="Arial" w:eastAsia="Arial" w:hAnsi="Arial" w:cs="Arial"/>
          <w:spacing w:val="-3"/>
          <w:sz w:val="22"/>
          <w:szCs w:val="22"/>
          <w:lang w:eastAsia="en-GB" w:bidi="en-GB"/>
        </w:rPr>
        <w:t xml:space="preserve"> </w:t>
      </w:r>
      <w:r w:rsidRPr="009C1689">
        <w:rPr>
          <w:rFonts w:ascii="Arial" w:eastAsia="Arial" w:hAnsi="Arial" w:cs="Arial"/>
          <w:b/>
          <w:sz w:val="22"/>
          <w:szCs w:val="22"/>
          <w:lang w:eastAsia="en-GB" w:bidi="en-GB"/>
        </w:rPr>
        <w:t>you</w:t>
      </w:r>
      <w:r w:rsidRPr="009C1689">
        <w:rPr>
          <w:rFonts w:ascii="Arial" w:eastAsia="Arial" w:hAnsi="Arial" w:cs="Arial"/>
          <w:b/>
          <w:spacing w:val="-4"/>
          <w:sz w:val="22"/>
          <w:szCs w:val="22"/>
          <w:lang w:eastAsia="en-GB" w:bidi="en-GB"/>
        </w:rPr>
        <w:t xml:space="preserve"> </w:t>
      </w:r>
      <w:r w:rsidRPr="009C1689">
        <w:rPr>
          <w:rFonts w:ascii="Arial" w:eastAsia="Arial" w:hAnsi="Arial" w:cs="Arial"/>
          <w:sz w:val="22"/>
          <w:szCs w:val="22"/>
          <w:lang w:eastAsia="en-GB" w:bidi="en-GB"/>
        </w:rPr>
        <w:t>understand</w:t>
      </w:r>
      <w:r w:rsidRPr="009C1689">
        <w:rPr>
          <w:rFonts w:ascii="Arial" w:eastAsia="Arial" w:hAnsi="Arial" w:cs="Arial"/>
          <w:spacing w:val="-6"/>
          <w:sz w:val="22"/>
          <w:szCs w:val="22"/>
          <w:lang w:eastAsia="en-GB" w:bidi="en-GB"/>
        </w:rPr>
        <w:t xml:space="preserve"> </w:t>
      </w:r>
      <w:r w:rsidRPr="009C1689">
        <w:rPr>
          <w:rFonts w:ascii="Arial" w:eastAsia="Arial" w:hAnsi="Arial" w:cs="Arial"/>
          <w:sz w:val="22"/>
          <w:szCs w:val="22"/>
          <w:lang w:eastAsia="en-GB" w:bidi="en-GB"/>
        </w:rPr>
        <w:t>the</w:t>
      </w:r>
      <w:r w:rsidRPr="009C1689">
        <w:rPr>
          <w:rFonts w:ascii="Arial" w:eastAsia="Arial" w:hAnsi="Arial" w:cs="Arial"/>
          <w:spacing w:val="-6"/>
          <w:sz w:val="22"/>
          <w:szCs w:val="22"/>
          <w:lang w:eastAsia="en-GB" w:bidi="en-GB"/>
        </w:rPr>
        <w:t xml:space="preserve"> </w:t>
      </w:r>
      <w:r w:rsidRPr="009C1689">
        <w:rPr>
          <w:rFonts w:ascii="Arial" w:eastAsia="Arial" w:hAnsi="Arial" w:cs="Arial"/>
          <w:sz w:val="22"/>
          <w:szCs w:val="22"/>
          <w:lang w:eastAsia="en-GB" w:bidi="en-GB"/>
        </w:rPr>
        <w:t>importance</w:t>
      </w:r>
      <w:r w:rsidRPr="009C1689">
        <w:rPr>
          <w:rFonts w:ascii="Arial" w:eastAsia="Arial" w:hAnsi="Arial" w:cs="Arial"/>
          <w:spacing w:val="-4"/>
          <w:sz w:val="22"/>
          <w:szCs w:val="22"/>
          <w:lang w:eastAsia="en-GB" w:bidi="en-GB"/>
        </w:rPr>
        <w:t xml:space="preserve"> </w:t>
      </w:r>
      <w:r w:rsidRPr="009C1689">
        <w:rPr>
          <w:rFonts w:ascii="Arial" w:eastAsia="Arial" w:hAnsi="Arial" w:cs="Arial"/>
          <w:sz w:val="22"/>
          <w:szCs w:val="22"/>
          <w:lang w:eastAsia="en-GB" w:bidi="en-GB"/>
        </w:rPr>
        <w:t>of that</w:t>
      </w:r>
      <w:r w:rsidRPr="009C1689">
        <w:rPr>
          <w:rFonts w:ascii="Arial" w:eastAsia="Arial" w:hAnsi="Arial" w:cs="Arial"/>
          <w:spacing w:val="-4"/>
          <w:sz w:val="22"/>
          <w:szCs w:val="22"/>
          <w:lang w:eastAsia="en-GB" w:bidi="en-GB"/>
        </w:rPr>
        <w:t xml:space="preserve"> </w:t>
      </w:r>
      <w:r w:rsidRPr="009C1689">
        <w:rPr>
          <w:rFonts w:ascii="Arial" w:eastAsia="Arial" w:hAnsi="Arial" w:cs="Arial"/>
          <w:sz w:val="22"/>
          <w:szCs w:val="22"/>
          <w:lang w:eastAsia="en-GB" w:bidi="en-GB"/>
        </w:rPr>
        <w:t>capability</w:t>
      </w:r>
      <w:r w:rsidRPr="009C1689">
        <w:rPr>
          <w:rFonts w:ascii="Arial" w:eastAsia="Arial" w:hAnsi="Arial" w:cs="Arial"/>
          <w:spacing w:val="-6"/>
          <w:sz w:val="22"/>
          <w:szCs w:val="22"/>
          <w:lang w:eastAsia="en-GB" w:bidi="en-GB"/>
        </w:rPr>
        <w:t xml:space="preserve"> </w:t>
      </w:r>
      <w:r w:rsidRPr="009C1689">
        <w:rPr>
          <w:rFonts w:ascii="Arial" w:eastAsia="Arial" w:hAnsi="Arial" w:cs="Arial"/>
          <w:sz w:val="22"/>
          <w:szCs w:val="22"/>
          <w:lang w:eastAsia="en-GB" w:bidi="en-GB"/>
        </w:rPr>
        <w:t>to</w:t>
      </w:r>
      <w:r w:rsidRPr="009C1689">
        <w:rPr>
          <w:rFonts w:ascii="Arial" w:eastAsia="Arial" w:hAnsi="Arial" w:cs="Arial"/>
          <w:spacing w:val="-3"/>
          <w:sz w:val="22"/>
          <w:szCs w:val="22"/>
          <w:lang w:eastAsia="en-GB" w:bidi="en-GB"/>
        </w:rPr>
        <w:t xml:space="preserve"> </w:t>
      </w:r>
      <w:r w:rsidRPr="009C1689">
        <w:rPr>
          <w:rFonts w:ascii="Arial" w:eastAsia="Arial" w:hAnsi="Arial" w:cs="Arial"/>
          <w:sz w:val="22"/>
          <w:szCs w:val="22"/>
          <w:lang w:eastAsia="en-GB" w:bidi="en-GB"/>
        </w:rPr>
        <w:t>the</w:t>
      </w:r>
      <w:r w:rsidRPr="009C1689">
        <w:rPr>
          <w:rFonts w:ascii="Arial" w:eastAsia="Arial" w:hAnsi="Arial" w:cs="Arial"/>
          <w:spacing w:val="-7"/>
          <w:sz w:val="22"/>
          <w:szCs w:val="22"/>
          <w:lang w:eastAsia="en-GB" w:bidi="en-GB"/>
        </w:rPr>
        <w:t xml:space="preserve"> </w:t>
      </w:r>
      <w:r w:rsidRPr="009C1689">
        <w:rPr>
          <w:rFonts w:ascii="Arial" w:eastAsia="Arial" w:hAnsi="Arial" w:cs="Arial"/>
          <w:sz w:val="22"/>
          <w:szCs w:val="22"/>
          <w:lang w:eastAsia="en-GB" w:bidi="en-GB"/>
        </w:rPr>
        <w:t>role</w:t>
      </w:r>
      <w:r w:rsidRPr="009C1689">
        <w:rPr>
          <w:rFonts w:ascii="Arial" w:eastAsia="Arial" w:hAnsi="Arial" w:cs="Arial"/>
          <w:spacing w:val="-5"/>
          <w:sz w:val="22"/>
          <w:szCs w:val="22"/>
          <w:lang w:eastAsia="en-GB" w:bidi="en-GB"/>
        </w:rPr>
        <w:t xml:space="preserve"> </w:t>
      </w:r>
      <w:r w:rsidRPr="009C1689">
        <w:rPr>
          <w:rFonts w:ascii="Arial" w:eastAsia="Arial" w:hAnsi="Arial" w:cs="Arial"/>
          <w:sz w:val="22"/>
          <w:szCs w:val="22"/>
          <w:lang w:eastAsia="en-GB" w:bidi="en-GB"/>
        </w:rPr>
        <w:t>for</w:t>
      </w:r>
      <w:r w:rsidRPr="009C1689">
        <w:rPr>
          <w:rFonts w:ascii="Arial" w:eastAsia="Arial" w:hAnsi="Arial" w:cs="Arial"/>
          <w:spacing w:val="-2"/>
          <w:sz w:val="22"/>
          <w:szCs w:val="22"/>
          <w:lang w:eastAsia="en-GB" w:bidi="en-GB"/>
        </w:rPr>
        <w:t xml:space="preserve"> </w:t>
      </w:r>
      <w:r w:rsidRPr="009C1689">
        <w:rPr>
          <w:rFonts w:ascii="Arial" w:eastAsia="Arial" w:hAnsi="Arial" w:cs="Arial"/>
          <w:sz w:val="22"/>
          <w:szCs w:val="22"/>
          <w:lang w:eastAsia="en-GB" w:bidi="en-GB"/>
        </w:rPr>
        <w:t>which</w:t>
      </w:r>
      <w:r w:rsidRPr="009C1689">
        <w:rPr>
          <w:rFonts w:ascii="Arial" w:eastAsia="Arial" w:hAnsi="Arial" w:cs="Arial"/>
          <w:spacing w:val="-4"/>
          <w:sz w:val="22"/>
          <w:szCs w:val="22"/>
          <w:lang w:eastAsia="en-GB" w:bidi="en-GB"/>
        </w:rPr>
        <w:t xml:space="preserve"> </w:t>
      </w:r>
      <w:r w:rsidRPr="009C1689">
        <w:rPr>
          <w:rFonts w:ascii="Arial" w:eastAsia="Arial" w:hAnsi="Arial" w:cs="Arial"/>
          <w:sz w:val="22"/>
          <w:szCs w:val="22"/>
          <w:lang w:eastAsia="en-GB" w:bidi="en-GB"/>
        </w:rPr>
        <w:t>you</w:t>
      </w:r>
      <w:r w:rsidRPr="009C1689">
        <w:rPr>
          <w:rFonts w:ascii="Arial" w:eastAsia="Arial" w:hAnsi="Arial" w:cs="Arial"/>
          <w:spacing w:val="-1"/>
          <w:sz w:val="22"/>
          <w:szCs w:val="22"/>
          <w:lang w:eastAsia="en-GB" w:bidi="en-GB"/>
        </w:rPr>
        <w:t xml:space="preserve"> </w:t>
      </w:r>
      <w:r w:rsidRPr="009C1689">
        <w:rPr>
          <w:rFonts w:ascii="Arial" w:eastAsia="Arial" w:hAnsi="Arial" w:cs="Arial"/>
          <w:sz w:val="22"/>
          <w:szCs w:val="22"/>
          <w:lang w:eastAsia="en-GB" w:bidi="en-GB"/>
        </w:rPr>
        <w:t>have applied</w:t>
      </w:r>
    </w:p>
    <w:p w:rsidR="009C1689" w:rsidRPr="009C1689" w:rsidRDefault="009C1689" w:rsidP="009C1689">
      <w:pPr>
        <w:widowControl w:val="0"/>
        <w:numPr>
          <w:ilvl w:val="0"/>
          <w:numId w:val="19"/>
        </w:numPr>
        <w:tabs>
          <w:tab w:val="left" w:pos="1417"/>
        </w:tabs>
        <w:autoSpaceDE w:val="0"/>
        <w:autoSpaceDN w:val="0"/>
        <w:spacing w:line="247" w:lineRule="exact"/>
        <w:jc w:val="both"/>
        <w:rPr>
          <w:rFonts w:ascii="Arial" w:eastAsia="Arial" w:hAnsi="Arial" w:cs="Arial"/>
          <w:sz w:val="22"/>
          <w:szCs w:val="22"/>
          <w:lang w:eastAsia="en-GB" w:bidi="en-GB"/>
        </w:rPr>
      </w:pPr>
      <w:r w:rsidRPr="009C1689">
        <w:rPr>
          <w:rFonts w:ascii="Arial" w:eastAsia="Arial" w:hAnsi="Arial" w:cs="Arial"/>
          <w:sz w:val="22"/>
          <w:szCs w:val="22"/>
          <w:lang w:eastAsia="en-GB" w:bidi="en-GB"/>
        </w:rPr>
        <w:t xml:space="preserve">evidence that </w:t>
      </w:r>
      <w:r w:rsidRPr="009C1689">
        <w:rPr>
          <w:rFonts w:ascii="Arial" w:eastAsia="Arial" w:hAnsi="Arial" w:cs="Arial"/>
          <w:b/>
          <w:sz w:val="22"/>
          <w:szCs w:val="22"/>
          <w:lang w:eastAsia="en-GB" w:bidi="en-GB"/>
        </w:rPr>
        <w:t xml:space="preserve">you </w:t>
      </w:r>
      <w:r w:rsidRPr="009C1689">
        <w:rPr>
          <w:rFonts w:ascii="Arial" w:eastAsia="Arial" w:hAnsi="Arial" w:cs="Arial"/>
          <w:sz w:val="22"/>
          <w:szCs w:val="22"/>
          <w:lang w:eastAsia="en-GB" w:bidi="en-GB"/>
        </w:rPr>
        <w:t>understand the fundamental skills associated with that</w:t>
      </w:r>
      <w:r w:rsidRPr="009C1689">
        <w:rPr>
          <w:rFonts w:ascii="Arial" w:eastAsia="Arial" w:hAnsi="Arial" w:cs="Arial"/>
          <w:spacing w:val="-10"/>
          <w:sz w:val="22"/>
          <w:szCs w:val="22"/>
          <w:lang w:eastAsia="en-GB" w:bidi="en-GB"/>
        </w:rPr>
        <w:t xml:space="preserve"> </w:t>
      </w:r>
      <w:r w:rsidRPr="009C1689">
        <w:rPr>
          <w:rFonts w:ascii="Arial" w:eastAsia="Arial" w:hAnsi="Arial" w:cs="Arial"/>
          <w:sz w:val="22"/>
          <w:szCs w:val="22"/>
          <w:lang w:eastAsia="en-GB" w:bidi="en-GB"/>
        </w:rPr>
        <w:t>capability</w:t>
      </w:r>
    </w:p>
    <w:p w:rsidR="009C1689" w:rsidRPr="009C1689" w:rsidRDefault="009C1689" w:rsidP="009C1689">
      <w:pPr>
        <w:widowControl w:val="0"/>
        <w:numPr>
          <w:ilvl w:val="0"/>
          <w:numId w:val="19"/>
        </w:numPr>
        <w:tabs>
          <w:tab w:val="left" w:pos="1417"/>
        </w:tabs>
        <w:autoSpaceDE w:val="0"/>
        <w:autoSpaceDN w:val="0"/>
        <w:spacing w:before="39"/>
        <w:jc w:val="both"/>
        <w:rPr>
          <w:rFonts w:ascii="Arial" w:eastAsia="Arial" w:hAnsi="Arial" w:cs="Arial"/>
          <w:sz w:val="22"/>
          <w:szCs w:val="22"/>
          <w:lang w:eastAsia="en-GB" w:bidi="en-GB"/>
        </w:rPr>
      </w:pPr>
      <w:r w:rsidRPr="009C1689">
        <w:rPr>
          <w:rFonts w:ascii="Arial" w:eastAsia="Arial" w:hAnsi="Arial" w:cs="Arial"/>
          <w:sz w:val="22"/>
          <w:szCs w:val="22"/>
          <w:lang w:eastAsia="en-GB" w:bidi="en-GB"/>
        </w:rPr>
        <w:t xml:space="preserve">an </w:t>
      </w:r>
      <w:r w:rsidRPr="009C1689">
        <w:rPr>
          <w:rFonts w:ascii="Arial" w:eastAsia="Arial" w:hAnsi="Arial" w:cs="Arial"/>
          <w:b/>
          <w:sz w:val="22"/>
          <w:szCs w:val="22"/>
          <w:lang w:eastAsia="en-GB" w:bidi="en-GB"/>
        </w:rPr>
        <w:t xml:space="preserve">example </w:t>
      </w:r>
      <w:r w:rsidRPr="009C1689">
        <w:rPr>
          <w:rFonts w:ascii="Arial" w:eastAsia="Arial" w:hAnsi="Arial" w:cs="Arial"/>
          <w:sz w:val="22"/>
          <w:szCs w:val="22"/>
          <w:lang w:eastAsia="en-GB" w:bidi="en-GB"/>
        </w:rPr>
        <w:t>that highlights your possession of that</w:t>
      </w:r>
      <w:r w:rsidRPr="009C1689">
        <w:rPr>
          <w:rFonts w:ascii="Arial" w:eastAsia="Arial" w:hAnsi="Arial" w:cs="Arial"/>
          <w:spacing w:val="-3"/>
          <w:sz w:val="22"/>
          <w:szCs w:val="22"/>
          <w:lang w:eastAsia="en-GB" w:bidi="en-GB"/>
        </w:rPr>
        <w:t xml:space="preserve"> </w:t>
      </w:r>
      <w:r w:rsidRPr="009C1689">
        <w:rPr>
          <w:rFonts w:ascii="Arial" w:eastAsia="Arial" w:hAnsi="Arial" w:cs="Arial"/>
          <w:sz w:val="22"/>
          <w:szCs w:val="22"/>
          <w:lang w:eastAsia="en-GB" w:bidi="en-GB"/>
        </w:rPr>
        <w:t>capability</w:t>
      </w:r>
    </w:p>
    <w:p w:rsidR="00847113" w:rsidRDefault="009C1689" w:rsidP="00847113">
      <w:pPr>
        <w:widowControl w:val="0"/>
        <w:numPr>
          <w:ilvl w:val="0"/>
          <w:numId w:val="19"/>
        </w:numPr>
        <w:tabs>
          <w:tab w:val="left" w:pos="1417"/>
        </w:tabs>
        <w:autoSpaceDE w:val="0"/>
        <w:autoSpaceDN w:val="0"/>
        <w:spacing w:before="38"/>
        <w:jc w:val="both"/>
        <w:rPr>
          <w:rFonts w:ascii="Arial" w:eastAsia="Arial" w:hAnsi="Arial" w:cs="Arial"/>
          <w:sz w:val="22"/>
          <w:szCs w:val="22"/>
          <w:lang w:eastAsia="en-GB" w:bidi="en-GB"/>
        </w:rPr>
      </w:pPr>
      <w:r w:rsidRPr="009C1689">
        <w:rPr>
          <w:rFonts w:ascii="Arial" w:eastAsia="Arial" w:hAnsi="Arial" w:cs="Arial"/>
          <w:sz w:val="22"/>
          <w:szCs w:val="22"/>
          <w:lang w:eastAsia="en-GB" w:bidi="en-GB"/>
        </w:rPr>
        <w:t xml:space="preserve">an awareness from </w:t>
      </w:r>
      <w:r w:rsidRPr="009C1689">
        <w:rPr>
          <w:rFonts w:ascii="Arial" w:eastAsia="Arial" w:hAnsi="Arial" w:cs="Arial"/>
          <w:b/>
          <w:sz w:val="22"/>
          <w:szCs w:val="22"/>
          <w:lang w:eastAsia="en-GB" w:bidi="en-GB"/>
        </w:rPr>
        <w:t xml:space="preserve">you </w:t>
      </w:r>
      <w:r w:rsidRPr="009C1689">
        <w:rPr>
          <w:rFonts w:ascii="Arial" w:eastAsia="Arial" w:hAnsi="Arial" w:cs="Arial"/>
          <w:sz w:val="22"/>
          <w:szCs w:val="22"/>
          <w:lang w:eastAsia="en-GB" w:bidi="en-GB"/>
        </w:rPr>
        <w:t>of how the critical skills will be used to good effect in the new</w:t>
      </w:r>
      <w:r w:rsidRPr="009C1689">
        <w:rPr>
          <w:rFonts w:ascii="Arial" w:eastAsia="Arial" w:hAnsi="Arial" w:cs="Arial"/>
          <w:spacing w:val="-19"/>
          <w:sz w:val="22"/>
          <w:szCs w:val="22"/>
          <w:lang w:eastAsia="en-GB" w:bidi="en-GB"/>
        </w:rPr>
        <w:t xml:space="preserve"> </w:t>
      </w:r>
      <w:r w:rsidRPr="009C1689">
        <w:rPr>
          <w:rFonts w:ascii="Arial" w:eastAsia="Arial" w:hAnsi="Arial" w:cs="Arial"/>
          <w:sz w:val="22"/>
          <w:szCs w:val="22"/>
          <w:lang w:eastAsia="en-GB" w:bidi="en-GB"/>
        </w:rPr>
        <w:t>role</w:t>
      </w:r>
    </w:p>
    <w:p w:rsidR="00847113" w:rsidRPr="00847113" w:rsidRDefault="00847113" w:rsidP="00847113">
      <w:pPr>
        <w:widowControl w:val="0"/>
        <w:tabs>
          <w:tab w:val="left" w:pos="1417"/>
        </w:tabs>
        <w:autoSpaceDE w:val="0"/>
        <w:autoSpaceDN w:val="0"/>
        <w:spacing w:before="38"/>
        <w:ind w:left="568"/>
        <w:jc w:val="both"/>
        <w:rPr>
          <w:rFonts w:ascii="Arial" w:eastAsia="Arial" w:hAnsi="Arial" w:cs="Arial"/>
          <w:sz w:val="22"/>
          <w:szCs w:val="22"/>
          <w:lang w:eastAsia="en-GB" w:bidi="en-GB"/>
        </w:rPr>
      </w:pPr>
    </w:p>
    <w:p w:rsidR="00847113" w:rsidRPr="00924FAB" w:rsidRDefault="00847113" w:rsidP="00924FAB">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The STAR approach</w:t>
      </w:r>
    </w:p>
    <w:p w:rsidR="00847113" w:rsidRPr="00160D01" w:rsidRDefault="00160D01" w:rsidP="006528DB">
      <w:pPr>
        <w:spacing w:line="276" w:lineRule="auto"/>
        <w:rPr>
          <w:rFonts w:ascii="Arial" w:hAnsi="Arial" w:cs="Arial"/>
          <w:color w:val="000000" w:themeColor="text1"/>
          <w:sz w:val="22"/>
          <w:szCs w:val="22"/>
        </w:rPr>
      </w:pPr>
      <w:r w:rsidRPr="00160D01">
        <w:rPr>
          <w:rFonts w:ascii="Arial" w:hAnsi="Arial" w:cs="Arial"/>
          <w:color w:val="000000" w:themeColor="text1"/>
          <w:sz w:val="22"/>
          <w:szCs w:val="22"/>
        </w:rPr>
        <w:t>STAR stands for:</w:t>
      </w:r>
    </w:p>
    <w:p w:rsidR="00160D01" w:rsidRPr="00160D01" w:rsidRDefault="00160D01" w:rsidP="00160D01">
      <w:pPr>
        <w:pStyle w:val="ListParagraph"/>
        <w:numPr>
          <w:ilvl w:val="0"/>
          <w:numId w:val="20"/>
        </w:numPr>
        <w:spacing w:after="360"/>
        <w:rPr>
          <w:rFonts w:cs="Arial"/>
          <w:color w:val="000000" w:themeColor="text1"/>
          <w:sz w:val="22"/>
        </w:rPr>
      </w:pPr>
      <w:r w:rsidRPr="00160D01">
        <w:rPr>
          <w:rFonts w:cs="Arial"/>
          <w:b/>
          <w:color w:val="000000" w:themeColor="text1"/>
          <w:sz w:val="22"/>
        </w:rPr>
        <w:t>S</w:t>
      </w:r>
      <w:r w:rsidRPr="00160D01">
        <w:rPr>
          <w:rFonts w:cs="Arial"/>
          <w:color w:val="000000" w:themeColor="text1"/>
          <w:sz w:val="22"/>
        </w:rPr>
        <w:t>ituation</w:t>
      </w:r>
    </w:p>
    <w:p w:rsidR="00160D01" w:rsidRPr="00160D01" w:rsidRDefault="00160D01" w:rsidP="00160D01">
      <w:pPr>
        <w:pStyle w:val="ListParagraph"/>
        <w:numPr>
          <w:ilvl w:val="0"/>
          <w:numId w:val="20"/>
        </w:numPr>
        <w:spacing w:after="360"/>
        <w:rPr>
          <w:rFonts w:cs="Arial"/>
          <w:color w:val="000000" w:themeColor="text1"/>
          <w:sz w:val="22"/>
        </w:rPr>
      </w:pPr>
      <w:r w:rsidRPr="00160D01">
        <w:rPr>
          <w:rFonts w:cs="Arial"/>
          <w:b/>
          <w:color w:val="000000" w:themeColor="text1"/>
          <w:sz w:val="22"/>
        </w:rPr>
        <w:t>T</w:t>
      </w:r>
      <w:r w:rsidRPr="00160D01">
        <w:rPr>
          <w:rFonts w:cs="Arial"/>
          <w:color w:val="000000" w:themeColor="text1"/>
          <w:sz w:val="22"/>
        </w:rPr>
        <w:t>ask</w:t>
      </w:r>
    </w:p>
    <w:p w:rsidR="00160D01" w:rsidRPr="00160D01" w:rsidRDefault="00160D01" w:rsidP="00160D01">
      <w:pPr>
        <w:pStyle w:val="ListParagraph"/>
        <w:numPr>
          <w:ilvl w:val="0"/>
          <w:numId w:val="20"/>
        </w:numPr>
        <w:spacing w:after="360"/>
        <w:rPr>
          <w:rFonts w:cs="Arial"/>
          <w:color w:val="000000" w:themeColor="text1"/>
          <w:sz w:val="22"/>
        </w:rPr>
      </w:pPr>
      <w:r w:rsidRPr="00160D01">
        <w:rPr>
          <w:rFonts w:cs="Arial"/>
          <w:b/>
          <w:color w:val="000000" w:themeColor="text1"/>
          <w:sz w:val="22"/>
        </w:rPr>
        <w:t>A</w:t>
      </w:r>
      <w:r w:rsidRPr="00160D01">
        <w:rPr>
          <w:rFonts w:cs="Arial"/>
          <w:color w:val="000000" w:themeColor="text1"/>
          <w:sz w:val="22"/>
        </w:rPr>
        <w:t>ction</w:t>
      </w:r>
    </w:p>
    <w:p w:rsidR="00160D01" w:rsidRDefault="00160D01" w:rsidP="00160D01">
      <w:pPr>
        <w:pStyle w:val="ListParagraph"/>
        <w:numPr>
          <w:ilvl w:val="0"/>
          <w:numId w:val="20"/>
        </w:numPr>
        <w:spacing w:after="360"/>
        <w:rPr>
          <w:rFonts w:cs="Arial"/>
          <w:color w:val="000000" w:themeColor="text1"/>
          <w:sz w:val="22"/>
        </w:rPr>
      </w:pPr>
      <w:r w:rsidRPr="00160D01">
        <w:rPr>
          <w:rFonts w:cs="Arial"/>
          <w:b/>
          <w:color w:val="000000" w:themeColor="text1"/>
          <w:sz w:val="22"/>
        </w:rPr>
        <w:t>R</w:t>
      </w:r>
      <w:r w:rsidRPr="00160D01">
        <w:rPr>
          <w:rFonts w:cs="Arial"/>
          <w:color w:val="000000" w:themeColor="text1"/>
          <w:sz w:val="22"/>
        </w:rPr>
        <w:t>esult</w:t>
      </w:r>
    </w:p>
    <w:p w:rsidR="00277CC4" w:rsidRDefault="00277CC4" w:rsidP="006528DB">
      <w:pPr>
        <w:pStyle w:val="BodyText"/>
        <w:spacing w:before="94"/>
        <w:ind w:right="1196"/>
      </w:pPr>
      <w:r>
        <w:t>The STAR approach is a universally-recognised communication technique designed to enable you to provide a meaningful and complete answer to questions asking for examples and it has the advantage of being simple.</w:t>
      </w:r>
    </w:p>
    <w:p w:rsidR="006528DB" w:rsidRDefault="006528DB" w:rsidP="006528DB">
      <w:pPr>
        <w:spacing w:line="276" w:lineRule="auto"/>
        <w:rPr>
          <w:rFonts w:ascii="Arial" w:hAnsi="Arial" w:cs="Arial"/>
          <w:b/>
          <w:color w:val="000000" w:themeColor="text1"/>
        </w:rPr>
      </w:pPr>
    </w:p>
    <w:p w:rsidR="006528DB" w:rsidRPr="00D1788E" w:rsidRDefault="006528DB" w:rsidP="006528DB">
      <w:pPr>
        <w:spacing w:line="276" w:lineRule="auto"/>
        <w:rPr>
          <w:rFonts w:ascii="Arial" w:hAnsi="Arial" w:cs="Arial"/>
          <w:b/>
          <w:color w:val="000000" w:themeColor="text1"/>
          <w:sz w:val="22"/>
          <w:szCs w:val="22"/>
        </w:rPr>
      </w:pPr>
      <w:r w:rsidRPr="00D1788E">
        <w:rPr>
          <w:rFonts w:ascii="Arial" w:hAnsi="Arial" w:cs="Arial"/>
          <w:b/>
          <w:color w:val="000000" w:themeColor="text1"/>
          <w:sz w:val="22"/>
          <w:szCs w:val="22"/>
        </w:rPr>
        <w:t>Step 1: Situation or Task</w:t>
      </w:r>
    </w:p>
    <w:p w:rsidR="006528DB" w:rsidRPr="00D1788E" w:rsidRDefault="006528DB" w:rsidP="006528DB">
      <w:pPr>
        <w:pStyle w:val="BodyText"/>
        <w:spacing w:before="94"/>
        <w:ind w:right="1196"/>
        <w:rPr>
          <w:b/>
        </w:rPr>
      </w:pPr>
    </w:p>
    <w:p w:rsidR="006528DB" w:rsidRDefault="006528DB" w:rsidP="006528DB">
      <w:pPr>
        <w:pStyle w:val="BodyText"/>
        <w:ind w:right="1133"/>
      </w:pPr>
      <w:r>
        <w:t>Describe the situation that you were confronted with or the task that needed to be accomplished. With</w:t>
      </w:r>
      <w:r>
        <w:rPr>
          <w:spacing w:val="-13"/>
        </w:rPr>
        <w:t xml:space="preserve"> </w:t>
      </w:r>
      <w:r>
        <w:t>the</w:t>
      </w:r>
      <w:r>
        <w:rPr>
          <w:spacing w:val="-14"/>
        </w:rPr>
        <w:t xml:space="preserve"> </w:t>
      </w:r>
      <w:r>
        <w:t>STAR</w:t>
      </w:r>
      <w:r>
        <w:rPr>
          <w:spacing w:val="-11"/>
        </w:rPr>
        <w:t xml:space="preserve"> </w:t>
      </w:r>
      <w:r>
        <w:t>approach</w:t>
      </w:r>
      <w:r>
        <w:rPr>
          <w:spacing w:val="-13"/>
        </w:rPr>
        <w:t xml:space="preserve"> </w:t>
      </w:r>
      <w:r>
        <w:t>you</w:t>
      </w:r>
      <w:r>
        <w:rPr>
          <w:spacing w:val="-11"/>
        </w:rPr>
        <w:t xml:space="preserve"> </w:t>
      </w:r>
      <w:r>
        <w:t>need</w:t>
      </w:r>
      <w:r>
        <w:rPr>
          <w:spacing w:val="-12"/>
        </w:rPr>
        <w:t xml:space="preserve"> </w:t>
      </w:r>
      <w:r>
        <w:t>to</w:t>
      </w:r>
      <w:r>
        <w:rPr>
          <w:spacing w:val="-13"/>
        </w:rPr>
        <w:t xml:space="preserve"> </w:t>
      </w:r>
      <w:r>
        <w:t>set</w:t>
      </w:r>
      <w:r>
        <w:rPr>
          <w:spacing w:val="-12"/>
        </w:rPr>
        <w:t xml:space="preserve"> </w:t>
      </w:r>
      <w:r>
        <w:t>the</w:t>
      </w:r>
      <w:r>
        <w:rPr>
          <w:spacing w:val="-14"/>
        </w:rPr>
        <w:t xml:space="preserve"> </w:t>
      </w:r>
      <w:r>
        <w:t>context.</w:t>
      </w:r>
      <w:r>
        <w:rPr>
          <w:spacing w:val="-9"/>
        </w:rPr>
        <w:t xml:space="preserve"> </w:t>
      </w:r>
      <w:r>
        <w:t>Make</w:t>
      </w:r>
      <w:r>
        <w:rPr>
          <w:spacing w:val="-14"/>
        </w:rPr>
        <w:t xml:space="preserve"> </w:t>
      </w:r>
      <w:r>
        <w:t>it</w:t>
      </w:r>
      <w:r>
        <w:rPr>
          <w:spacing w:val="-11"/>
        </w:rPr>
        <w:t xml:space="preserve"> </w:t>
      </w:r>
      <w:r>
        <w:t>concise</w:t>
      </w:r>
      <w:r>
        <w:rPr>
          <w:spacing w:val="-11"/>
        </w:rPr>
        <w:t xml:space="preserve"> </w:t>
      </w:r>
      <w:r>
        <w:t>and</w:t>
      </w:r>
      <w:r>
        <w:rPr>
          <w:spacing w:val="-14"/>
        </w:rPr>
        <w:t xml:space="preserve"> </w:t>
      </w:r>
      <w:r>
        <w:t>informative,</w:t>
      </w:r>
      <w:r>
        <w:rPr>
          <w:spacing w:val="-9"/>
        </w:rPr>
        <w:t xml:space="preserve"> </w:t>
      </w:r>
      <w:r>
        <w:t>concentrating solely</w:t>
      </w:r>
      <w:r>
        <w:rPr>
          <w:spacing w:val="-11"/>
        </w:rPr>
        <w:t xml:space="preserve"> </w:t>
      </w:r>
      <w:r>
        <w:t>on</w:t>
      </w:r>
      <w:r>
        <w:rPr>
          <w:spacing w:val="-8"/>
        </w:rPr>
        <w:t xml:space="preserve"> </w:t>
      </w:r>
      <w:r>
        <w:t>what</w:t>
      </w:r>
      <w:r>
        <w:rPr>
          <w:spacing w:val="-8"/>
        </w:rPr>
        <w:t xml:space="preserve"> </w:t>
      </w:r>
      <w:r>
        <w:t>is</w:t>
      </w:r>
      <w:r>
        <w:rPr>
          <w:spacing w:val="-7"/>
        </w:rPr>
        <w:t xml:space="preserve"> </w:t>
      </w:r>
      <w:r>
        <w:t>useful</w:t>
      </w:r>
      <w:r>
        <w:rPr>
          <w:spacing w:val="-12"/>
        </w:rPr>
        <w:t xml:space="preserve"> </w:t>
      </w:r>
      <w:r>
        <w:t>to</w:t>
      </w:r>
      <w:r>
        <w:rPr>
          <w:spacing w:val="-8"/>
        </w:rPr>
        <w:t xml:space="preserve"> </w:t>
      </w:r>
      <w:r>
        <w:t>the</w:t>
      </w:r>
      <w:r>
        <w:rPr>
          <w:spacing w:val="-12"/>
        </w:rPr>
        <w:t xml:space="preserve"> </w:t>
      </w:r>
      <w:r>
        <w:t>story.</w:t>
      </w:r>
      <w:r>
        <w:rPr>
          <w:spacing w:val="-9"/>
        </w:rPr>
        <w:t xml:space="preserve"> </w:t>
      </w:r>
      <w:r>
        <w:t>For</w:t>
      </w:r>
      <w:r>
        <w:rPr>
          <w:spacing w:val="-10"/>
        </w:rPr>
        <w:t xml:space="preserve"> </w:t>
      </w:r>
      <w:r>
        <w:t>example,</w:t>
      </w:r>
      <w:r>
        <w:rPr>
          <w:spacing w:val="-12"/>
        </w:rPr>
        <w:t xml:space="preserve"> </w:t>
      </w:r>
      <w:r>
        <w:t>if</w:t>
      </w:r>
      <w:r>
        <w:rPr>
          <w:spacing w:val="-10"/>
        </w:rPr>
        <w:t xml:space="preserve"> </w:t>
      </w:r>
      <w:r>
        <w:t>the</w:t>
      </w:r>
      <w:r>
        <w:rPr>
          <w:spacing w:val="-11"/>
        </w:rPr>
        <w:t xml:space="preserve"> </w:t>
      </w:r>
      <w:r>
        <w:t>question</w:t>
      </w:r>
      <w:r>
        <w:rPr>
          <w:spacing w:val="-11"/>
        </w:rPr>
        <w:t xml:space="preserve"> </w:t>
      </w:r>
      <w:r>
        <w:t>is</w:t>
      </w:r>
      <w:r>
        <w:rPr>
          <w:spacing w:val="-8"/>
        </w:rPr>
        <w:t xml:space="preserve"> </w:t>
      </w:r>
      <w:r>
        <w:t>asking</w:t>
      </w:r>
      <w:r>
        <w:rPr>
          <w:spacing w:val="-9"/>
        </w:rPr>
        <w:t xml:space="preserve"> </w:t>
      </w:r>
      <w:r>
        <w:t>you</w:t>
      </w:r>
      <w:r>
        <w:rPr>
          <w:spacing w:val="-8"/>
        </w:rPr>
        <w:t xml:space="preserve"> </w:t>
      </w:r>
      <w:r>
        <w:t>to</w:t>
      </w:r>
      <w:r>
        <w:rPr>
          <w:spacing w:val="-10"/>
        </w:rPr>
        <w:t xml:space="preserve"> </w:t>
      </w:r>
      <w:r>
        <w:t>describe</w:t>
      </w:r>
      <w:r>
        <w:rPr>
          <w:spacing w:val="-12"/>
        </w:rPr>
        <w:t xml:space="preserve"> </w:t>
      </w:r>
      <w:r>
        <w:t>a</w:t>
      </w:r>
      <w:r>
        <w:rPr>
          <w:spacing w:val="-10"/>
        </w:rPr>
        <w:t xml:space="preserve"> </w:t>
      </w:r>
      <w:r>
        <w:t>situation where you had to deal with a difficult person, explain how you came to meet that person and why they were being difficult. If the question is asking for an example of teamwork, explain the task that you had to undertake as a</w:t>
      </w:r>
      <w:r>
        <w:rPr>
          <w:spacing w:val="-5"/>
        </w:rPr>
        <w:t xml:space="preserve"> </w:t>
      </w:r>
      <w:r>
        <w:t>team.</w:t>
      </w:r>
    </w:p>
    <w:p w:rsidR="00D1788E" w:rsidRDefault="00D1788E" w:rsidP="006528DB">
      <w:pPr>
        <w:pStyle w:val="BodyText"/>
        <w:ind w:right="1133"/>
      </w:pPr>
    </w:p>
    <w:p w:rsidR="00924FAB" w:rsidRDefault="00924FAB" w:rsidP="006528DB">
      <w:pPr>
        <w:pStyle w:val="BodyText"/>
        <w:ind w:right="1133"/>
        <w:rPr>
          <w:b/>
        </w:rPr>
      </w:pPr>
    </w:p>
    <w:p w:rsidR="00924FAB" w:rsidRDefault="00924FAB" w:rsidP="006528DB">
      <w:pPr>
        <w:pStyle w:val="BodyText"/>
        <w:ind w:right="1133"/>
        <w:rPr>
          <w:b/>
        </w:rPr>
      </w:pPr>
    </w:p>
    <w:p w:rsidR="00D1788E" w:rsidRDefault="00D1788E" w:rsidP="006528DB">
      <w:pPr>
        <w:pStyle w:val="BodyText"/>
        <w:ind w:right="1133"/>
        <w:rPr>
          <w:b/>
        </w:rPr>
      </w:pPr>
      <w:r>
        <w:rPr>
          <w:b/>
        </w:rPr>
        <w:lastRenderedPageBreak/>
        <w:t>Step 2: Action</w:t>
      </w:r>
    </w:p>
    <w:p w:rsidR="00D1788E" w:rsidRDefault="00D1788E" w:rsidP="006528DB">
      <w:pPr>
        <w:pStyle w:val="BodyText"/>
        <w:ind w:right="1133"/>
        <w:rPr>
          <w:b/>
        </w:rPr>
      </w:pPr>
    </w:p>
    <w:p w:rsidR="00D1788E" w:rsidRDefault="00D1788E" w:rsidP="00D1788E">
      <w:pPr>
        <w:pStyle w:val="BodyText"/>
        <w:spacing w:line="276" w:lineRule="auto"/>
        <w:ind w:right="1129"/>
        <w:jc w:val="both"/>
      </w:pPr>
      <w:r>
        <w:t>This</w:t>
      </w:r>
      <w:r>
        <w:rPr>
          <w:spacing w:val="-6"/>
        </w:rPr>
        <w:t xml:space="preserve"> </w:t>
      </w:r>
      <w:r>
        <w:t>is</w:t>
      </w:r>
      <w:r>
        <w:rPr>
          <w:spacing w:val="-7"/>
        </w:rPr>
        <w:t xml:space="preserve"> </w:t>
      </w:r>
      <w:r>
        <w:t>the</w:t>
      </w:r>
      <w:r>
        <w:rPr>
          <w:spacing w:val="-11"/>
        </w:rPr>
        <w:t xml:space="preserve"> </w:t>
      </w:r>
      <w:r>
        <w:t>most</w:t>
      </w:r>
      <w:r>
        <w:rPr>
          <w:spacing w:val="-7"/>
        </w:rPr>
        <w:t xml:space="preserve"> </w:t>
      </w:r>
      <w:r>
        <w:t>important</w:t>
      </w:r>
      <w:r>
        <w:rPr>
          <w:spacing w:val="-5"/>
        </w:rPr>
        <w:t xml:space="preserve"> </w:t>
      </w:r>
      <w:r>
        <w:t>section</w:t>
      </w:r>
      <w:r>
        <w:rPr>
          <w:spacing w:val="-6"/>
        </w:rPr>
        <w:t xml:space="preserve"> </w:t>
      </w:r>
      <w:r>
        <w:t>of</w:t>
      </w:r>
      <w:r>
        <w:rPr>
          <w:spacing w:val="-7"/>
        </w:rPr>
        <w:t xml:space="preserve"> </w:t>
      </w:r>
      <w:r>
        <w:t>the</w:t>
      </w:r>
      <w:r>
        <w:rPr>
          <w:spacing w:val="-8"/>
        </w:rPr>
        <w:t xml:space="preserve"> </w:t>
      </w:r>
      <w:r>
        <w:t>STAR</w:t>
      </w:r>
      <w:r>
        <w:rPr>
          <w:spacing w:val="-8"/>
        </w:rPr>
        <w:t xml:space="preserve"> </w:t>
      </w:r>
      <w:r>
        <w:t>approach</w:t>
      </w:r>
      <w:r>
        <w:rPr>
          <w:spacing w:val="-7"/>
        </w:rPr>
        <w:t xml:space="preserve"> </w:t>
      </w:r>
      <w:r>
        <w:t>as</w:t>
      </w:r>
      <w:r>
        <w:rPr>
          <w:spacing w:val="-8"/>
        </w:rPr>
        <w:t xml:space="preserve"> </w:t>
      </w:r>
      <w:r>
        <w:t>it</w:t>
      </w:r>
      <w:r>
        <w:rPr>
          <w:spacing w:val="-6"/>
        </w:rPr>
        <w:t xml:space="preserve"> </w:t>
      </w:r>
      <w:r>
        <w:t>is</w:t>
      </w:r>
      <w:r>
        <w:rPr>
          <w:spacing w:val="-5"/>
        </w:rPr>
        <w:t xml:space="preserve"> </w:t>
      </w:r>
      <w:r>
        <w:t>where</w:t>
      </w:r>
      <w:r>
        <w:rPr>
          <w:spacing w:val="-6"/>
        </w:rPr>
        <w:t xml:space="preserve"> </w:t>
      </w:r>
      <w:r>
        <w:t>you</w:t>
      </w:r>
      <w:r>
        <w:rPr>
          <w:spacing w:val="-6"/>
        </w:rPr>
        <w:t xml:space="preserve"> </w:t>
      </w:r>
      <w:r>
        <w:t>will</w:t>
      </w:r>
      <w:r>
        <w:rPr>
          <w:spacing w:val="-6"/>
        </w:rPr>
        <w:t xml:space="preserve"> </w:t>
      </w:r>
      <w:r>
        <w:t>need</w:t>
      </w:r>
      <w:r>
        <w:rPr>
          <w:spacing w:val="-6"/>
        </w:rPr>
        <w:t xml:space="preserve"> </w:t>
      </w:r>
      <w:r>
        <w:t>to</w:t>
      </w:r>
      <w:r>
        <w:rPr>
          <w:spacing w:val="-9"/>
        </w:rPr>
        <w:t xml:space="preserve"> </w:t>
      </w:r>
      <w:r>
        <w:t>demonstrate and</w:t>
      </w:r>
      <w:r>
        <w:rPr>
          <w:spacing w:val="-9"/>
        </w:rPr>
        <w:t xml:space="preserve"> </w:t>
      </w:r>
      <w:r>
        <w:t>highlight</w:t>
      </w:r>
      <w:r>
        <w:rPr>
          <w:spacing w:val="-7"/>
        </w:rPr>
        <w:t xml:space="preserve"> </w:t>
      </w:r>
      <w:r>
        <w:t>the</w:t>
      </w:r>
      <w:r>
        <w:rPr>
          <w:spacing w:val="-8"/>
        </w:rPr>
        <w:t xml:space="preserve"> </w:t>
      </w:r>
      <w:r>
        <w:t>skills</w:t>
      </w:r>
      <w:r>
        <w:rPr>
          <w:spacing w:val="-7"/>
        </w:rPr>
        <w:t xml:space="preserve"> </w:t>
      </w:r>
      <w:r>
        <w:t>and</w:t>
      </w:r>
      <w:r>
        <w:rPr>
          <w:spacing w:val="-8"/>
        </w:rPr>
        <w:t xml:space="preserve"> </w:t>
      </w:r>
      <w:r>
        <w:t>personal</w:t>
      </w:r>
      <w:r>
        <w:rPr>
          <w:spacing w:val="-9"/>
        </w:rPr>
        <w:t xml:space="preserve"> </w:t>
      </w:r>
      <w:r>
        <w:t>attributes</w:t>
      </w:r>
      <w:r>
        <w:rPr>
          <w:spacing w:val="-10"/>
        </w:rPr>
        <w:t xml:space="preserve"> </w:t>
      </w:r>
      <w:r>
        <w:t>that</w:t>
      </w:r>
      <w:r>
        <w:rPr>
          <w:spacing w:val="-9"/>
        </w:rPr>
        <w:t xml:space="preserve"> </w:t>
      </w:r>
      <w:r>
        <w:t>the</w:t>
      </w:r>
      <w:r>
        <w:rPr>
          <w:spacing w:val="-11"/>
        </w:rPr>
        <w:t xml:space="preserve"> </w:t>
      </w:r>
      <w:r>
        <w:t>question</w:t>
      </w:r>
      <w:r>
        <w:rPr>
          <w:spacing w:val="-8"/>
        </w:rPr>
        <w:t xml:space="preserve"> </w:t>
      </w:r>
      <w:r>
        <w:t>is</w:t>
      </w:r>
      <w:r>
        <w:rPr>
          <w:spacing w:val="-3"/>
        </w:rPr>
        <w:t xml:space="preserve"> </w:t>
      </w:r>
      <w:r>
        <w:t>testing.</w:t>
      </w:r>
      <w:r>
        <w:rPr>
          <w:spacing w:val="-7"/>
        </w:rPr>
        <w:t xml:space="preserve"> </w:t>
      </w:r>
      <w:r>
        <w:t>Now</w:t>
      </w:r>
      <w:r>
        <w:rPr>
          <w:spacing w:val="-11"/>
        </w:rPr>
        <w:t xml:space="preserve"> </w:t>
      </w:r>
      <w:r>
        <w:t>that</w:t>
      </w:r>
      <w:r>
        <w:rPr>
          <w:spacing w:val="-7"/>
        </w:rPr>
        <w:t xml:space="preserve"> </w:t>
      </w:r>
      <w:r>
        <w:t>you</w:t>
      </w:r>
      <w:r>
        <w:rPr>
          <w:spacing w:val="-8"/>
        </w:rPr>
        <w:t xml:space="preserve"> </w:t>
      </w:r>
      <w:r>
        <w:t>have</w:t>
      </w:r>
      <w:r>
        <w:rPr>
          <w:spacing w:val="-8"/>
        </w:rPr>
        <w:t xml:space="preserve"> </w:t>
      </w:r>
      <w:r>
        <w:t>set</w:t>
      </w:r>
      <w:r>
        <w:rPr>
          <w:spacing w:val="-7"/>
        </w:rPr>
        <w:t xml:space="preserve"> </w:t>
      </w:r>
      <w:r>
        <w:t xml:space="preserve">the context of your story, you need to explain what </w:t>
      </w:r>
      <w:r>
        <w:rPr>
          <w:b/>
        </w:rPr>
        <w:t xml:space="preserve">you </w:t>
      </w:r>
      <w:r>
        <w:t>did. In doing so, you will need to remember the following:</w:t>
      </w:r>
    </w:p>
    <w:p w:rsidR="00D1788E" w:rsidRDefault="00D1788E" w:rsidP="00D1788E">
      <w:pPr>
        <w:pStyle w:val="BodyText"/>
        <w:numPr>
          <w:ilvl w:val="0"/>
          <w:numId w:val="21"/>
        </w:numPr>
        <w:spacing w:line="276" w:lineRule="auto"/>
        <w:ind w:right="1129"/>
        <w:jc w:val="both"/>
      </w:pPr>
      <w:r>
        <w:t>Talk about yourself, not the rest of the team.</w:t>
      </w:r>
    </w:p>
    <w:p w:rsidR="00D1788E" w:rsidRDefault="00DB4DFA" w:rsidP="00D1788E">
      <w:pPr>
        <w:pStyle w:val="BodyText"/>
        <w:numPr>
          <w:ilvl w:val="0"/>
          <w:numId w:val="21"/>
        </w:numPr>
        <w:spacing w:line="276" w:lineRule="auto"/>
        <w:ind w:right="1129"/>
        <w:jc w:val="both"/>
      </w:pPr>
      <w:r>
        <w:t>Go into detail.</w:t>
      </w:r>
    </w:p>
    <w:p w:rsidR="00DB4DFA" w:rsidRDefault="00DB4DFA" w:rsidP="00D1788E">
      <w:pPr>
        <w:pStyle w:val="BodyText"/>
        <w:numPr>
          <w:ilvl w:val="0"/>
          <w:numId w:val="21"/>
        </w:numPr>
        <w:spacing w:line="276" w:lineRule="auto"/>
        <w:ind w:right="1129"/>
        <w:jc w:val="both"/>
      </w:pPr>
      <w:r>
        <w:t>Steer clear of technical information, unless it is crucial to your story.</w:t>
      </w:r>
    </w:p>
    <w:p w:rsidR="00DB4DFA" w:rsidRDefault="00845E1F" w:rsidP="0021565D">
      <w:pPr>
        <w:pStyle w:val="BodyText"/>
        <w:numPr>
          <w:ilvl w:val="0"/>
          <w:numId w:val="21"/>
        </w:numPr>
        <w:ind w:right="1129"/>
        <w:jc w:val="both"/>
      </w:pPr>
      <w:r>
        <w:t xml:space="preserve">Explain </w:t>
      </w:r>
      <w:r>
        <w:rPr>
          <w:b/>
        </w:rPr>
        <w:t>what</w:t>
      </w:r>
      <w:r>
        <w:t xml:space="preserve"> you did, </w:t>
      </w:r>
      <w:r>
        <w:rPr>
          <w:b/>
        </w:rPr>
        <w:t xml:space="preserve">how </w:t>
      </w:r>
      <w:r>
        <w:t xml:space="preserve">you did it and </w:t>
      </w:r>
      <w:r>
        <w:rPr>
          <w:b/>
        </w:rPr>
        <w:t xml:space="preserve">why </w:t>
      </w:r>
      <w:r w:rsidRPr="00845E1F">
        <w:t>you did it.</w:t>
      </w:r>
    </w:p>
    <w:p w:rsidR="00813258" w:rsidRDefault="00813258" w:rsidP="00813258">
      <w:pPr>
        <w:pStyle w:val="BodyText"/>
        <w:ind w:right="1129"/>
        <w:jc w:val="both"/>
      </w:pPr>
    </w:p>
    <w:p w:rsidR="00813258" w:rsidRDefault="00813258" w:rsidP="00813258">
      <w:pPr>
        <w:pStyle w:val="BodyText"/>
        <w:ind w:right="1129"/>
        <w:jc w:val="both"/>
        <w:rPr>
          <w:b/>
        </w:rPr>
      </w:pPr>
      <w:r>
        <w:rPr>
          <w:b/>
        </w:rPr>
        <w:t>What, how and why</w:t>
      </w:r>
    </w:p>
    <w:p w:rsidR="00813258" w:rsidRDefault="00813258" w:rsidP="00813258">
      <w:pPr>
        <w:pStyle w:val="BodyText"/>
        <w:ind w:right="1129"/>
        <w:jc w:val="both"/>
        <w:rPr>
          <w:b/>
        </w:rPr>
      </w:pPr>
    </w:p>
    <w:p w:rsidR="00813258" w:rsidRDefault="00813258" w:rsidP="00813258">
      <w:pPr>
        <w:pStyle w:val="BodyText"/>
        <w:spacing w:line="276" w:lineRule="auto"/>
        <w:ind w:right="1131"/>
      </w:pPr>
      <w:r>
        <w:t>When we shortlist your application, we would like to know how you reacted to the situation. This is where you can start selling your skills. For example, you may want to describe how you used the team to achieve what you wanted and how you used your communication skills to keep everyone updated on progress, etc.</w:t>
      </w:r>
    </w:p>
    <w:p w:rsidR="00813258" w:rsidRDefault="00813258" w:rsidP="00813258">
      <w:pPr>
        <w:pStyle w:val="BodyText"/>
        <w:spacing w:before="4"/>
        <w:rPr>
          <w:sz w:val="25"/>
        </w:rPr>
      </w:pPr>
    </w:p>
    <w:p w:rsidR="00813258" w:rsidRDefault="00813258" w:rsidP="00813258">
      <w:pPr>
        <w:pStyle w:val="BodyText"/>
        <w:spacing w:line="276" w:lineRule="auto"/>
        <w:ind w:right="1128"/>
      </w:pPr>
      <w:r>
        <w:t xml:space="preserve">This is probably the most crucial part of your answer. </w:t>
      </w:r>
      <w:r>
        <w:rPr>
          <w:spacing w:val="3"/>
        </w:rPr>
        <w:t xml:space="preserve">We </w:t>
      </w:r>
      <w:r>
        <w:t>want to know that you are using a variety of transferrable skills in order to achieve your objectives. You must be able to demonstrate in your answer</w:t>
      </w:r>
      <w:r>
        <w:rPr>
          <w:spacing w:val="-7"/>
        </w:rPr>
        <w:t xml:space="preserve"> </w:t>
      </w:r>
      <w:r>
        <w:t>that</w:t>
      </w:r>
      <w:r>
        <w:rPr>
          <w:spacing w:val="-7"/>
        </w:rPr>
        <w:t xml:space="preserve"> </w:t>
      </w:r>
      <w:r>
        <w:t>you</w:t>
      </w:r>
      <w:r>
        <w:rPr>
          <w:spacing w:val="-9"/>
        </w:rPr>
        <w:t xml:space="preserve"> </w:t>
      </w:r>
      <w:r>
        <w:t>took</w:t>
      </w:r>
      <w:r>
        <w:rPr>
          <w:spacing w:val="-6"/>
        </w:rPr>
        <w:t xml:space="preserve"> </w:t>
      </w:r>
      <w:r>
        <w:t>specific</w:t>
      </w:r>
      <w:r>
        <w:rPr>
          <w:spacing w:val="-8"/>
        </w:rPr>
        <w:t xml:space="preserve"> </w:t>
      </w:r>
      <w:r>
        <w:t>actions</w:t>
      </w:r>
      <w:r>
        <w:rPr>
          <w:spacing w:val="-6"/>
        </w:rPr>
        <w:t xml:space="preserve"> </w:t>
      </w:r>
      <w:r>
        <w:t>because</w:t>
      </w:r>
      <w:r>
        <w:rPr>
          <w:spacing w:val="-9"/>
        </w:rPr>
        <w:t xml:space="preserve"> </w:t>
      </w:r>
      <w:r>
        <w:t>you</w:t>
      </w:r>
      <w:r>
        <w:rPr>
          <w:spacing w:val="-8"/>
        </w:rPr>
        <w:t xml:space="preserve"> </w:t>
      </w:r>
      <w:r>
        <w:t>were</w:t>
      </w:r>
      <w:r>
        <w:rPr>
          <w:spacing w:val="-8"/>
        </w:rPr>
        <w:t xml:space="preserve"> </w:t>
      </w:r>
      <w:r>
        <w:t>trying</w:t>
      </w:r>
      <w:r>
        <w:rPr>
          <w:spacing w:val="-7"/>
        </w:rPr>
        <w:t xml:space="preserve"> </w:t>
      </w:r>
      <w:r>
        <w:t>to</w:t>
      </w:r>
      <w:r>
        <w:rPr>
          <w:spacing w:val="-9"/>
        </w:rPr>
        <w:t xml:space="preserve"> </w:t>
      </w:r>
      <w:r>
        <w:t>achieve</w:t>
      </w:r>
      <w:r>
        <w:rPr>
          <w:spacing w:val="-6"/>
        </w:rPr>
        <w:t xml:space="preserve"> </w:t>
      </w:r>
      <w:r>
        <w:t>what</w:t>
      </w:r>
      <w:r>
        <w:rPr>
          <w:spacing w:val="-5"/>
        </w:rPr>
        <w:t xml:space="preserve"> </w:t>
      </w:r>
      <w:r>
        <w:t>you</w:t>
      </w:r>
      <w:r>
        <w:rPr>
          <w:spacing w:val="-9"/>
        </w:rPr>
        <w:t xml:space="preserve"> </w:t>
      </w:r>
      <w:r>
        <w:t>wanted,</w:t>
      </w:r>
      <w:r>
        <w:rPr>
          <w:spacing w:val="-6"/>
        </w:rPr>
        <w:t xml:space="preserve"> </w:t>
      </w:r>
      <w:r>
        <w:t>and</w:t>
      </w:r>
      <w:r>
        <w:rPr>
          <w:spacing w:val="-11"/>
        </w:rPr>
        <w:t xml:space="preserve"> </w:t>
      </w:r>
      <w:r>
        <w:t>that things didn’t happen simply by</w:t>
      </w:r>
      <w:r>
        <w:rPr>
          <w:spacing w:val="-7"/>
        </w:rPr>
        <w:t xml:space="preserve"> </w:t>
      </w:r>
      <w:r>
        <w:t>chance.</w:t>
      </w:r>
    </w:p>
    <w:p w:rsidR="00813258" w:rsidRDefault="00813258" w:rsidP="00813258">
      <w:pPr>
        <w:pStyle w:val="BodyText"/>
        <w:spacing w:before="3"/>
        <w:rPr>
          <w:sz w:val="25"/>
        </w:rPr>
      </w:pPr>
    </w:p>
    <w:p w:rsidR="00813258" w:rsidRDefault="00813258" w:rsidP="00813258">
      <w:pPr>
        <w:pStyle w:val="BodyText"/>
        <w:spacing w:line="276" w:lineRule="auto"/>
        <w:ind w:right="1133"/>
      </w:pPr>
      <w:r>
        <w:t>When discussing a situation where you had to deal with conflict, a good answer might provide an example</w:t>
      </w:r>
      <w:r>
        <w:rPr>
          <w:spacing w:val="-8"/>
        </w:rPr>
        <w:t xml:space="preserve"> </w:t>
      </w:r>
      <w:r>
        <w:t>of</w:t>
      </w:r>
      <w:r>
        <w:rPr>
          <w:spacing w:val="-5"/>
        </w:rPr>
        <w:t xml:space="preserve"> </w:t>
      </w:r>
      <w:r>
        <w:t>how</w:t>
      </w:r>
      <w:r>
        <w:rPr>
          <w:spacing w:val="-11"/>
        </w:rPr>
        <w:t xml:space="preserve"> </w:t>
      </w:r>
      <w:r>
        <w:t>you</w:t>
      </w:r>
      <w:r>
        <w:rPr>
          <w:spacing w:val="-7"/>
        </w:rPr>
        <w:t xml:space="preserve"> </w:t>
      </w:r>
      <w:r>
        <w:t>intervened</w:t>
      </w:r>
      <w:r>
        <w:rPr>
          <w:spacing w:val="-8"/>
        </w:rPr>
        <w:t xml:space="preserve"> </w:t>
      </w:r>
      <w:r>
        <w:t>to</w:t>
      </w:r>
      <w:r>
        <w:rPr>
          <w:spacing w:val="-8"/>
        </w:rPr>
        <w:t xml:space="preserve"> </w:t>
      </w:r>
      <w:r>
        <w:t>diffuse</w:t>
      </w:r>
      <w:r>
        <w:rPr>
          <w:spacing w:val="-7"/>
        </w:rPr>
        <w:t xml:space="preserve"> </w:t>
      </w:r>
      <w:r>
        <w:t>the</w:t>
      </w:r>
      <w:r>
        <w:rPr>
          <w:spacing w:val="-11"/>
        </w:rPr>
        <w:t xml:space="preserve"> </w:t>
      </w:r>
      <w:r>
        <w:t>situation,</w:t>
      </w:r>
      <w:r>
        <w:rPr>
          <w:spacing w:val="-7"/>
        </w:rPr>
        <w:t xml:space="preserve"> </w:t>
      </w:r>
      <w:r>
        <w:t>how</w:t>
      </w:r>
      <w:r>
        <w:rPr>
          <w:spacing w:val="-10"/>
        </w:rPr>
        <w:t xml:space="preserve"> </w:t>
      </w:r>
      <w:r>
        <w:t>you</w:t>
      </w:r>
      <w:r>
        <w:rPr>
          <w:spacing w:val="-8"/>
        </w:rPr>
        <w:t xml:space="preserve"> </w:t>
      </w:r>
      <w:r>
        <w:t>approached</w:t>
      </w:r>
      <w:r>
        <w:rPr>
          <w:spacing w:val="-8"/>
        </w:rPr>
        <w:t xml:space="preserve"> </w:t>
      </w:r>
      <w:r>
        <w:t>it</w:t>
      </w:r>
      <w:r>
        <w:rPr>
          <w:spacing w:val="-6"/>
        </w:rPr>
        <w:t xml:space="preserve"> </w:t>
      </w:r>
      <w:r>
        <w:t>with</w:t>
      </w:r>
      <w:r>
        <w:rPr>
          <w:spacing w:val="-8"/>
        </w:rPr>
        <w:t xml:space="preserve"> </w:t>
      </w:r>
      <w:r>
        <w:t>consideration</w:t>
      </w:r>
      <w:r>
        <w:rPr>
          <w:spacing w:val="-10"/>
        </w:rPr>
        <w:t xml:space="preserve"> </w:t>
      </w:r>
      <w:r>
        <w:t>for both yourself and others. For</w:t>
      </w:r>
      <w:r>
        <w:rPr>
          <w:spacing w:val="-1"/>
        </w:rPr>
        <w:t xml:space="preserve"> </w:t>
      </w:r>
      <w:r>
        <w:t>example:</w:t>
      </w:r>
    </w:p>
    <w:p w:rsidR="00813258" w:rsidRDefault="00813258" w:rsidP="00813258">
      <w:pPr>
        <w:pStyle w:val="BodyText"/>
        <w:spacing w:before="4"/>
        <w:rPr>
          <w:sz w:val="25"/>
        </w:rPr>
      </w:pPr>
    </w:p>
    <w:p w:rsidR="00813258" w:rsidRDefault="00813258" w:rsidP="00813258">
      <w:pPr>
        <w:spacing w:before="1" w:line="276" w:lineRule="auto"/>
        <w:ind w:right="1129"/>
        <w:rPr>
          <w:i/>
        </w:rPr>
      </w:pPr>
      <w:r>
        <w:rPr>
          <w:i/>
        </w:rPr>
        <w:t>“I could sense that my colleague was irritated and I asked him gently to tell me what he felt the problem was. By allowing him to vent his feelings and his anger, I gave him the opportunity to calm down.</w:t>
      </w:r>
      <w:r>
        <w:rPr>
          <w:i/>
          <w:spacing w:val="-9"/>
        </w:rPr>
        <w:t xml:space="preserve"> </w:t>
      </w:r>
      <w:r>
        <w:rPr>
          <w:i/>
        </w:rPr>
        <w:t>I</w:t>
      </w:r>
      <w:r>
        <w:rPr>
          <w:i/>
          <w:spacing w:val="-9"/>
        </w:rPr>
        <w:t xml:space="preserve"> </w:t>
      </w:r>
      <w:r>
        <w:rPr>
          <w:i/>
        </w:rPr>
        <w:t>then</w:t>
      </w:r>
      <w:r>
        <w:rPr>
          <w:i/>
          <w:spacing w:val="-7"/>
        </w:rPr>
        <w:t xml:space="preserve"> </w:t>
      </w:r>
      <w:r>
        <w:rPr>
          <w:i/>
        </w:rPr>
        <w:t>explained</w:t>
      </w:r>
      <w:r>
        <w:rPr>
          <w:i/>
          <w:spacing w:val="-8"/>
        </w:rPr>
        <w:t xml:space="preserve"> </w:t>
      </w:r>
      <w:r>
        <w:rPr>
          <w:i/>
        </w:rPr>
        <w:t>to</w:t>
      </w:r>
      <w:r>
        <w:rPr>
          <w:i/>
          <w:spacing w:val="-10"/>
        </w:rPr>
        <w:t xml:space="preserve"> </w:t>
      </w:r>
      <w:r>
        <w:rPr>
          <w:i/>
        </w:rPr>
        <w:t>him</w:t>
      </w:r>
      <w:r>
        <w:rPr>
          <w:i/>
          <w:spacing w:val="-6"/>
        </w:rPr>
        <w:t xml:space="preserve"> </w:t>
      </w:r>
      <w:r>
        <w:rPr>
          <w:i/>
        </w:rPr>
        <w:t>my</w:t>
      </w:r>
      <w:r>
        <w:rPr>
          <w:i/>
          <w:spacing w:val="-10"/>
        </w:rPr>
        <w:t xml:space="preserve"> </w:t>
      </w:r>
      <w:r>
        <w:rPr>
          <w:i/>
        </w:rPr>
        <w:t>own</w:t>
      </w:r>
      <w:r>
        <w:rPr>
          <w:i/>
          <w:spacing w:val="-10"/>
        </w:rPr>
        <w:t xml:space="preserve"> </w:t>
      </w:r>
      <w:r>
        <w:rPr>
          <w:i/>
        </w:rPr>
        <w:t>point</w:t>
      </w:r>
      <w:r>
        <w:rPr>
          <w:i/>
          <w:spacing w:val="-6"/>
        </w:rPr>
        <w:t xml:space="preserve"> </w:t>
      </w:r>
      <w:r>
        <w:rPr>
          <w:i/>
        </w:rPr>
        <w:t>of</w:t>
      </w:r>
      <w:r>
        <w:rPr>
          <w:i/>
          <w:spacing w:val="-7"/>
        </w:rPr>
        <w:t xml:space="preserve"> </w:t>
      </w:r>
      <w:r>
        <w:rPr>
          <w:i/>
        </w:rPr>
        <w:t>view</w:t>
      </w:r>
      <w:r>
        <w:rPr>
          <w:i/>
          <w:spacing w:val="-7"/>
        </w:rPr>
        <w:t xml:space="preserve"> </w:t>
      </w:r>
      <w:r>
        <w:rPr>
          <w:i/>
        </w:rPr>
        <w:t>on</w:t>
      </w:r>
      <w:r>
        <w:rPr>
          <w:i/>
          <w:spacing w:val="-10"/>
        </w:rPr>
        <w:t xml:space="preserve"> </w:t>
      </w:r>
      <w:r>
        <w:rPr>
          <w:i/>
        </w:rPr>
        <w:t>the</w:t>
      </w:r>
      <w:r>
        <w:rPr>
          <w:i/>
          <w:spacing w:val="-11"/>
        </w:rPr>
        <w:t xml:space="preserve"> </w:t>
      </w:r>
      <w:r>
        <w:rPr>
          <w:i/>
        </w:rPr>
        <w:t>matter,</w:t>
      </w:r>
      <w:r>
        <w:rPr>
          <w:i/>
          <w:spacing w:val="-6"/>
        </w:rPr>
        <w:t xml:space="preserve"> </w:t>
      </w:r>
      <w:r>
        <w:rPr>
          <w:i/>
        </w:rPr>
        <w:t>emphasising</w:t>
      </w:r>
      <w:r>
        <w:rPr>
          <w:i/>
          <w:spacing w:val="-8"/>
        </w:rPr>
        <w:t xml:space="preserve"> </w:t>
      </w:r>
      <w:r>
        <w:rPr>
          <w:i/>
        </w:rPr>
        <w:t>how</w:t>
      </w:r>
      <w:r>
        <w:rPr>
          <w:i/>
          <w:spacing w:val="-6"/>
        </w:rPr>
        <w:t xml:space="preserve"> </w:t>
      </w:r>
      <w:r>
        <w:rPr>
          <w:i/>
        </w:rPr>
        <w:t>important</w:t>
      </w:r>
      <w:r>
        <w:rPr>
          <w:i/>
          <w:spacing w:val="-6"/>
        </w:rPr>
        <w:t xml:space="preserve"> </w:t>
      </w:r>
      <w:r>
        <w:rPr>
          <w:i/>
        </w:rPr>
        <w:t>it</w:t>
      </w:r>
      <w:r>
        <w:rPr>
          <w:i/>
          <w:spacing w:val="-9"/>
        </w:rPr>
        <w:t xml:space="preserve"> </w:t>
      </w:r>
      <w:r>
        <w:rPr>
          <w:i/>
        </w:rPr>
        <w:t>was that we found a solution that suited us</w:t>
      </w:r>
      <w:r>
        <w:rPr>
          <w:i/>
          <w:spacing w:val="-10"/>
        </w:rPr>
        <w:t xml:space="preserve"> </w:t>
      </w:r>
      <w:r>
        <w:rPr>
          <w:i/>
        </w:rPr>
        <w:t>both.”</w:t>
      </w:r>
    </w:p>
    <w:p w:rsidR="00813258" w:rsidRDefault="00813258" w:rsidP="00813258">
      <w:pPr>
        <w:pStyle w:val="BodyText"/>
        <w:spacing w:before="3"/>
        <w:rPr>
          <w:i/>
          <w:sz w:val="25"/>
        </w:rPr>
      </w:pPr>
    </w:p>
    <w:p w:rsidR="00813258" w:rsidRPr="00813258" w:rsidRDefault="00813258" w:rsidP="000B1F8D">
      <w:pPr>
        <w:pStyle w:val="BodyText"/>
        <w:ind w:right="1129"/>
        <w:jc w:val="both"/>
      </w:pPr>
      <w:r>
        <w:t>This answer helps us understand what drove your actions and reinforces the feeling that you are considering the needs of others before acting. It provides much more information about you as an individual and is another reason why the STAR approach is so useful.</w:t>
      </w:r>
    </w:p>
    <w:p w:rsidR="0021565D" w:rsidRDefault="0021565D" w:rsidP="000B1F8D">
      <w:pPr>
        <w:pStyle w:val="BodyText"/>
        <w:spacing w:before="94"/>
        <w:ind w:right="1196"/>
        <w:rPr>
          <w:b/>
        </w:rPr>
      </w:pPr>
    </w:p>
    <w:p w:rsidR="006528DB" w:rsidRDefault="0021565D" w:rsidP="000B1F8D">
      <w:pPr>
        <w:pStyle w:val="BodyText"/>
        <w:spacing w:before="94"/>
        <w:ind w:right="1196"/>
        <w:rPr>
          <w:b/>
        </w:rPr>
      </w:pPr>
      <w:r>
        <w:rPr>
          <w:b/>
        </w:rPr>
        <w:t>Step 3: Result</w:t>
      </w:r>
    </w:p>
    <w:p w:rsidR="000B1F8D" w:rsidRDefault="000B1F8D" w:rsidP="000B1F8D">
      <w:pPr>
        <w:pStyle w:val="BodyText"/>
        <w:spacing w:before="94"/>
        <w:ind w:right="1196"/>
        <w:rPr>
          <w:b/>
        </w:rPr>
      </w:pPr>
    </w:p>
    <w:p w:rsidR="0021565D" w:rsidRDefault="00DD172F" w:rsidP="00DD172F">
      <w:pPr>
        <w:pStyle w:val="BodyText"/>
        <w:spacing w:line="273" w:lineRule="auto"/>
        <w:ind w:right="1131"/>
        <w:jc w:val="both"/>
      </w:pPr>
      <w:r>
        <w:t xml:space="preserve">Explain the positive outcome of your action(s) – how it all ended. Use the opportunity to describe what you </w:t>
      </w:r>
      <w:r>
        <w:rPr>
          <w:b/>
        </w:rPr>
        <w:t xml:space="preserve">accomplished </w:t>
      </w:r>
      <w:r>
        <w:t xml:space="preserve">and what you </w:t>
      </w:r>
      <w:r>
        <w:rPr>
          <w:b/>
        </w:rPr>
        <w:t xml:space="preserve">learnt </w:t>
      </w:r>
      <w:r>
        <w:t>in that situation. This helps you make the answer personal and enables you to highlight further skills.</w:t>
      </w:r>
    </w:p>
    <w:p w:rsidR="00DD172F" w:rsidRDefault="00DD172F" w:rsidP="00DD172F">
      <w:pPr>
        <w:pStyle w:val="BodyText"/>
        <w:spacing w:line="273" w:lineRule="auto"/>
        <w:ind w:right="1131"/>
        <w:jc w:val="both"/>
      </w:pPr>
    </w:p>
    <w:p w:rsidR="00924FAB" w:rsidRDefault="00924FAB" w:rsidP="00924FAB">
      <w:pPr>
        <w:pStyle w:val="PlainText"/>
        <w:spacing w:after="120" w:line="276" w:lineRule="auto"/>
        <w:contextualSpacing/>
        <w:rPr>
          <w:rFonts w:ascii="Arial" w:hAnsi="Arial" w:cs="Arial"/>
          <w:b/>
          <w:color w:val="000000"/>
          <w:sz w:val="28"/>
          <w:szCs w:val="28"/>
        </w:rPr>
      </w:pPr>
    </w:p>
    <w:p w:rsidR="00924FAB" w:rsidRDefault="00924FAB" w:rsidP="00924FAB">
      <w:pPr>
        <w:pStyle w:val="PlainText"/>
        <w:spacing w:after="120" w:line="276" w:lineRule="auto"/>
        <w:contextualSpacing/>
        <w:rPr>
          <w:rFonts w:ascii="Arial" w:hAnsi="Arial" w:cs="Arial"/>
          <w:b/>
          <w:color w:val="000000"/>
          <w:sz w:val="28"/>
          <w:szCs w:val="28"/>
        </w:rPr>
      </w:pPr>
    </w:p>
    <w:p w:rsidR="00924FAB" w:rsidRDefault="00924FAB" w:rsidP="00924FAB">
      <w:pPr>
        <w:pStyle w:val="PlainText"/>
        <w:spacing w:after="120" w:line="276" w:lineRule="auto"/>
        <w:contextualSpacing/>
        <w:rPr>
          <w:rFonts w:ascii="Arial" w:hAnsi="Arial" w:cs="Arial"/>
          <w:b/>
          <w:color w:val="000000"/>
          <w:sz w:val="28"/>
          <w:szCs w:val="28"/>
        </w:rPr>
      </w:pPr>
    </w:p>
    <w:p w:rsidR="00DD172F" w:rsidRPr="00924FAB" w:rsidRDefault="00DD172F" w:rsidP="00924FAB">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lastRenderedPageBreak/>
        <w:t>An example</w:t>
      </w:r>
    </w:p>
    <w:p w:rsidR="00DD172F" w:rsidRDefault="00DD172F" w:rsidP="00DD172F">
      <w:pPr>
        <w:pStyle w:val="BodyText"/>
        <w:spacing w:line="273" w:lineRule="auto"/>
        <w:ind w:right="1131"/>
        <w:jc w:val="both"/>
        <w:rPr>
          <w:b/>
        </w:rPr>
      </w:pPr>
    </w:p>
    <w:p w:rsidR="00F25E36" w:rsidRDefault="00F25E36" w:rsidP="00D44D0F">
      <w:pPr>
        <w:pStyle w:val="BodyText"/>
      </w:pPr>
      <w:r>
        <w:t>For example, a strong answer to this capability question might be constructed in the following way:</w:t>
      </w:r>
    </w:p>
    <w:p w:rsidR="00F25E36" w:rsidRDefault="00F25E36" w:rsidP="00D44D0F">
      <w:pPr>
        <w:pStyle w:val="BodyText"/>
        <w:spacing w:before="6"/>
        <w:rPr>
          <w:sz w:val="28"/>
        </w:rPr>
      </w:pPr>
    </w:p>
    <w:p w:rsidR="00F25E36" w:rsidRDefault="00F25E36" w:rsidP="00D44D0F">
      <w:pPr>
        <w:pStyle w:val="BodyText"/>
        <w:spacing w:line="278" w:lineRule="auto"/>
        <w:ind w:right="1130"/>
      </w:pPr>
      <w:r>
        <w:t>“Can you tell us of an occasion when you demonstrated strong leadership in order to produce a positive outcome?”</w:t>
      </w:r>
    </w:p>
    <w:p w:rsidR="00F25E36" w:rsidRDefault="00F25E36" w:rsidP="00F25E36">
      <w:pPr>
        <w:pStyle w:val="BodyText"/>
        <w:spacing w:line="278" w:lineRule="auto"/>
        <w:ind w:right="1130"/>
        <w:jc w:val="both"/>
      </w:pPr>
    </w:p>
    <w:p w:rsidR="00A744C8" w:rsidRPr="00E14266" w:rsidRDefault="00A744C8" w:rsidP="00D44D0F">
      <w:pPr>
        <w:pStyle w:val="ListParagraph"/>
        <w:widowControl w:val="0"/>
        <w:numPr>
          <w:ilvl w:val="0"/>
          <w:numId w:val="23"/>
        </w:numPr>
        <w:tabs>
          <w:tab w:val="left" w:pos="1607"/>
        </w:tabs>
        <w:autoSpaceDE w:val="0"/>
        <w:autoSpaceDN w:val="0"/>
        <w:spacing w:before="1" w:after="0"/>
        <w:ind w:right="1132"/>
        <w:contextualSpacing w:val="0"/>
        <w:rPr>
          <w:sz w:val="22"/>
        </w:rPr>
      </w:pPr>
      <w:r w:rsidRPr="00E14266">
        <w:rPr>
          <w:sz w:val="22"/>
        </w:rPr>
        <w:t>Consider an introductory sentence or two about the importance of strong leadership in general terms.</w:t>
      </w:r>
    </w:p>
    <w:p w:rsidR="00A744C8" w:rsidRPr="00E14266" w:rsidRDefault="00A744C8" w:rsidP="00D44D0F">
      <w:pPr>
        <w:pStyle w:val="ListParagraph"/>
        <w:widowControl w:val="0"/>
        <w:numPr>
          <w:ilvl w:val="0"/>
          <w:numId w:val="23"/>
        </w:numPr>
        <w:tabs>
          <w:tab w:val="left" w:pos="1607"/>
        </w:tabs>
        <w:autoSpaceDE w:val="0"/>
        <w:autoSpaceDN w:val="0"/>
        <w:spacing w:after="0" w:line="278" w:lineRule="auto"/>
        <w:ind w:right="1132"/>
        <w:contextualSpacing w:val="0"/>
        <w:rPr>
          <w:sz w:val="22"/>
        </w:rPr>
      </w:pPr>
      <w:r w:rsidRPr="00E14266">
        <w:rPr>
          <w:sz w:val="22"/>
        </w:rPr>
        <w:t>Explain</w:t>
      </w:r>
      <w:r w:rsidRPr="00E14266">
        <w:rPr>
          <w:spacing w:val="-4"/>
          <w:sz w:val="22"/>
        </w:rPr>
        <w:t xml:space="preserve"> </w:t>
      </w:r>
      <w:r w:rsidRPr="00E14266">
        <w:rPr>
          <w:sz w:val="22"/>
        </w:rPr>
        <w:t>what</w:t>
      </w:r>
      <w:r w:rsidRPr="00E14266">
        <w:rPr>
          <w:spacing w:val="-5"/>
          <w:sz w:val="22"/>
        </w:rPr>
        <w:t xml:space="preserve"> </w:t>
      </w:r>
      <w:r w:rsidRPr="00E14266">
        <w:rPr>
          <w:sz w:val="22"/>
        </w:rPr>
        <w:t>strong</w:t>
      </w:r>
      <w:r w:rsidRPr="00E14266">
        <w:rPr>
          <w:spacing w:val="-5"/>
          <w:sz w:val="22"/>
        </w:rPr>
        <w:t xml:space="preserve"> </w:t>
      </w:r>
      <w:r w:rsidRPr="00E14266">
        <w:rPr>
          <w:sz w:val="22"/>
        </w:rPr>
        <w:t>leadership</w:t>
      </w:r>
      <w:r w:rsidRPr="00E14266">
        <w:rPr>
          <w:spacing w:val="-6"/>
          <w:sz w:val="22"/>
        </w:rPr>
        <w:t xml:space="preserve"> </w:t>
      </w:r>
      <w:r w:rsidRPr="00E14266">
        <w:rPr>
          <w:sz w:val="22"/>
        </w:rPr>
        <w:t>looks</w:t>
      </w:r>
      <w:r w:rsidRPr="00E14266">
        <w:rPr>
          <w:spacing w:val="-5"/>
          <w:sz w:val="22"/>
        </w:rPr>
        <w:t xml:space="preserve"> </w:t>
      </w:r>
      <w:r w:rsidRPr="00E14266">
        <w:rPr>
          <w:sz w:val="22"/>
        </w:rPr>
        <w:t>like</w:t>
      </w:r>
      <w:r w:rsidRPr="00E14266">
        <w:rPr>
          <w:spacing w:val="-9"/>
          <w:sz w:val="22"/>
        </w:rPr>
        <w:t xml:space="preserve"> </w:t>
      </w:r>
      <w:r w:rsidRPr="00E14266">
        <w:rPr>
          <w:sz w:val="22"/>
        </w:rPr>
        <w:t>to</w:t>
      </w:r>
      <w:r w:rsidRPr="00E14266">
        <w:rPr>
          <w:spacing w:val="-6"/>
          <w:sz w:val="22"/>
        </w:rPr>
        <w:t xml:space="preserve"> </w:t>
      </w:r>
      <w:r w:rsidRPr="00E14266">
        <w:rPr>
          <w:sz w:val="22"/>
        </w:rPr>
        <w:t>you.</w:t>
      </w:r>
      <w:r w:rsidRPr="00E14266">
        <w:rPr>
          <w:spacing w:val="-7"/>
          <w:sz w:val="22"/>
        </w:rPr>
        <w:t xml:space="preserve"> </w:t>
      </w:r>
      <w:r w:rsidRPr="00E14266">
        <w:rPr>
          <w:sz w:val="22"/>
        </w:rPr>
        <w:t>Make</w:t>
      </w:r>
      <w:r w:rsidRPr="00E14266">
        <w:rPr>
          <w:spacing w:val="-6"/>
          <w:sz w:val="22"/>
        </w:rPr>
        <w:t xml:space="preserve"> </w:t>
      </w:r>
      <w:r w:rsidRPr="00E14266">
        <w:rPr>
          <w:sz w:val="22"/>
        </w:rPr>
        <w:t>this</w:t>
      </w:r>
      <w:r w:rsidRPr="00E14266">
        <w:rPr>
          <w:spacing w:val="-5"/>
          <w:sz w:val="22"/>
        </w:rPr>
        <w:t xml:space="preserve"> </w:t>
      </w:r>
      <w:r w:rsidRPr="00E14266">
        <w:rPr>
          <w:sz w:val="22"/>
        </w:rPr>
        <w:t>personal</w:t>
      </w:r>
      <w:r w:rsidRPr="00E14266">
        <w:rPr>
          <w:spacing w:val="-10"/>
          <w:sz w:val="22"/>
        </w:rPr>
        <w:t xml:space="preserve"> </w:t>
      </w:r>
      <w:r w:rsidRPr="00E14266">
        <w:rPr>
          <w:sz w:val="22"/>
        </w:rPr>
        <w:t>to</w:t>
      </w:r>
      <w:r w:rsidRPr="00E14266">
        <w:rPr>
          <w:spacing w:val="-5"/>
          <w:sz w:val="22"/>
        </w:rPr>
        <w:t xml:space="preserve"> </w:t>
      </w:r>
      <w:r w:rsidRPr="00E14266">
        <w:rPr>
          <w:sz w:val="22"/>
        </w:rPr>
        <w:t>you;</w:t>
      </w:r>
      <w:r w:rsidRPr="00E14266">
        <w:rPr>
          <w:spacing w:val="-5"/>
          <w:sz w:val="22"/>
        </w:rPr>
        <w:t xml:space="preserve"> </w:t>
      </w:r>
      <w:r w:rsidRPr="00E14266">
        <w:rPr>
          <w:sz w:val="22"/>
        </w:rPr>
        <w:t>express</w:t>
      </w:r>
      <w:r w:rsidRPr="00E14266">
        <w:rPr>
          <w:spacing w:val="-5"/>
          <w:sz w:val="22"/>
        </w:rPr>
        <w:t xml:space="preserve"> </w:t>
      </w:r>
      <w:r w:rsidRPr="00E14266">
        <w:rPr>
          <w:sz w:val="22"/>
        </w:rPr>
        <w:t>an</w:t>
      </w:r>
      <w:r w:rsidRPr="00E14266">
        <w:rPr>
          <w:spacing w:val="-7"/>
          <w:sz w:val="22"/>
        </w:rPr>
        <w:t xml:space="preserve"> </w:t>
      </w:r>
      <w:r w:rsidRPr="00E14266">
        <w:rPr>
          <w:sz w:val="22"/>
        </w:rPr>
        <w:t>opinion on leadership rather than regurgitate leadership</w:t>
      </w:r>
      <w:r w:rsidRPr="00E14266">
        <w:rPr>
          <w:spacing w:val="-11"/>
          <w:sz w:val="22"/>
        </w:rPr>
        <w:t xml:space="preserve"> </w:t>
      </w:r>
      <w:r w:rsidRPr="00E14266">
        <w:rPr>
          <w:sz w:val="22"/>
        </w:rPr>
        <w:t>theory.</w:t>
      </w:r>
    </w:p>
    <w:p w:rsidR="00A744C8" w:rsidRPr="00E14266" w:rsidRDefault="00A744C8" w:rsidP="00D44D0F">
      <w:pPr>
        <w:pStyle w:val="ListParagraph"/>
        <w:widowControl w:val="0"/>
        <w:numPr>
          <w:ilvl w:val="0"/>
          <w:numId w:val="23"/>
        </w:numPr>
        <w:tabs>
          <w:tab w:val="left" w:pos="1607"/>
        </w:tabs>
        <w:autoSpaceDE w:val="0"/>
        <w:autoSpaceDN w:val="0"/>
        <w:spacing w:after="0"/>
        <w:ind w:right="1134"/>
        <w:contextualSpacing w:val="0"/>
        <w:rPr>
          <w:sz w:val="22"/>
        </w:rPr>
      </w:pPr>
      <w:r w:rsidRPr="00E14266">
        <w:rPr>
          <w:sz w:val="22"/>
        </w:rPr>
        <w:t>Talk</w:t>
      </w:r>
      <w:r w:rsidRPr="00E14266">
        <w:rPr>
          <w:spacing w:val="-11"/>
          <w:sz w:val="22"/>
        </w:rPr>
        <w:t xml:space="preserve"> </w:t>
      </w:r>
      <w:r w:rsidRPr="00E14266">
        <w:rPr>
          <w:sz w:val="22"/>
        </w:rPr>
        <w:t>about</w:t>
      </w:r>
      <w:r w:rsidRPr="00E14266">
        <w:rPr>
          <w:spacing w:val="-12"/>
          <w:sz w:val="22"/>
        </w:rPr>
        <w:t xml:space="preserve"> </w:t>
      </w:r>
      <w:r w:rsidRPr="00E14266">
        <w:rPr>
          <w:sz w:val="22"/>
        </w:rPr>
        <w:t>how</w:t>
      </w:r>
      <w:r w:rsidRPr="00E14266">
        <w:rPr>
          <w:spacing w:val="-14"/>
          <w:sz w:val="22"/>
        </w:rPr>
        <w:t xml:space="preserve"> </w:t>
      </w:r>
      <w:r w:rsidRPr="00E14266">
        <w:rPr>
          <w:sz w:val="22"/>
        </w:rPr>
        <w:t>you</w:t>
      </w:r>
      <w:r w:rsidRPr="00E14266">
        <w:rPr>
          <w:spacing w:val="-12"/>
          <w:sz w:val="22"/>
        </w:rPr>
        <w:t xml:space="preserve"> </w:t>
      </w:r>
      <w:r w:rsidRPr="00E14266">
        <w:rPr>
          <w:sz w:val="22"/>
        </w:rPr>
        <w:t>exhibited</w:t>
      </w:r>
      <w:r w:rsidRPr="00E14266">
        <w:rPr>
          <w:spacing w:val="-12"/>
          <w:sz w:val="22"/>
        </w:rPr>
        <w:t xml:space="preserve"> </w:t>
      </w:r>
      <w:r w:rsidRPr="00E14266">
        <w:rPr>
          <w:sz w:val="22"/>
        </w:rPr>
        <w:t>strong</w:t>
      </w:r>
      <w:r w:rsidRPr="00E14266">
        <w:rPr>
          <w:spacing w:val="-10"/>
          <w:sz w:val="22"/>
        </w:rPr>
        <w:t xml:space="preserve"> </w:t>
      </w:r>
      <w:r w:rsidRPr="00E14266">
        <w:rPr>
          <w:sz w:val="22"/>
        </w:rPr>
        <w:t>leadership.</w:t>
      </w:r>
      <w:r w:rsidRPr="00E14266">
        <w:rPr>
          <w:spacing w:val="-13"/>
          <w:sz w:val="22"/>
        </w:rPr>
        <w:t xml:space="preserve"> </w:t>
      </w:r>
      <w:r w:rsidRPr="00E14266">
        <w:rPr>
          <w:sz w:val="22"/>
        </w:rPr>
        <w:t>Draw</w:t>
      </w:r>
      <w:r w:rsidRPr="00E14266">
        <w:rPr>
          <w:spacing w:val="-15"/>
          <w:sz w:val="22"/>
        </w:rPr>
        <w:t xml:space="preserve"> </w:t>
      </w:r>
      <w:r w:rsidRPr="00E14266">
        <w:rPr>
          <w:sz w:val="22"/>
        </w:rPr>
        <w:t>upon</w:t>
      </w:r>
      <w:r w:rsidRPr="00E14266">
        <w:rPr>
          <w:spacing w:val="-12"/>
          <w:sz w:val="22"/>
        </w:rPr>
        <w:t xml:space="preserve"> </w:t>
      </w:r>
      <w:r w:rsidRPr="00E14266">
        <w:rPr>
          <w:sz w:val="22"/>
        </w:rPr>
        <w:t>a</w:t>
      </w:r>
      <w:r w:rsidRPr="00E14266">
        <w:rPr>
          <w:spacing w:val="-14"/>
          <w:sz w:val="22"/>
        </w:rPr>
        <w:t xml:space="preserve"> </w:t>
      </w:r>
      <w:r w:rsidRPr="00E14266">
        <w:rPr>
          <w:sz w:val="22"/>
        </w:rPr>
        <w:t>couple</w:t>
      </w:r>
      <w:r w:rsidRPr="00E14266">
        <w:rPr>
          <w:spacing w:val="-13"/>
          <w:sz w:val="22"/>
        </w:rPr>
        <w:t xml:space="preserve"> </w:t>
      </w:r>
      <w:r w:rsidRPr="00E14266">
        <w:rPr>
          <w:sz w:val="22"/>
        </w:rPr>
        <w:t>of</w:t>
      </w:r>
      <w:r w:rsidRPr="00E14266">
        <w:rPr>
          <w:spacing w:val="-12"/>
          <w:sz w:val="22"/>
        </w:rPr>
        <w:t xml:space="preserve"> </w:t>
      </w:r>
      <w:r w:rsidRPr="00E14266">
        <w:rPr>
          <w:sz w:val="22"/>
        </w:rPr>
        <w:t>real</w:t>
      </w:r>
      <w:r w:rsidRPr="00E14266">
        <w:rPr>
          <w:spacing w:val="-12"/>
          <w:sz w:val="22"/>
        </w:rPr>
        <w:t xml:space="preserve"> </w:t>
      </w:r>
      <w:r w:rsidRPr="00E14266">
        <w:rPr>
          <w:sz w:val="22"/>
        </w:rPr>
        <w:t>life</w:t>
      </w:r>
      <w:r w:rsidRPr="00E14266">
        <w:rPr>
          <w:spacing w:val="-14"/>
          <w:sz w:val="22"/>
        </w:rPr>
        <w:t xml:space="preserve"> </w:t>
      </w:r>
      <w:r w:rsidRPr="00E14266">
        <w:rPr>
          <w:sz w:val="22"/>
        </w:rPr>
        <w:t>examples</w:t>
      </w:r>
      <w:r w:rsidRPr="00E14266">
        <w:rPr>
          <w:spacing w:val="-14"/>
          <w:sz w:val="22"/>
        </w:rPr>
        <w:t xml:space="preserve"> </w:t>
      </w:r>
      <w:r w:rsidRPr="00E14266">
        <w:rPr>
          <w:sz w:val="22"/>
        </w:rPr>
        <w:t>which shows good evidence that you have the skills that you say you</w:t>
      </w:r>
      <w:r w:rsidRPr="00E14266">
        <w:rPr>
          <w:spacing w:val="-3"/>
          <w:sz w:val="22"/>
        </w:rPr>
        <w:t xml:space="preserve"> </w:t>
      </w:r>
      <w:r w:rsidRPr="00E14266">
        <w:rPr>
          <w:sz w:val="22"/>
        </w:rPr>
        <w:t>do.</w:t>
      </w:r>
    </w:p>
    <w:p w:rsidR="00A744C8" w:rsidRPr="00E14266" w:rsidRDefault="00A744C8" w:rsidP="00D44D0F">
      <w:pPr>
        <w:pStyle w:val="ListParagraph"/>
        <w:widowControl w:val="0"/>
        <w:numPr>
          <w:ilvl w:val="0"/>
          <w:numId w:val="23"/>
        </w:numPr>
        <w:tabs>
          <w:tab w:val="left" w:pos="1607"/>
        </w:tabs>
        <w:autoSpaceDE w:val="0"/>
        <w:autoSpaceDN w:val="0"/>
        <w:spacing w:after="0"/>
        <w:ind w:right="1132"/>
        <w:contextualSpacing w:val="0"/>
        <w:rPr>
          <w:sz w:val="22"/>
        </w:rPr>
      </w:pPr>
      <w:r w:rsidRPr="00E14266">
        <w:rPr>
          <w:sz w:val="22"/>
        </w:rPr>
        <w:t>Don’t dwell too much on the details of the situation – word count (and time in interviews) is limited; we want to hear about what you did and how you contributed, added value, and drew on your skills, and how your leadership intervention was</w:t>
      </w:r>
      <w:r w:rsidRPr="00E14266">
        <w:rPr>
          <w:spacing w:val="-7"/>
          <w:sz w:val="22"/>
        </w:rPr>
        <w:t xml:space="preserve"> </w:t>
      </w:r>
      <w:r w:rsidRPr="00E14266">
        <w:rPr>
          <w:sz w:val="22"/>
        </w:rPr>
        <w:t>critical.</w:t>
      </w:r>
    </w:p>
    <w:p w:rsidR="00F25E36" w:rsidRDefault="00A744C8" w:rsidP="00D44D0F">
      <w:pPr>
        <w:pStyle w:val="BodyText"/>
        <w:numPr>
          <w:ilvl w:val="0"/>
          <w:numId w:val="23"/>
        </w:numPr>
        <w:ind w:right="1128"/>
      </w:pPr>
      <w:r w:rsidRPr="00E14266">
        <w:t>Discuss how these skills would transfer to the new position that you are applying for.</w:t>
      </w:r>
    </w:p>
    <w:p w:rsidR="00D44D0F" w:rsidRDefault="00D44D0F" w:rsidP="00D44D0F">
      <w:pPr>
        <w:pStyle w:val="BodyText"/>
        <w:ind w:left="720" w:right="1128"/>
      </w:pPr>
    </w:p>
    <w:p w:rsidR="00D44D0F" w:rsidRDefault="00D44D0F" w:rsidP="00D44D0F">
      <w:pPr>
        <w:pStyle w:val="BodyText"/>
        <w:spacing w:before="66"/>
        <w:ind w:right="1128"/>
      </w:pPr>
      <w:r>
        <w:t>The</w:t>
      </w:r>
      <w:r>
        <w:rPr>
          <w:spacing w:val="-6"/>
        </w:rPr>
        <w:t xml:space="preserve"> </w:t>
      </w:r>
      <w:r>
        <w:t>key</w:t>
      </w:r>
      <w:r>
        <w:rPr>
          <w:spacing w:val="-5"/>
        </w:rPr>
        <w:t xml:space="preserve"> </w:t>
      </w:r>
      <w:r>
        <w:t>in</w:t>
      </w:r>
      <w:r>
        <w:rPr>
          <w:spacing w:val="-3"/>
        </w:rPr>
        <w:t xml:space="preserve"> </w:t>
      </w:r>
      <w:r>
        <w:t>answering</w:t>
      </w:r>
      <w:r>
        <w:rPr>
          <w:spacing w:val="-1"/>
        </w:rPr>
        <w:t xml:space="preserve"> </w:t>
      </w:r>
      <w:r>
        <w:t>all</w:t>
      </w:r>
      <w:r>
        <w:rPr>
          <w:spacing w:val="-6"/>
        </w:rPr>
        <w:t xml:space="preserve"> </w:t>
      </w:r>
      <w:r>
        <w:t>capability</w:t>
      </w:r>
      <w:r>
        <w:rPr>
          <w:spacing w:val="-5"/>
        </w:rPr>
        <w:t xml:space="preserve"> </w:t>
      </w:r>
      <w:r>
        <w:t>questions</w:t>
      </w:r>
      <w:r>
        <w:rPr>
          <w:spacing w:val="-3"/>
        </w:rPr>
        <w:t xml:space="preserve"> </w:t>
      </w:r>
      <w:r>
        <w:t>is</w:t>
      </w:r>
      <w:r>
        <w:rPr>
          <w:spacing w:val="-5"/>
        </w:rPr>
        <w:t xml:space="preserve"> </w:t>
      </w:r>
      <w:r>
        <w:t>that</w:t>
      </w:r>
      <w:r>
        <w:rPr>
          <w:spacing w:val="-2"/>
        </w:rPr>
        <w:t xml:space="preserve"> </w:t>
      </w:r>
      <w:r>
        <w:t>you</w:t>
      </w:r>
      <w:r>
        <w:rPr>
          <w:spacing w:val="-3"/>
        </w:rPr>
        <w:t xml:space="preserve"> </w:t>
      </w:r>
      <w:r>
        <w:t>are</w:t>
      </w:r>
      <w:r>
        <w:rPr>
          <w:spacing w:val="-5"/>
        </w:rPr>
        <w:t xml:space="preserve"> </w:t>
      </w:r>
      <w:r>
        <w:t>required</w:t>
      </w:r>
      <w:r>
        <w:rPr>
          <w:spacing w:val="-6"/>
        </w:rPr>
        <w:t xml:space="preserve"> </w:t>
      </w:r>
      <w:r>
        <w:t xml:space="preserve">to </w:t>
      </w:r>
      <w:r>
        <w:rPr>
          <w:b/>
        </w:rPr>
        <w:t>demonstrate</w:t>
      </w:r>
      <w:r>
        <w:rPr>
          <w:b/>
          <w:spacing w:val="-4"/>
        </w:rPr>
        <w:t xml:space="preserve"> </w:t>
      </w:r>
      <w:r>
        <w:t>that</w:t>
      </w:r>
      <w:r>
        <w:rPr>
          <w:spacing w:val="-2"/>
        </w:rPr>
        <w:t xml:space="preserve"> </w:t>
      </w:r>
      <w:r>
        <w:t>you</w:t>
      </w:r>
      <w:r>
        <w:rPr>
          <w:spacing w:val="-3"/>
        </w:rPr>
        <w:t xml:space="preserve"> </w:t>
      </w:r>
      <w:r>
        <w:t>have the right skills by using an example (or examples) based on your work or life experience, and not just talk about the topic in a theoretical, general or impersonal</w:t>
      </w:r>
      <w:r>
        <w:rPr>
          <w:spacing w:val="-9"/>
        </w:rPr>
        <w:t xml:space="preserve"> </w:t>
      </w:r>
      <w:r>
        <w:t>manner.</w:t>
      </w:r>
    </w:p>
    <w:p w:rsidR="00E14266" w:rsidRPr="00E14266" w:rsidRDefault="00E14266" w:rsidP="00E14266">
      <w:pPr>
        <w:pStyle w:val="BodyText"/>
        <w:spacing w:line="278" w:lineRule="auto"/>
        <w:ind w:right="1130"/>
        <w:jc w:val="both"/>
      </w:pPr>
    </w:p>
    <w:p w:rsidR="00DD172F" w:rsidRPr="00924FAB" w:rsidRDefault="00542940" w:rsidP="00924FAB">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How are the capability answers scored?</w:t>
      </w:r>
    </w:p>
    <w:p w:rsidR="00542940" w:rsidRDefault="00542940" w:rsidP="00542940">
      <w:pPr>
        <w:pStyle w:val="BodyText"/>
      </w:pPr>
      <w:r>
        <w:t>Answers are scored on scale of one to seven, with seven being the highest score:</w:t>
      </w:r>
    </w:p>
    <w:p w:rsidR="00542940" w:rsidRDefault="00542940" w:rsidP="00542940">
      <w:pPr>
        <w:pStyle w:val="BodyText"/>
      </w:pPr>
    </w:p>
    <w:tbl>
      <w:tblPr>
        <w:tblW w:w="93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1"/>
        <w:gridCol w:w="3118"/>
        <w:gridCol w:w="5103"/>
      </w:tblGrid>
      <w:tr w:rsidR="003074BA" w:rsidTr="003074BA">
        <w:trPr>
          <w:trHeight w:val="417"/>
        </w:trPr>
        <w:tc>
          <w:tcPr>
            <w:tcW w:w="1131" w:type="dxa"/>
            <w:shd w:val="clear" w:color="auto" w:fill="EAF0DD"/>
          </w:tcPr>
          <w:p w:rsidR="003074BA" w:rsidRDefault="003074BA" w:rsidP="00527732">
            <w:pPr>
              <w:pStyle w:val="TableParagraph"/>
              <w:spacing w:line="250" w:lineRule="exact"/>
              <w:ind w:left="110"/>
              <w:rPr>
                <w:b/>
              </w:rPr>
            </w:pPr>
            <w:r>
              <w:rPr>
                <w:b/>
              </w:rPr>
              <w:t>Score</w:t>
            </w:r>
          </w:p>
        </w:tc>
        <w:tc>
          <w:tcPr>
            <w:tcW w:w="3118" w:type="dxa"/>
            <w:shd w:val="clear" w:color="auto" w:fill="EAF0DD"/>
          </w:tcPr>
          <w:p w:rsidR="003074BA" w:rsidRDefault="003074BA" w:rsidP="00527732">
            <w:pPr>
              <w:pStyle w:val="TableParagraph"/>
              <w:spacing w:line="250" w:lineRule="exact"/>
              <w:rPr>
                <w:b/>
              </w:rPr>
            </w:pPr>
            <w:r>
              <w:rPr>
                <w:b/>
              </w:rPr>
              <w:t>Category</w:t>
            </w:r>
          </w:p>
        </w:tc>
        <w:tc>
          <w:tcPr>
            <w:tcW w:w="5103" w:type="dxa"/>
            <w:shd w:val="clear" w:color="auto" w:fill="EAF0DD"/>
          </w:tcPr>
          <w:p w:rsidR="003074BA" w:rsidRDefault="003074BA" w:rsidP="00527732">
            <w:pPr>
              <w:pStyle w:val="TableParagraph"/>
              <w:spacing w:line="250" w:lineRule="exact"/>
              <w:ind w:left="110"/>
              <w:rPr>
                <w:b/>
              </w:rPr>
            </w:pPr>
            <w:r>
              <w:rPr>
                <w:b/>
              </w:rPr>
              <w:t>Comment</w:t>
            </w:r>
          </w:p>
        </w:tc>
      </w:tr>
      <w:tr w:rsidR="003074BA" w:rsidTr="003074BA">
        <w:trPr>
          <w:trHeight w:val="290"/>
        </w:trPr>
        <w:tc>
          <w:tcPr>
            <w:tcW w:w="1131" w:type="dxa"/>
          </w:tcPr>
          <w:p w:rsidR="003074BA" w:rsidRDefault="003074BA" w:rsidP="00527732">
            <w:pPr>
              <w:pStyle w:val="TableParagraph"/>
              <w:spacing w:line="250" w:lineRule="exact"/>
              <w:ind w:left="10"/>
              <w:jc w:val="center"/>
            </w:pPr>
            <w:r>
              <w:t>1</w:t>
            </w:r>
          </w:p>
        </w:tc>
        <w:tc>
          <w:tcPr>
            <w:tcW w:w="3118" w:type="dxa"/>
          </w:tcPr>
          <w:p w:rsidR="003074BA" w:rsidRDefault="003074BA" w:rsidP="00527732">
            <w:pPr>
              <w:pStyle w:val="TableParagraph"/>
              <w:spacing w:line="250" w:lineRule="exact"/>
            </w:pPr>
            <w:r>
              <w:t>Not demonstrated</w:t>
            </w:r>
          </w:p>
        </w:tc>
        <w:tc>
          <w:tcPr>
            <w:tcW w:w="5103" w:type="dxa"/>
          </w:tcPr>
          <w:p w:rsidR="003074BA" w:rsidRDefault="003074BA" w:rsidP="00527732">
            <w:pPr>
              <w:pStyle w:val="TableParagraph"/>
              <w:spacing w:line="250" w:lineRule="exact"/>
              <w:ind w:left="110"/>
            </w:pPr>
            <w:r>
              <w:t>No positive evidence</w:t>
            </w:r>
          </w:p>
        </w:tc>
      </w:tr>
      <w:tr w:rsidR="003074BA" w:rsidTr="003074BA">
        <w:trPr>
          <w:trHeight w:val="342"/>
        </w:trPr>
        <w:tc>
          <w:tcPr>
            <w:tcW w:w="1131" w:type="dxa"/>
          </w:tcPr>
          <w:p w:rsidR="003074BA" w:rsidRDefault="003074BA" w:rsidP="00527732">
            <w:pPr>
              <w:pStyle w:val="TableParagraph"/>
              <w:ind w:left="10"/>
              <w:jc w:val="center"/>
            </w:pPr>
            <w:r>
              <w:t>2</w:t>
            </w:r>
          </w:p>
        </w:tc>
        <w:tc>
          <w:tcPr>
            <w:tcW w:w="3118" w:type="dxa"/>
          </w:tcPr>
          <w:p w:rsidR="003074BA" w:rsidRDefault="003074BA" w:rsidP="00527732">
            <w:pPr>
              <w:pStyle w:val="TableParagraph"/>
            </w:pPr>
            <w:r>
              <w:t>Minimal demonstration</w:t>
            </w:r>
          </w:p>
        </w:tc>
        <w:tc>
          <w:tcPr>
            <w:tcW w:w="5103" w:type="dxa"/>
          </w:tcPr>
          <w:p w:rsidR="003074BA" w:rsidRDefault="003074BA" w:rsidP="00527732">
            <w:pPr>
              <w:pStyle w:val="TableParagraph"/>
              <w:ind w:left="110"/>
            </w:pPr>
            <w:r>
              <w:t>Limited positive evidence</w:t>
            </w:r>
          </w:p>
        </w:tc>
      </w:tr>
      <w:tr w:rsidR="003074BA" w:rsidTr="003074BA">
        <w:trPr>
          <w:trHeight w:val="290"/>
        </w:trPr>
        <w:tc>
          <w:tcPr>
            <w:tcW w:w="1131" w:type="dxa"/>
          </w:tcPr>
          <w:p w:rsidR="003074BA" w:rsidRDefault="003074BA" w:rsidP="00527732">
            <w:pPr>
              <w:pStyle w:val="TableParagraph"/>
              <w:spacing w:line="250" w:lineRule="exact"/>
              <w:ind w:left="10"/>
              <w:jc w:val="center"/>
            </w:pPr>
            <w:r>
              <w:t>3</w:t>
            </w:r>
          </w:p>
        </w:tc>
        <w:tc>
          <w:tcPr>
            <w:tcW w:w="3118" w:type="dxa"/>
          </w:tcPr>
          <w:p w:rsidR="003074BA" w:rsidRDefault="003074BA" w:rsidP="00527732">
            <w:pPr>
              <w:pStyle w:val="TableParagraph"/>
              <w:spacing w:line="250" w:lineRule="exact"/>
            </w:pPr>
            <w:r>
              <w:t>Moderate demonstration</w:t>
            </w:r>
          </w:p>
        </w:tc>
        <w:tc>
          <w:tcPr>
            <w:tcW w:w="5103" w:type="dxa"/>
          </w:tcPr>
          <w:p w:rsidR="003074BA" w:rsidRDefault="003074BA" w:rsidP="00527732">
            <w:pPr>
              <w:pStyle w:val="TableParagraph"/>
              <w:spacing w:line="250" w:lineRule="exact"/>
              <w:ind w:left="110"/>
            </w:pPr>
            <w:r>
              <w:t>Moderate positive evidence</w:t>
            </w:r>
          </w:p>
        </w:tc>
      </w:tr>
      <w:tr w:rsidR="003074BA" w:rsidTr="003074BA">
        <w:trPr>
          <w:trHeight w:val="337"/>
        </w:trPr>
        <w:tc>
          <w:tcPr>
            <w:tcW w:w="1131" w:type="dxa"/>
          </w:tcPr>
          <w:p w:rsidR="003074BA" w:rsidRDefault="003074BA" w:rsidP="00527732">
            <w:pPr>
              <w:pStyle w:val="TableParagraph"/>
              <w:spacing w:line="250" w:lineRule="exact"/>
              <w:ind w:left="10"/>
              <w:jc w:val="center"/>
            </w:pPr>
            <w:r>
              <w:t>4</w:t>
            </w:r>
          </w:p>
        </w:tc>
        <w:tc>
          <w:tcPr>
            <w:tcW w:w="3118" w:type="dxa"/>
          </w:tcPr>
          <w:p w:rsidR="003074BA" w:rsidRDefault="003074BA" w:rsidP="00527732">
            <w:pPr>
              <w:pStyle w:val="TableParagraph"/>
              <w:spacing w:line="250" w:lineRule="exact"/>
            </w:pPr>
            <w:r>
              <w:t>Acceptable demonstration</w:t>
            </w:r>
          </w:p>
        </w:tc>
        <w:tc>
          <w:tcPr>
            <w:tcW w:w="5103" w:type="dxa"/>
          </w:tcPr>
          <w:p w:rsidR="003074BA" w:rsidRDefault="003074BA" w:rsidP="00527732">
            <w:pPr>
              <w:pStyle w:val="TableParagraph"/>
              <w:spacing w:line="250" w:lineRule="exact"/>
              <w:ind w:left="110"/>
            </w:pPr>
            <w:r>
              <w:t>Adequate positive evidence</w:t>
            </w:r>
          </w:p>
        </w:tc>
      </w:tr>
      <w:tr w:rsidR="003074BA" w:rsidTr="003074BA">
        <w:trPr>
          <w:trHeight w:val="290"/>
        </w:trPr>
        <w:tc>
          <w:tcPr>
            <w:tcW w:w="1131" w:type="dxa"/>
          </w:tcPr>
          <w:p w:rsidR="003074BA" w:rsidRDefault="003074BA" w:rsidP="00527732">
            <w:pPr>
              <w:pStyle w:val="TableParagraph"/>
              <w:spacing w:line="250" w:lineRule="exact"/>
              <w:ind w:left="10"/>
              <w:jc w:val="center"/>
            </w:pPr>
            <w:r>
              <w:t>5</w:t>
            </w:r>
          </w:p>
        </w:tc>
        <w:tc>
          <w:tcPr>
            <w:tcW w:w="3118" w:type="dxa"/>
          </w:tcPr>
          <w:p w:rsidR="003074BA" w:rsidRDefault="003074BA" w:rsidP="00527732">
            <w:pPr>
              <w:pStyle w:val="TableParagraph"/>
              <w:spacing w:line="250" w:lineRule="exact"/>
            </w:pPr>
            <w:r>
              <w:t>Good demonstration</w:t>
            </w:r>
          </w:p>
        </w:tc>
        <w:tc>
          <w:tcPr>
            <w:tcW w:w="5103" w:type="dxa"/>
          </w:tcPr>
          <w:p w:rsidR="003074BA" w:rsidRDefault="003074BA" w:rsidP="00527732">
            <w:pPr>
              <w:pStyle w:val="TableParagraph"/>
              <w:spacing w:line="250" w:lineRule="exact"/>
              <w:ind w:left="110"/>
            </w:pPr>
            <w:r>
              <w:t>Substantial positive evidence</w:t>
            </w:r>
          </w:p>
        </w:tc>
      </w:tr>
      <w:tr w:rsidR="003074BA" w:rsidTr="003074BA">
        <w:trPr>
          <w:trHeight w:val="601"/>
        </w:trPr>
        <w:tc>
          <w:tcPr>
            <w:tcW w:w="1131" w:type="dxa"/>
          </w:tcPr>
          <w:p w:rsidR="003074BA" w:rsidRDefault="003074BA" w:rsidP="00527732">
            <w:pPr>
              <w:pStyle w:val="TableParagraph"/>
              <w:spacing w:line="250" w:lineRule="exact"/>
              <w:ind w:left="10"/>
              <w:jc w:val="center"/>
            </w:pPr>
            <w:r>
              <w:t>6</w:t>
            </w:r>
          </w:p>
        </w:tc>
        <w:tc>
          <w:tcPr>
            <w:tcW w:w="3118" w:type="dxa"/>
          </w:tcPr>
          <w:p w:rsidR="003074BA" w:rsidRDefault="003074BA" w:rsidP="00527732">
            <w:pPr>
              <w:pStyle w:val="TableParagraph"/>
              <w:spacing w:line="250" w:lineRule="exact"/>
            </w:pPr>
            <w:r>
              <w:t>Strong demonstration</w:t>
            </w:r>
          </w:p>
        </w:tc>
        <w:tc>
          <w:tcPr>
            <w:tcW w:w="5103" w:type="dxa"/>
          </w:tcPr>
          <w:p w:rsidR="003074BA" w:rsidRDefault="003074BA" w:rsidP="00527732">
            <w:pPr>
              <w:pStyle w:val="TableParagraph"/>
              <w:spacing w:line="276" w:lineRule="auto"/>
              <w:ind w:left="110" w:right="9"/>
            </w:pPr>
            <w:r>
              <w:t>Substantial, positive evidence of the capability and includes some evidence of exceeding expectations</w:t>
            </w:r>
          </w:p>
        </w:tc>
      </w:tr>
      <w:tr w:rsidR="003074BA" w:rsidTr="003074BA">
        <w:trPr>
          <w:trHeight w:val="582"/>
        </w:trPr>
        <w:tc>
          <w:tcPr>
            <w:tcW w:w="1131" w:type="dxa"/>
          </w:tcPr>
          <w:p w:rsidR="003074BA" w:rsidRDefault="003074BA" w:rsidP="00527732">
            <w:pPr>
              <w:pStyle w:val="TableParagraph"/>
              <w:spacing w:line="250" w:lineRule="exact"/>
              <w:ind w:left="10"/>
              <w:jc w:val="center"/>
            </w:pPr>
            <w:r>
              <w:t>7</w:t>
            </w:r>
          </w:p>
        </w:tc>
        <w:tc>
          <w:tcPr>
            <w:tcW w:w="3118" w:type="dxa"/>
          </w:tcPr>
          <w:p w:rsidR="003074BA" w:rsidRDefault="003074BA" w:rsidP="00527732">
            <w:pPr>
              <w:pStyle w:val="TableParagraph"/>
              <w:spacing w:line="250" w:lineRule="exact"/>
            </w:pPr>
            <w:r>
              <w:t>Outstanding demonstration</w:t>
            </w:r>
          </w:p>
        </w:tc>
        <w:tc>
          <w:tcPr>
            <w:tcW w:w="5103" w:type="dxa"/>
          </w:tcPr>
          <w:p w:rsidR="003074BA" w:rsidRDefault="003074BA" w:rsidP="00527732">
            <w:pPr>
              <w:pStyle w:val="TableParagraph"/>
              <w:spacing w:line="250" w:lineRule="exact"/>
              <w:ind w:left="110"/>
            </w:pPr>
            <w:r>
              <w:t>Evidence provided wholly exceeds expectation at</w:t>
            </w:r>
          </w:p>
          <w:p w:rsidR="003074BA" w:rsidRDefault="003074BA" w:rsidP="00527732">
            <w:pPr>
              <w:pStyle w:val="TableParagraph"/>
              <w:spacing w:before="37"/>
              <w:ind w:left="110"/>
            </w:pPr>
            <w:r>
              <w:t>this level</w:t>
            </w:r>
          </w:p>
        </w:tc>
      </w:tr>
    </w:tbl>
    <w:p w:rsidR="00542940" w:rsidRDefault="00542940" w:rsidP="00542940">
      <w:pPr>
        <w:pStyle w:val="BodyText"/>
      </w:pPr>
    </w:p>
    <w:p w:rsidR="00C17CB7" w:rsidRDefault="00C17CB7" w:rsidP="00C17CB7">
      <w:pPr>
        <w:pStyle w:val="BodyText"/>
        <w:spacing w:line="276" w:lineRule="auto"/>
        <w:ind w:right="1130"/>
      </w:pPr>
      <w:r>
        <w:t>The minimum benchmark score for each answer is four, but to stand out from the crowd you</w:t>
      </w:r>
      <w:r>
        <w:rPr>
          <w:spacing w:val="-40"/>
        </w:rPr>
        <w:t xml:space="preserve"> </w:t>
      </w:r>
      <w:r>
        <w:t>should be aiming for a score of five or</w:t>
      </w:r>
      <w:r>
        <w:rPr>
          <w:spacing w:val="-3"/>
        </w:rPr>
        <w:t xml:space="preserve"> </w:t>
      </w:r>
      <w:r>
        <w:t>above.</w:t>
      </w:r>
    </w:p>
    <w:p w:rsidR="00C17CB7" w:rsidRDefault="00C17CB7" w:rsidP="00C17CB7">
      <w:pPr>
        <w:pStyle w:val="BodyText"/>
        <w:spacing w:before="4"/>
        <w:rPr>
          <w:sz w:val="25"/>
        </w:rPr>
      </w:pPr>
    </w:p>
    <w:p w:rsidR="001D21B6" w:rsidRDefault="00C17CB7" w:rsidP="001D21B6">
      <w:pPr>
        <w:pStyle w:val="BodyText"/>
        <w:spacing w:before="1"/>
        <w:ind w:right="1128"/>
      </w:pPr>
      <w:r w:rsidRPr="00924FAB">
        <w:t>It</w:t>
      </w:r>
      <w:r w:rsidRPr="00924FAB">
        <w:rPr>
          <w:spacing w:val="-7"/>
        </w:rPr>
        <w:t xml:space="preserve"> </w:t>
      </w:r>
      <w:r w:rsidRPr="00924FAB">
        <w:t>should</w:t>
      </w:r>
      <w:r w:rsidRPr="00924FAB">
        <w:rPr>
          <w:spacing w:val="-8"/>
        </w:rPr>
        <w:t xml:space="preserve"> </w:t>
      </w:r>
      <w:r w:rsidRPr="00924FAB">
        <w:t>be</w:t>
      </w:r>
      <w:r w:rsidRPr="00924FAB">
        <w:rPr>
          <w:spacing w:val="-8"/>
        </w:rPr>
        <w:t xml:space="preserve"> </w:t>
      </w:r>
      <w:r w:rsidRPr="00924FAB">
        <w:t>noted</w:t>
      </w:r>
      <w:r w:rsidRPr="00924FAB">
        <w:rPr>
          <w:spacing w:val="-9"/>
        </w:rPr>
        <w:t xml:space="preserve"> </w:t>
      </w:r>
      <w:r w:rsidRPr="00924FAB">
        <w:t>that</w:t>
      </w:r>
      <w:r w:rsidRPr="00924FAB">
        <w:rPr>
          <w:spacing w:val="-9"/>
        </w:rPr>
        <w:t xml:space="preserve"> </w:t>
      </w:r>
      <w:r w:rsidRPr="00924FAB">
        <w:t>the</w:t>
      </w:r>
      <w:r w:rsidRPr="00924FAB">
        <w:rPr>
          <w:spacing w:val="-8"/>
        </w:rPr>
        <w:t xml:space="preserve"> </w:t>
      </w:r>
      <w:r w:rsidRPr="00924FAB">
        <w:t>score</w:t>
      </w:r>
      <w:r w:rsidRPr="00924FAB">
        <w:rPr>
          <w:spacing w:val="-7"/>
        </w:rPr>
        <w:t xml:space="preserve"> </w:t>
      </w:r>
      <w:r w:rsidRPr="00924FAB">
        <w:t>is</w:t>
      </w:r>
      <w:r w:rsidRPr="00924FAB">
        <w:rPr>
          <w:spacing w:val="-6"/>
        </w:rPr>
        <w:t xml:space="preserve"> </w:t>
      </w:r>
      <w:r w:rsidRPr="00924FAB">
        <w:t>cumulative.</w:t>
      </w:r>
      <w:r w:rsidRPr="00924FAB">
        <w:rPr>
          <w:spacing w:val="-9"/>
        </w:rPr>
        <w:t xml:space="preserve"> </w:t>
      </w:r>
      <w:r w:rsidRPr="00924FAB">
        <w:t>This</w:t>
      </w:r>
      <w:r w:rsidRPr="00924FAB">
        <w:rPr>
          <w:spacing w:val="-7"/>
        </w:rPr>
        <w:t xml:space="preserve"> </w:t>
      </w:r>
      <w:r w:rsidRPr="00924FAB">
        <w:t>means</w:t>
      </w:r>
      <w:r w:rsidRPr="00924FAB">
        <w:rPr>
          <w:spacing w:val="-10"/>
        </w:rPr>
        <w:t xml:space="preserve"> </w:t>
      </w:r>
      <w:r w:rsidRPr="00924FAB">
        <w:t>that</w:t>
      </w:r>
      <w:r w:rsidRPr="00924FAB">
        <w:rPr>
          <w:spacing w:val="-6"/>
        </w:rPr>
        <w:t xml:space="preserve"> </w:t>
      </w:r>
      <w:r w:rsidRPr="00924FAB">
        <w:t>if</w:t>
      </w:r>
      <w:r w:rsidRPr="00924FAB">
        <w:rPr>
          <w:spacing w:val="-7"/>
        </w:rPr>
        <w:t xml:space="preserve"> </w:t>
      </w:r>
      <w:r w:rsidRPr="00924FAB">
        <w:t>an</w:t>
      </w:r>
      <w:r w:rsidRPr="00924FAB">
        <w:rPr>
          <w:spacing w:val="-8"/>
        </w:rPr>
        <w:t xml:space="preserve"> </w:t>
      </w:r>
      <w:r w:rsidRPr="00924FAB">
        <w:t>application</w:t>
      </w:r>
      <w:r w:rsidRPr="00924FAB">
        <w:rPr>
          <w:spacing w:val="-8"/>
        </w:rPr>
        <w:t xml:space="preserve"> </w:t>
      </w:r>
      <w:r w:rsidRPr="00924FAB">
        <w:t>is</w:t>
      </w:r>
      <w:r w:rsidRPr="00924FAB">
        <w:rPr>
          <w:spacing w:val="-6"/>
        </w:rPr>
        <w:t xml:space="preserve"> </w:t>
      </w:r>
      <w:r w:rsidRPr="00924FAB">
        <w:t>scored</w:t>
      </w:r>
      <w:r w:rsidRPr="00924FAB">
        <w:rPr>
          <w:spacing w:val="-8"/>
        </w:rPr>
        <w:t xml:space="preserve"> </w:t>
      </w:r>
      <w:r w:rsidRPr="00924FAB">
        <w:t>over</w:t>
      </w:r>
      <w:r w:rsidRPr="00924FAB">
        <w:rPr>
          <w:spacing w:val="-5"/>
        </w:rPr>
        <w:t xml:space="preserve"> </w:t>
      </w:r>
      <w:r w:rsidRPr="00924FAB">
        <w:t>three capability</w:t>
      </w:r>
      <w:r w:rsidRPr="00924FAB">
        <w:rPr>
          <w:spacing w:val="-17"/>
        </w:rPr>
        <w:t xml:space="preserve"> </w:t>
      </w:r>
      <w:r w:rsidRPr="00924FAB">
        <w:t>questions,</w:t>
      </w:r>
      <w:r w:rsidRPr="00924FAB">
        <w:rPr>
          <w:spacing w:val="-16"/>
        </w:rPr>
        <w:t xml:space="preserve"> </w:t>
      </w:r>
      <w:r w:rsidRPr="00924FAB">
        <w:t>the</w:t>
      </w:r>
      <w:r w:rsidRPr="00924FAB">
        <w:rPr>
          <w:spacing w:val="-18"/>
        </w:rPr>
        <w:t xml:space="preserve"> </w:t>
      </w:r>
      <w:r w:rsidRPr="00924FAB">
        <w:t>minimum</w:t>
      </w:r>
      <w:r w:rsidRPr="00924FAB">
        <w:rPr>
          <w:spacing w:val="-14"/>
        </w:rPr>
        <w:t xml:space="preserve"> </w:t>
      </w:r>
      <w:r w:rsidRPr="00924FAB">
        <w:t>score</w:t>
      </w:r>
      <w:r w:rsidRPr="00924FAB">
        <w:rPr>
          <w:spacing w:val="-13"/>
        </w:rPr>
        <w:t xml:space="preserve"> </w:t>
      </w:r>
      <w:r w:rsidRPr="00924FAB">
        <w:t>needed</w:t>
      </w:r>
      <w:r w:rsidRPr="00924FAB">
        <w:rPr>
          <w:spacing w:val="-18"/>
        </w:rPr>
        <w:t xml:space="preserve"> </w:t>
      </w:r>
      <w:r w:rsidRPr="00924FAB">
        <w:t>to</w:t>
      </w:r>
      <w:r w:rsidRPr="00924FAB">
        <w:rPr>
          <w:spacing w:val="-15"/>
        </w:rPr>
        <w:t xml:space="preserve"> </w:t>
      </w:r>
      <w:r w:rsidRPr="00924FAB">
        <w:t>be</w:t>
      </w:r>
      <w:r w:rsidRPr="00924FAB">
        <w:rPr>
          <w:spacing w:val="-15"/>
        </w:rPr>
        <w:t xml:space="preserve"> </w:t>
      </w:r>
      <w:r w:rsidRPr="00924FAB">
        <w:t>considered</w:t>
      </w:r>
      <w:r w:rsidRPr="00924FAB">
        <w:rPr>
          <w:spacing w:val="-17"/>
        </w:rPr>
        <w:t xml:space="preserve"> </w:t>
      </w:r>
      <w:r w:rsidRPr="00924FAB">
        <w:t>for</w:t>
      </w:r>
      <w:r w:rsidRPr="00924FAB">
        <w:rPr>
          <w:spacing w:val="-14"/>
        </w:rPr>
        <w:t xml:space="preserve"> </w:t>
      </w:r>
      <w:r w:rsidRPr="00924FAB">
        <w:lastRenderedPageBreak/>
        <w:t>interview</w:t>
      </w:r>
      <w:r w:rsidRPr="00924FAB">
        <w:rPr>
          <w:spacing w:val="-16"/>
        </w:rPr>
        <w:t xml:space="preserve"> </w:t>
      </w:r>
      <w:r w:rsidRPr="00924FAB">
        <w:t>will</w:t>
      </w:r>
      <w:r w:rsidRPr="00924FAB">
        <w:rPr>
          <w:spacing w:val="-16"/>
        </w:rPr>
        <w:t xml:space="preserve"> </w:t>
      </w:r>
      <w:r w:rsidRPr="00924FAB">
        <w:t>be</w:t>
      </w:r>
      <w:r w:rsidRPr="00924FAB">
        <w:rPr>
          <w:spacing w:val="-14"/>
        </w:rPr>
        <w:t xml:space="preserve"> </w:t>
      </w:r>
      <w:r w:rsidRPr="00924FAB">
        <w:t>12</w:t>
      </w:r>
      <w:r w:rsidRPr="00924FAB">
        <w:rPr>
          <w:spacing w:val="-13"/>
        </w:rPr>
        <w:t xml:space="preserve"> </w:t>
      </w:r>
      <w:r w:rsidRPr="00924FAB">
        <w:t>(three</w:t>
      </w:r>
      <w:r w:rsidRPr="00924FAB">
        <w:rPr>
          <w:spacing w:val="-17"/>
        </w:rPr>
        <w:t xml:space="preserve"> </w:t>
      </w:r>
      <w:r w:rsidRPr="00924FAB">
        <w:t>times four). If you score highly on two of the capabilities but poorly on the third, you may still pass the minimum benchmark score of</w:t>
      </w:r>
      <w:r w:rsidRPr="00924FAB">
        <w:rPr>
          <w:spacing w:val="1"/>
        </w:rPr>
        <w:t xml:space="preserve"> </w:t>
      </w:r>
      <w:r w:rsidRPr="00924FAB">
        <w:t>12.</w:t>
      </w:r>
    </w:p>
    <w:p w:rsidR="001D21B6" w:rsidRPr="001D21B6" w:rsidRDefault="001D21B6" w:rsidP="001D21B6">
      <w:pPr>
        <w:pStyle w:val="BodyText"/>
        <w:spacing w:before="1"/>
        <w:ind w:right="1128"/>
      </w:pPr>
    </w:p>
    <w:p w:rsidR="0021565D" w:rsidRPr="00924FAB" w:rsidRDefault="001D21B6" w:rsidP="00924FAB">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How we shortlist</w:t>
      </w:r>
    </w:p>
    <w:p w:rsidR="001D21B6" w:rsidRPr="001D21B6" w:rsidRDefault="001D21B6" w:rsidP="001D21B6">
      <w:pPr>
        <w:spacing w:before="49"/>
        <w:ind w:right="1129"/>
        <w:rPr>
          <w:rFonts w:ascii="Arial" w:hAnsi="Arial" w:cs="Arial"/>
          <w:b/>
          <w:sz w:val="22"/>
          <w:szCs w:val="22"/>
        </w:rPr>
      </w:pPr>
      <w:r w:rsidRPr="001D21B6">
        <w:rPr>
          <w:rFonts w:ascii="Arial" w:hAnsi="Arial" w:cs="Arial"/>
          <w:sz w:val="22"/>
          <w:szCs w:val="22"/>
        </w:rPr>
        <w:t xml:space="preserve">We will shortlist your application based on the information you’ve provided in your application form. If you choose to attach your CV (this is not necessary), please note that your </w:t>
      </w:r>
      <w:r w:rsidRPr="001D21B6">
        <w:rPr>
          <w:rFonts w:ascii="Arial" w:hAnsi="Arial" w:cs="Arial"/>
          <w:b/>
          <w:sz w:val="22"/>
          <w:szCs w:val="22"/>
        </w:rPr>
        <w:t>CV is not visible to us at the shortlisting stage.</w:t>
      </w:r>
    </w:p>
    <w:p w:rsidR="001D21B6" w:rsidRPr="001D21B6" w:rsidRDefault="001D21B6" w:rsidP="0021565D">
      <w:pPr>
        <w:pStyle w:val="BodyText"/>
        <w:spacing w:before="94"/>
        <w:ind w:right="1196"/>
        <w:rPr>
          <w:b/>
        </w:rPr>
      </w:pPr>
    </w:p>
    <w:p w:rsidR="00495A9F" w:rsidRPr="00924FAB" w:rsidRDefault="00495A9F" w:rsidP="005306B3">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Application questions</w:t>
      </w:r>
    </w:p>
    <w:p w:rsidR="00495A9F" w:rsidRPr="00924FAB" w:rsidRDefault="00495A9F" w:rsidP="005306B3">
      <w:pPr>
        <w:pStyle w:val="PlainText"/>
        <w:spacing w:line="276" w:lineRule="auto"/>
        <w:contextualSpacing/>
        <w:rPr>
          <w:rFonts w:ascii="Arial" w:hAnsi="Arial" w:cs="Arial"/>
          <w:color w:val="000000"/>
          <w:sz w:val="22"/>
          <w:szCs w:val="22"/>
        </w:rPr>
      </w:pPr>
      <w:r w:rsidRPr="00924FAB">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Pr="00924FAB" w:rsidRDefault="002514EA" w:rsidP="005306B3">
      <w:pPr>
        <w:pStyle w:val="PlainText"/>
        <w:spacing w:after="120" w:line="276" w:lineRule="auto"/>
        <w:contextualSpacing/>
        <w:rPr>
          <w:rFonts w:ascii="Arial" w:hAnsi="Arial" w:cs="Arial"/>
          <w:b/>
          <w:color w:val="000000"/>
          <w:sz w:val="28"/>
          <w:szCs w:val="28"/>
        </w:rPr>
      </w:pPr>
    </w:p>
    <w:p w:rsidR="00495A9F" w:rsidRPr="00924FAB" w:rsidRDefault="00915CEB" w:rsidP="005306B3">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Equality</w:t>
      </w:r>
      <w:r w:rsidR="00495A9F" w:rsidRPr="00924FAB">
        <w:rPr>
          <w:rFonts w:ascii="Arial" w:hAnsi="Arial" w:cs="Arial"/>
          <w:b/>
          <w:color w:val="000000"/>
          <w:sz w:val="28"/>
          <w:szCs w:val="28"/>
        </w:rPr>
        <w:t xml:space="preserve"> and </w:t>
      </w:r>
      <w:r w:rsidR="001A6544" w:rsidRPr="00924FAB">
        <w:rPr>
          <w:rFonts w:ascii="Arial" w:hAnsi="Arial" w:cs="Arial"/>
          <w:b/>
          <w:color w:val="000000"/>
          <w:sz w:val="28"/>
          <w:szCs w:val="28"/>
        </w:rPr>
        <w:t>Diversity</w:t>
      </w:r>
    </w:p>
    <w:p w:rsidR="00495A9F" w:rsidRPr="00924FAB" w:rsidRDefault="00495A9F" w:rsidP="005306B3">
      <w:pPr>
        <w:pStyle w:val="PlainText"/>
        <w:spacing w:line="276" w:lineRule="auto"/>
        <w:contextualSpacing/>
        <w:rPr>
          <w:rFonts w:ascii="Arial" w:hAnsi="Arial" w:cs="Arial"/>
          <w:color w:val="000000"/>
          <w:sz w:val="22"/>
          <w:szCs w:val="22"/>
        </w:rPr>
      </w:pPr>
      <w:r w:rsidRPr="00924FAB">
        <w:rPr>
          <w:rFonts w:ascii="Arial" w:hAnsi="Arial" w:cs="Arial"/>
          <w:color w:val="000000"/>
          <w:sz w:val="22"/>
          <w:szCs w:val="22"/>
        </w:rPr>
        <w:t xml:space="preserve">We’re committed to reflecting the communities we serve and we’d like you to tell us about yourself and your background. </w:t>
      </w:r>
    </w:p>
    <w:p w:rsidR="00495A9F" w:rsidRPr="00924FAB" w:rsidRDefault="00495A9F" w:rsidP="005306B3">
      <w:pPr>
        <w:pStyle w:val="PlainText"/>
        <w:spacing w:line="276" w:lineRule="auto"/>
        <w:contextualSpacing/>
        <w:rPr>
          <w:rFonts w:ascii="Arial" w:hAnsi="Arial" w:cs="Arial"/>
          <w:color w:val="000000"/>
          <w:sz w:val="22"/>
          <w:szCs w:val="22"/>
        </w:rPr>
      </w:pPr>
    </w:p>
    <w:p w:rsidR="00495A9F" w:rsidRPr="00924FAB" w:rsidRDefault="00495A9F" w:rsidP="005306B3">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Submitting your application</w:t>
      </w:r>
    </w:p>
    <w:p w:rsidR="00495A9F" w:rsidRPr="00924FAB" w:rsidRDefault="00495A9F" w:rsidP="005306B3">
      <w:pPr>
        <w:pStyle w:val="PlainText"/>
        <w:spacing w:line="276" w:lineRule="auto"/>
        <w:contextualSpacing/>
        <w:rPr>
          <w:rFonts w:ascii="Arial" w:hAnsi="Arial" w:cs="Arial"/>
          <w:color w:val="000000"/>
          <w:sz w:val="22"/>
          <w:szCs w:val="22"/>
        </w:rPr>
      </w:pPr>
      <w:r w:rsidRPr="00924FAB">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rsidRPr="00924FAB">
        <w:t xml:space="preserve"> </w:t>
      </w:r>
      <w:hyperlink r:id="rId24" w:history="1">
        <w:r w:rsidR="00F3738F" w:rsidRPr="00924FAB">
          <w:rPr>
            <w:rStyle w:val="Hyperlink"/>
            <w:rFonts w:ascii="Arial" w:hAnsi="Arial" w:cs="Arial"/>
            <w:sz w:val="22"/>
            <w:szCs w:val="22"/>
          </w:rPr>
          <w:t>ea_recruitment@sscl.gse.gov.uk</w:t>
        </w:r>
      </w:hyperlink>
      <w:r w:rsidR="00F3738F" w:rsidRPr="00924FAB">
        <w:rPr>
          <w:rFonts w:ascii="Arial" w:hAnsi="Arial" w:cs="Arial"/>
          <w:color w:val="000000"/>
          <w:sz w:val="22"/>
          <w:szCs w:val="22"/>
        </w:rPr>
        <w:t xml:space="preserve"> </w:t>
      </w:r>
    </w:p>
    <w:p w:rsidR="00495A9F" w:rsidRPr="00924FAB" w:rsidRDefault="00495A9F" w:rsidP="00495A9F">
      <w:pPr>
        <w:spacing w:line="360" w:lineRule="auto"/>
        <w:contextualSpacing/>
        <w:rPr>
          <w:sz w:val="22"/>
          <w:szCs w:val="22"/>
        </w:rPr>
      </w:pPr>
    </w:p>
    <w:p w:rsidR="00924FAB" w:rsidRPr="00924FAB" w:rsidRDefault="00924FAB" w:rsidP="00924FAB">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Sign up for job alerts</w:t>
      </w:r>
    </w:p>
    <w:p w:rsidR="00495A9F" w:rsidRPr="006D47BC" w:rsidRDefault="001E27A6" w:rsidP="00C03D44">
      <w:pPr>
        <w:pStyle w:val="PlainText"/>
        <w:spacing w:line="276" w:lineRule="auto"/>
        <w:rPr>
          <w:rFonts w:ascii="Arial" w:hAnsi="Arial" w:cs="Arial"/>
          <w:iCs/>
          <w:sz w:val="22"/>
          <w:szCs w:val="22"/>
        </w:rPr>
      </w:pPr>
      <w:r w:rsidRPr="00924FAB">
        <w:rPr>
          <w:rFonts w:ascii="Arial" w:hAnsi="Arial" w:cs="Arial"/>
          <w:iCs/>
          <w:sz w:val="22"/>
          <w:szCs w:val="22"/>
        </w:rPr>
        <w:t xml:space="preserve">If you have been unsuccessful with your application you can set up email alerts for future vacancies. You will automatically receive an email </w:t>
      </w:r>
      <w:r w:rsidRPr="00924FAB">
        <w:rPr>
          <w:rStyle w:val="help-block1"/>
          <w:rFonts w:ascii="Arial" w:hAnsi="Arial" w:cs="Arial"/>
          <w:iCs/>
          <w:color w:val="000000" w:themeColor="text1"/>
          <w:sz w:val="22"/>
          <w:szCs w:val="22"/>
          <w:specVanish w:val="0"/>
        </w:rPr>
        <w:t>when a job that matches your criteria becomes available</w:t>
      </w:r>
      <w:r w:rsidRPr="00924FAB">
        <w:rPr>
          <w:rFonts w:ascii="Arial" w:hAnsi="Arial" w:cs="Arial"/>
          <w:iCs/>
          <w:color w:val="000000" w:themeColor="text1"/>
          <w:sz w:val="22"/>
          <w:szCs w:val="22"/>
        </w:rPr>
        <w:t>.</w:t>
      </w:r>
      <w:r w:rsidRPr="00924FAB">
        <w:rPr>
          <w:rFonts w:ascii="Arial" w:hAnsi="Arial" w:cs="Arial"/>
          <w:iCs/>
          <w:sz w:val="22"/>
          <w:szCs w:val="22"/>
        </w:rPr>
        <w:t xml:space="preserve"> To do this simply click on </w:t>
      </w:r>
      <w:r w:rsidRPr="00924FAB">
        <w:rPr>
          <w:rFonts w:ascii="Arial" w:hAnsi="Arial" w:cs="Arial"/>
          <w:b/>
          <w:bCs/>
          <w:iCs/>
          <w:sz w:val="22"/>
          <w:szCs w:val="22"/>
        </w:rPr>
        <w:t>‘create a new job alert’</w:t>
      </w:r>
      <w:r w:rsidRPr="00924FAB">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7"/>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1"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2"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3"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5F4DFF" w:rsidRPr="00C03D44" w:rsidRDefault="005F4DFF" w:rsidP="00C03D44">
      <w:pPr>
        <w:spacing w:line="276" w:lineRule="auto"/>
        <w:rPr>
          <w:rFonts w:ascii="MetaBook-Roman" w:hAnsi="MetaBook-Roman"/>
          <w:color w:val="000000"/>
          <w:sz w:val="22"/>
          <w:szCs w:val="22"/>
        </w:rPr>
      </w:pPr>
    </w:p>
    <w:sectPr w:rsidR="005F4DFF" w:rsidRPr="00C03D44" w:rsidSect="00165039">
      <w:footerReference w:type="default" r:id="rId34"/>
      <w:headerReference w:type="first" r:id="rId35"/>
      <w:footerReference w:type="first" r:id="rId36"/>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26670">
      <w:rPr>
        <w:rStyle w:val="PageNumber"/>
        <w:rFonts w:ascii="Arial" w:hAnsi="Arial" w:cs="Arial"/>
        <w:noProof/>
        <w:color w:val="004C84"/>
      </w:rPr>
      <w:t>7</w:t>
    </w:r>
    <w:r w:rsidR="001E27A6" w:rsidRPr="002F0588">
      <w:rPr>
        <w:rStyle w:val="PageNumber"/>
        <w:rFonts w:ascii="Arial" w:hAnsi="Arial" w:cs="Arial"/>
        <w:color w:val="004C84"/>
      </w:rPr>
      <w:fldChar w:fldCharType="end"/>
    </w:r>
  </w:p>
  <w:p w:rsidR="00D3011E" w:rsidRDefault="00D3011E"/>
  <w:p w:rsidR="00D3011E" w:rsidRDefault="00D3011E"/>
  <w:p w:rsidR="00D3011E" w:rsidRDefault="00D3011E"/>
  <w:p w:rsidR="00D3011E" w:rsidRDefault="00D3011E"/>
  <w:p w:rsidR="00D3011E" w:rsidRDefault="00D3011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C50134"/>
    <w:multiLevelType w:val="hybridMultilevel"/>
    <w:tmpl w:val="BC024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8525DF"/>
    <w:multiLevelType w:val="hybridMultilevel"/>
    <w:tmpl w:val="0722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B32EB"/>
    <w:multiLevelType w:val="hybridMultilevel"/>
    <w:tmpl w:val="227E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2739D"/>
    <w:multiLevelType w:val="hybridMultilevel"/>
    <w:tmpl w:val="80FE27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220C5BB3"/>
    <w:multiLevelType w:val="hybridMultilevel"/>
    <w:tmpl w:val="767AB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E5E7E"/>
    <w:multiLevelType w:val="hybridMultilevel"/>
    <w:tmpl w:val="859C5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DC14CA"/>
    <w:multiLevelType w:val="hybridMultilevel"/>
    <w:tmpl w:val="5DFA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420B79"/>
    <w:multiLevelType w:val="hybridMultilevel"/>
    <w:tmpl w:val="A3A692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C98511B"/>
    <w:multiLevelType w:val="hybridMultilevel"/>
    <w:tmpl w:val="917A8622"/>
    <w:lvl w:ilvl="0" w:tplc="5E28A7FC">
      <w:start w:val="1"/>
      <w:numFmt w:val="decimal"/>
      <w:lvlText w:val="%1."/>
      <w:lvlJc w:val="left"/>
      <w:pPr>
        <w:ind w:left="1606" w:hanging="360"/>
      </w:pPr>
      <w:rPr>
        <w:rFonts w:ascii="Arial" w:eastAsia="Arial" w:hAnsi="Arial" w:cs="Arial" w:hint="default"/>
        <w:b/>
        <w:bCs/>
        <w:spacing w:val="-1"/>
        <w:w w:val="99"/>
        <w:sz w:val="20"/>
        <w:szCs w:val="20"/>
        <w:lang w:val="en-GB" w:eastAsia="en-GB" w:bidi="en-GB"/>
      </w:rPr>
    </w:lvl>
    <w:lvl w:ilvl="1" w:tplc="E3F6D5F2">
      <w:numFmt w:val="bullet"/>
      <w:lvlText w:val="•"/>
      <w:lvlJc w:val="left"/>
      <w:pPr>
        <w:ind w:left="2629" w:hanging="360"/>
      </w:pPr>
      <w:rPr>
        <w:rFonts w:hint="default"/>
        <w:lang w:val="en-GB" w:eastAsia="en-GB" w:bidi="en-GB"/>
      </w:rPr>
    </w:lvl>
    <w:lvl w:ilvl="2" w:tplc="4A2AA832">
      <w:numFmt w:val="bullet"/>
      <w:lvlText w:val="•"/>
      <w:lvlJc w:val="left"/>
      <w:pPr>
        <w:ind w:left="3659" w:hanging="360"/>
      </w:pPr>
      <w:rPr>
        <w:rFonts w:hint="default"/>
        <w:lang w:val="en-GB" w:eastAsia="en-GB" w:bidi="en-GB"/>
      </w:rPr>
    </w:lvl>
    <w:lvl w:ilvl="3" w:tplc="FBE064BA">
      <w:numFmt w:val="bullet"/>
      <w:lvlText w:val="•"/>
      <w:lvlJc w:val="left"/>
      <w:pPr>
        <w:ind w:left="4689" w:hanging="360"/>
      </w:pPr>
      <w:rPr>
        <w:rFonts w:hint="default"/>
        <w:lang w:val="en-GB" w:eastAsia="en-GB" w:bidi="en-GB"/>
      </w:rPr>
    </w:lvl>
    <w:lvl w:ilvl="4" w:tplc="9FAAB81A">
      <w:numFmt w:val="bullet"/>
      <w:lvlText w:val="•"/>
      <w:lvlJc w:val="left"/>
      <w:pPr>
        <w:ind w:left="5719" w:hanging="360"/>
      </w:pPr>
      <w:rPr>
        <w:rFonts w:hint="default"/>
        <w:lang w:val="en-GB" w:eastAsia="en-GB" w:bidi="en-GB"/>
      </w:rPr>
    </w:lvl>
    <w:lvl w:ilvl="5" w:tplc="3C8C17C0">
      <w:numFmt w:val="bullet"/>
      <w:lvlText w:val="•"/>
      <w:lvlJc w:val="left"/>
      <w:pPr>
        <w:ind w:left="6749" w:hanging="360"/>
      </w:pPr>
      <w:rPr>
        <w:rFonts w:hint="default"/>
        <w:lang w:val="en-GB" w:eastAsia="en-GB" w:bidi="en-GB"/>
      </w:rPr>
    </w:lvl>
    <w:lvl w:ilvl="6" w:tplc="6EA08746">
      <w:numFmt w:val="bullet"/>
      <w:lvlText w:val="•"/>
      <w:lvlJc w:val="left"/>
      <w:pPr>
        <w:ind w:left="7779" w:hanging="360"/>
      </w:pPr>
      <w:rPr>
        <w:rFonts w:hint="default"/>
        <w:lang w:val="en-GB" w:eastAsia="en-GB" w:bidi="en-GB"/>
      </w:rPr>
    </w:lvl>
    <w:lvl w:ilvl="7" w:tplc="09661018">
      <w:numFmt w:val="bullet"/>
      <w:lvlText w:val="•"/>
      <w:lvlJc w:val="left"/>
      <w:pPr>
        <w:ind w:left="8809" w:hanging="360"/>
      </w:pPr>
      <w:rPr>
        <w:rFonts w:hint="default"/>
        <w:lang w:val="en-GB" w:eastAsia="en-GB" w:bidi="en-GB"/>
      </w:rPr>
    </w:lvl>
    <w:lvl w:ilvl="8" w:tplc="AD82C28C">
      <w:numFmt w:val="bullet"/>
      <w:lvlText w:val="•"/>
      <w:lvlJc w:val="left"/>
      <w:pPr>
        <w:ind w:left="9839" w:hanging="360"/>
      </w:pPr>
      <w:rPr>
        <w:rFonts w:hint="default"/>
        <w:lang w:val="en-GB" w:eastAsia="en-GB" w:bidi="en-GB"/>
      </w:rPr>
    </w:lvl>
  </w:abstractNum>
  <w:abstractNum w:abstractNumId="13" w15:restartNumberingAfterBreak="0">
    <w:nsid w:val="42114C70"/>
    <w:multiLevelType w:val="hybridMultilevel"/>
    <w:tmpl w:val="4AC27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3C0165"/>
    <w:multiLevelType w:val="hybridMultilevel"/>
    <w:tmpl w:val="7FBCE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6" w15:restartNumberingAfterBreak="0">
    <w:nsid w:val="4BF539B3"/>
    <w:multiLevelType w:val="hybridMultilevel"/>
    <w:tmpl w:val="8E5E5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3100AB"/>
    <w:multiLevelType w:val="hybridMultilevel"/>
    <w:tmpl w:val="9CB68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5C416678"/>
    <w:multiLevelType w:val="hybridMultilevel"/>
    <w:tmpl w:val="D22A15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0B474C"/>
    <w:multiLevelType w:val="hybridMultilevel"/>
    <w:tmpl w:val="F15AD3FA"/>
    <w:lvl w:ilvl="0" w:tplc="C324C166">
      <w:numFmt w:val="bullet"/>
      <w:lvlText w:val=""/>
      <w:lvlJc w:val="left"/>
      <w:pPr>
        <w:ind w:left="568" w:hanging="284"/>
      </w:pPr>
      <w:rPr>
        <w:rFonts w:ascii="Symbol" w:eastAsia="Symbol" w:hAnsi="Symbol" w:cs="Symbol" w:hint="default"/>
        <w:b/>
        <w:bCs/>
        <w:w w:val="99"/>
        <w:sz w:val="20"/>
        <w:szCs w:val="20"/>
        <w:lang w:val="en-GB" w:eastAsia="en-GB" w:bidi="en-GB"/>
      </w:rPr>
    </w:lvl>
    <w:lvl w:ilvl="1" w:tplc="13F05D3A">
      <w:numFmt w:val="bullet"/>
      <w:lvlText w:val="•"/>
      <w:lvlJc w:val="left"/>
      <w:pPr>
        <w:ind w:left="1619" w:hanging="284"/>
      </w:pPr>
      <w:rPr>
        <w:rFonts w:hint="default"/>
        <w:lang w:val="en-GB" w:eastAsia="en-GB" w:bidi="en-GB"/>
      </w:rPr>
    </w:lvl>
    <w:lvl w:ilvl="2" w:tplc="EA9C2166">
      <w:numFmt w:val="bullet"/>
      <w:lvlText w:val="•"/>
      <w:lvlJc w:val="left"/>
      <w:pPr>
        <w:ind w:left="2667" w:hanging="284"/>
      </w:pPr>
      <w:rPr>
        <w:rFonts w:hint="default"/>
        <w:lang w:val="en-GB" w:eastAsia="en-GB" w:bidi="en-GB"/>
      </w:rPr>
    </w:lvl>
    <w:lvl w:ilvl="3" w:tplc="A9C0D46E">
      <w:numFmt w:val="bullet"/>
      <w:lvlText w:val="•"/>
      <w:lvlJc w:val="left"/>
      <w:pPr>
        <w:ind w:left="3715" w:hanging="284"/>
      </w:pPr>
      <w:rPr>
        <w:rFonts w:hint="default"/>
        <w:lang w:val="en-GB" w:eastAsia="en-GB" w:bidi="en-GB"/>
      </w:rPr>
    </w:lvl>
    <w:lvl w:ilvl="4" w:tplc="0AC480C4">
      <w:numFmt w:val="bullet"/>
      <w:lvlText w:val="•"/>
      <w:lvlJc w:val="left"/>
      <w:pPr>
        <w:ind w:left="4763" w:hanging="284"/>
      </w:pPr>
      <w:rPr>
        <w:rFonts w:hint="default"/>
        <w:lang w:val="en-GB" w:eastAsia="en-GB" w:bidi="en-GB"/>
      </w:rPr>
    </w:lvl>
    <w:lvl w:ilvl="5" w:tplc="86002A94">
      <w:numFmt w:val="bullet"/>
      <w:lvlText w:val="•"/>
      <w:lvlJc w:val="left"/>
      <w:pPr>
        <w:ind w:left="5811" w:hanging="284"/>
      </w:pPr>
      <w:rPr>
        <w:rFonts w:hint="default"/>
        <w:lang w:val="en-GB" w:eastAsia="en-GB" w:bidi="en-GB"/>
      </w:rPr>
    </w:lvl>
    <w:lvl w:ilvl="6" w:tplc="F606FF10">
      <w:numFmt w:val="bullet"/>
      <w:lvlText w:val="•"/>
      <w:lvlJc w:val="left"/>
      <w:pPr>
        <w:ind w:left="6859" w:hanging="284"/>
      </w:pPr>
      <w:rPr>
        <w:rFonts w:hint="default"/>
        <w:lang w:val="en-GB" w:eastAsia="en-GB" w:bidi="en-GB"/>
      </w:rPr>
    </w:lvl>
    <w:lvl w:ilvl="7" w:tplc="98325C80">
      <w:numFmt w:val="bullet"/>
      <w:lvlText w:val="•"/>
      <w:lvlJc w:val="left"/>
      <w:pPr>
        <w:ind w:left="7907" w:hanging="284"/>
      </w:pPr>
      <w:rPr>
        <w:rFonts w:hint="default"/>
        <w:lang w:val="en-GB" w:eastAsia="en-GB" w:bidi="en-GB"/>
      </w:rPr>
    </w:lvl>
    <w:lvl w:ilvl="8" w:tplc="F0581C52">
      <w:numFmt w:val="bullet"/>
      <w:lvlText w:val="•"/>
      <w:lvlJc w:val="left"/>
      <w:pPr>
        <w:ind w:left="8955" w:hanging="284"/>
      </w:pPr>
      <w:rPr>
        <w:rFonts w:hint="default"/>
        <w:lang w:val="en-GB" w:eastAsia="en-GB" w:bidi="en-GB"/>
      </w:rPr>
    </w:lvl>
  </w:abstractNum>
  <w:abstractNum w:abstractNumId="22" w15:restartNumberingAfterBreak="0">
    <w:nsid w:val="7C41236B"/>
    <w:multiLevelType w:val="hybridMultilevel"/>
    <w:tmpl w:val="EBCCA680"/>
    <w:lvl w:ilvl="0" w:tplc="27A664FA">
      <w:start w:val="1"/>
      <w:numFmt w:val="decimal"/>
      <w:lvlText w:val="%1."/>
      <w:lvlJc w:val="left"/>
      <w:pPr>
        <w:ind w:left="1492" w:hanging="360"/>
      </w:pPr>
      <w:rPr>
        <w:rFonts w:ascii="Arial" w:eastAsia="Arial" w:hAnsi="Arial" w:cs="Arial" w:hint="default"/>
        <w:spacing w:val="-1"/>
        <w:w w:val="100"/>
        <w:sz w:val="22"/>
        <w:szCs w:val="22"/>
        <w:lang w:val="en-GB" w:eastAsia="en-GB" w:bidi="en-GB"/>
      </w:rPr>
    </w:lvl>
    <w:lvl w:ilvl="1" w:tplc="49DC0A82">
      <w:start w:val="1"/>
      <w:numFmt w:val="decimal"/>
      <w:lvlText w:val="%2."/>
      <w:lvlJc w:val="left"/>
      <w:pPr>
        <w:ind w:left="2515" w:hanging="360"/>
      </w:pPr>
      <w:rPr>
        <w:rFonts w:ascii="Arial" w:eastAsia="Arial" w:hAnsi="Arial" w:cs="Arial" w:hint="default"/>
        <w:spacing w:val="-1"/>
        <w:w w:val="99"/>
        <w:sz w:val="20"/>
        <w:szCs w:val="20"/>
        <w:lang w:val="en-GB" w:eastAsia="en-GB" w:bidi="en-GB"/>
      </w:rPr>
    </w:lvl>
    <w:lvl w:ilvl="2" w:tplc="79E029CE">
      <w:numFmt w:val="bullet"/>
      <w:lvlText w:val="•"/>
      <w:lvlJc w:val="left"/>
      <w:pPr>
        <w:ind w:left="3517" w:hanging="360"/>
      </w:pPr>
      <w:rPr>
        <w:rFonts w:hint="default"/>
        <w:lang w:val="en-GB" w:eastAsia="en-GB" w:bidi="en-GB"/>
      </w:rPr>
    </w:lvl>
    <w:lvl w:ilvl="3" w:tplc="2764B4A4">
      <w:numFmt w:val="bullet"/>
      <w:lvlText w:val="•"/>
      <w:lvlJc w:val="left"/>
      <w:pPr>
        <w:ind w:left="4512" w:hanging="360"/>
      </w:pPr>
      <w:rPr>
        <w:rFonts w:hint="default"/>
        <w:lang w:val="en-GB" w:eastAsia="en-GB" w:bidi="en-GB"/>
      </w:rPr>
    </w:lvl>
    <w:lvl w:ilvl="4" w:tplc="7F020F20">
      <w:numFmt w:val="bullet"/>
      <w:lvlText w:val="•"/>
      <w:lvlJc w:val="left"/>
      <w:pPr>
        <w:ind w:left="5508" w:hanging="360"/>
      </w:pPr>
      <w:rPr>
        <w:rFonts w:hint="default"/>
        <w:lang w:val="en-GB" w:eastAsia="en-GB" w:bidi="en-GB"/>
      </w:rPr>
    </w:lvl>
    <w:lvl w:ilvl="5" w:tplc="A546FF1C">
      <w:numFmt w:val="bullet"/>
      <w:lvlText w:val="•"/>
      <w:lvlJc w:val="left"/>
      <w:pPr>
        <w:ind w:left="6503" w:hanging="360"/>
      </w:pPr>
      <w:rPr>
        <w:rFonts w:hint="default"/>
        <w:lang w:val="en-GB" w:eastAsia="en-GB" w:bidi="en-GB"/>
      </w:rPr>
    </w:lvl>
    <w:lvl w:ilvl="6" w:tplc="A3F46658">
      <w:numFmt w:val="bullet"/>
      <w:lvlText w:val="•"/>
      <w:lvlJc w:val="left"/>
      <w:pPr>
        <w:ind w:left="7499" w:hanging="360"/>
      </w:pPr>
      <w:rPr>
        <w:rFonts w:hint="default"/>
        <w:lang w:val="en-GB" w:eastAsia="en-GB" w:bidi="en-GB"/>
      </w:rPr>
    </w:lvl>
    <w:lvl w:ilvl="7" w:tplc="A4ACEA32">
      <w:numFmt w:val="bullet"/>
      <w:lvlText w:val="•"/>
      <w:lvlJc w:val="left"/>
      <w:pPr>
        <w:ind w:left="8494" w:hanging="360"/>
      </w:pPr>
      <w:rPr>
        <w:rFonts w:hint="default"/>
        <w:lang w:val="en-GB" w:eastAsia="en-GB" w:bidi="en-GB"/>
      </w:rPr>
    </w:lvl>
    <w:lvl w:ilvl="8" w:tplc="40BE4216">
      <w:numFmt w:val="bullet"/>
      <w:lvlText w:val="•"/>
      <w:lvlJc w:val="left"/>
      <w:pPr>
        <w:ind w:left="9490" w:hanging="360"/>
      </w:pPr>
      <w:rPr>
        <w:rFonts w:hint="default"/>
        <w:lang w:val="en-GB" w:eastAsia="en-GB" w:bidi="en-GB"/>
      </w:rPr>
    </w:lvl>
  </w:abstractNum>
  <w:num w:numId="1">
    <w:abstractNumId w:val="15"/>
  </w:num>
  <w:num w:numId="2">
    <w:abstractNumId w:val="3"/>
  </w:num>
  <w:num w:numId="3">
    <w:abstractNumId w:val="8"/>
  </w:num>
  <w:num w:numId="4">
    <w:abstractNumId w:val="20"/>
  </w:num>
  <w:num w:numId="5">
    <w:abstractNumId w:val="8"/>
  </w:num>
  <w:num w:numId="6">
    <w:abstractNumId w:val="0"/>
  </w:num>
  <w:num w:numId="7">
    <w:abstractNumId w:val="18"/>
  </w:num>
  <w:num w:numId="8">
    <w:abstractNumId w:val="9"/>
  </w:num>
  <w:num w:numId="9">
    <w:abstractNumId w:val="14"/>
  </w:num>
  <w:num w:numId="10">
    <w:abstractNumId w:val="11"/>
  </w:num>
  <w:num w:numId="11">
    <w:abstractNumId w:val="5"/>
  </w:num>
  <w:num w:numId="12">
    <w:abstractNumId w:val="19"/>
  </w:num>
  <w:num w:numId="13">
    <w:abstractNumId w:val="16"/>
  </w:num>
  <w:num w:numId="14">
    <w:abstractNumId w:val="10"/>
  </w:num>
  <w:num w:numId="15">
    <w:abstractNumId w:val="1"/>
  </w:num>
  <w:num w:numId="16">
    <w:abstractNumId w:val="13"/>
  </w:num>
  <w:num w:numId="17">
    <w:abstractNumId w:val="6"/>
  </w:num>
  <w:num w:numId="18">
    <w:abstractNumId w:val="22"/>
  </w:num>
  <w:num w:numId="19">
    <w:abstractNumId w:val="21"/>
  </w:num>
  <w:num w:numId="20">
    <w:abstractNumId w:val="4"/>
  </w:num>
  <w:num w:numId="21">
    <w:abstractNumId w:val="17"/>
  </w:num>
  <w:num w:numId="22">
    <w:abstractNumId w:val="2"/>
  </w:num>
  <w:num w:numId="23">
    <w:abstractNumId w:val="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B1F8D"/>
    <w:rsid w:val="001070E3"/>
    <w:rsid w:val="00112978"/>
    <w:rsid w:val="00115394"/>
    <w:rsid w:val="00134DD1"/>
    <w:rsid w:val="0013566A"/>
    <w:rsid w:val="00142481"/>
    <w:rsid w:val="0015141C"/>
    <w:rsid w:val="00156B31"/>
    <w:rsid w:val="00160D01"/>
    <w:rsid w:val="00165039"/>
    <w:rsid w:val="00180899"/>
    <w:rsid w:val="0019341A"/>
    <w:rsid w:val="001A6544"/>
    <w:rsid w:val="001B4410"/>
    <w:rsid w:val="001C08CA"/>
    <w:rsid w:val="001C283A"/>
    <w:rsid w:val="001D21B6"/>
    <w:rsid w:val="001E27A6"/>
    <w:rsid w:val="001F17D4"/>
    <w:rsid w:val="001F549A"/>
    <w:rsid w:val="001F7526"/>
    <w:rsid w:val="001F77A4"/>
    <w:rsid w:val="0021565D"/>
    <w:rsid w:val="00234596"/>
    <w:rsid w:val="00237A91"/>
    <w:rsid w:val="002514EA"/>
    <w:rsid w:val="0026031E"/>
    <w:rsid w:val="00271827"/>
    <w:rsid w:val="00277CC4"/>
    <w:rsid w:val="002819C3"/>
    <w:rsid w:val="002A6840"/>
    <w:rsid w:val="002A69E8"/>
    <w:rsid w:val="002C10FB"/>
    <w:rsid w:val="002C3A0B"/>
    <w:rsid w:val="002F0588"/>
    <w:rsid w:val="00302D29"/>
    <w:rsid w:val="003074BA"/>
    <w:rsid w:val="003109D6"/>
    <w:rsid w:val="00326670"/>
    <w:rsid w:val="00367AEB"/>
    <w:rsid w:val="00383E24"/>
    <w:rsid w:val="00385003"/>
    <w:rsid w:val="0041113A"/>
    <w:rsid w:val="00414193"/>
    <w:rsid w:val="004456F3"/>
    <w:rsid w:val="00454ACF"/>
    <w:rsid w:val="00456C97"/>
    <w:rsid w:val="0048562D"/>
    <w:rsid w:val="00491B2B"/>
    <w:rsid w:val="0049401F"/>
    <w:rsid w:val="00495A9F"/>
    <w:rsid w:val="004C6BE2"/>
    <w:rsid w:val="004D5F90"/>
    <w:rsid w:val="004F0160"/>
    <w:rsid w:val="0050698C"/>
    <w:rsid w:val="005156C7"/>
    <w:rsid w:val="00525179"/>
    <w:rsid w:val="005306B3"/>
    <w:rsid w:val="00542940"/>
    <w:rsid w:val="0055571E"/>
    <w:rsid w:val="005837A7"/>
    <w:rsid w:val="00583B07"/>
    <w:rsid w:val="0059166E"/>
    <w:rsid w:val="005E6DEC"/>
    <w:rsid w:val="005F4310"/>
    <w:rsid w:val="005F49F5"/>
    <w:rsid w:val="005F4DFF"/>
    <w:rsid w:val="006528DB"/>
    <w:rsid w:val="00654DAB"/>
    <w:rsid w:val="0067486A"/>
    <w:rsid w:val="006D47BC"/>
    <w:rsid w:val="006D4E5F"/>
    <w:rsid w:val="006E7A73"/>
    <w:rsid w:val="0070191E"/>
    <w:rsid w:val="00716DBB"/>
    <w:rsid w:val="00724AA7"/>
    <w:rsid w:val="007365C1"/>
    <w:rsid w:val="00745FDA"/>
    <w:rsid w:val="00797413"/>
    <w:rsid w:val="007A2BBB"/>
    <w:rsid w:val="007B3A09"/>
    <w:rsid w:val="007B5661"/>
    <w:rsid w:val="00806D7B"/>
    <w:rsid w:val="00813258"/>
    <w:rsid w:val="00845E1F"/>
    <w:rsid w:val="00847113"/>
    <w:rsid w:val="008744B8"/>
    <w:rsid w:val="00896162"/>
    <w:rsid w:val="008C182F"/>
    <w:rsid w:val="008F09A3"/>
    <w:rsid w:val="0090619F"/>
    <w:rsid w:val="00915CEB"/>
    <w:rsid w:val="00916D64"/>
    <w:rsid w:val="00924FAB"/>
    <w:rsid w:val="00947454"/>
    <w:rsid w:val="009534A4"/>
    <w:rsid w:val="00985109"/>
    <w:rsid w:val="0098651D"/>
    <w:rsid w:val="009943EB"/>
    <w:rsid w:val="009C01D2"/>
    <w:rsid w:val="009C1689"/>
    <w:rsid w:val="009D001B"/>
    <w:rsid w:val="009F5D08"/>
    <w:rsid w:val="009F7839"/>
    <w:rsid w:val="00A052E4"/>
    <w:rsid w:val="00A13433"/>
    <w:rsid w:val="00A65F17"/>
    <w:rsid w:val="00A66DB7"/>
    <w:rsid w:val="00A744C8"/>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17CB7"/>
    <w:rsid w:val="00C31CDB"/>
    <w:rsid w:val="00C45767"/>
    <w:rsid w:val="00C562D1"/>
    <w:rsid w:val="00C86A3A"/>
    <w:rsid w:val="00C86D4B"/>
    <w:rsid w:val="00C86EEA"/>
    <w:rsid w:val="00CA0AC9"/>
    <w:rsid w:val="00CB0D0C"/>
    <w:rsid w:val="00CE799C"/>
    <w:rsid w:val="00CF4B42"/>
    <w:rsid w:val="00D1788E"/>
    <w:rsid w:val="00D3011E"/>
    <w:rsid w:val="00D44D0F"/>
    <w:rsid w:val="00D539FC"/>
    <w:rsid w:val="00D9328A"/>
    <w:rsid w:val="00D9355F"/>
    <w:rsid w:val="00DB28C2"/>
    <w:rsid w:val="00DB4DFA"/>
    <w:rsid w:val="00DC67B8"/>
    <w:rsid w:val="00DD172F"/>
    <w:rsid w:val="00E14266"/>
    <w:rsid w:val="00E159BA"/>
    <w:rsid w:val="00E309B0"/>
    <w:rsid w:val="00E560F8"/>
    <w:rsid w:val="00E763C5"/>
    <w:rsid w:val="00E831FC"/>
    <w:rsid w:val="00EA0BA9"/>
    <w:rsid w:val="00EA3087"/>
    <w:rsid w:val="00EA7811"/>
    <w:rsid w:val="00EC0DF5"/>
    <w:rsid w:val="00EC45EF"/>
    <w:rsid w:val="00EC562B"/>
    <w:rsid w:val="00EE67FA"/>
    <w:rsid w:val="00F17B33"/>
    <w:rsid w:val="00F23EED"/>
    <w:rsid w:val="00F24543"/>
    <w:rsid w:val="00F25E36"/>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1"/>
    <w:qFormat/>
    <w:rsid w:val="009F5D08"/>
    <w:pPr>
      <w:spacing w:after="200" w:line="276" w:lineRule="auto"/>
      <w:ind w:left="720"/>
      <w:contextualSpacing/>
    </w:pPr>
    <w:rPr>
      <w:rFonts w:ascii="Arial" w:eastAsiaTheme="minorHAnsi" w:hAnsi="Arial" w:cstheme="minorBidi"/>
      <w:szCs w:val="22"/>
    </w:rPr>
  </w:style>
  <w:style w:type="paragraph" w:styleId="BodyText">
    <w:name w:val="Body Text"/>
    <w:basedOn w:val="Normal"/>
    <w:link w:val="BodyTextChar"/>
    <w:uiPriority w:val="1"/>
    <w:qFormat/>
    <w:rsid w:val="00277CC4"/>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277CC4"/>
    <w:rPr>
      <w:rFonts w:ascii="Arial" w:eastAsia="Arial" w:hAnsi="Arial" w:cs="Arial"/>
      <w:sz w:val="22"/>
      <w:szCs w:val="22"/>
      <w:lang w:bidi="en-GB"/>
    </w:rPr>
  </w:style>
  <w:style w:type="paragraph" w:customStyle="1" w:styleId="TableParagraph">
    <w:name w:val="Table Paragraph"/>
    <w:basedOn w:val="Normal"/>
    <w:uiPriority w:val="1"/>
    <w:qFormat/>
    <w:rsid w:val="003074BA"/>
    <w:pPr>
      <w:widowControl w:val="0"/>
      <w:autoSpaceDE w:val="0"/>
      <w:autoSpaceDN w:val="0"/>
      <w:ind w:left="107"/>
    </w:pPr>
    <w:rPr>
      <w:rFonts w:ascii="Arial" w:eastAsia="Arial" w:hAnsi="Arial" w:cs="Arial"/>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92260">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2097641">
      <w:bodyDiv w:val="1"/>
      <w:marLeft w:val="0"/>
      <w:marRight w:val="0"/>
      <w:marTop w:val="0"/>
      <w:marBottom w:val="0"/>
      <w:divBdr>
        <w:top w:val="none" w:sz="0" w:space="0" w:color="auto"/>
        <w:left w:val="none" w:sz="0" w:space="0" w:color="auto"/>
        <w:bottom w:val="none" w:sz="0" w:space="0" w:color="auto"/>
        <w:right w:val="none" w:sz="0" w:space="0" w:color="auto"/>
      </w:divBdr>
    </w:div>
    <w:div w:id="891886741">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515151313">
      <w:bodyDiv w:val="1"/>
      <w:marLeft w:val="0"/>
      <w:marRight w:val="0"/>
      <w:marTop w:val="0"/>
      <w:marBottom w:val="0"/>
      <w:divBdr>
        <w:top w:val="none" w:sz="0" w:space="0" w:color="auto"/>
        <w:left w:val="none" w:sz="0" w:space="0" w:color="auto"/>
        <w:bottom w:val="none" w:sz="0" w:space="0" w:color="auto"/>
        <w:right w:val="none" w:sz="0" w:space="0" w:color="auto"/>
      </w:divBdr>
      <w:divsChild>
        <w:div w:id="1787039762">
          <w:marLeft w:val="0"/>
          <w:marRight w:val="0"/>
          <w:marTop w:val="0"/>
          <w:marBottom w:val="0"/>
          <w:divBdr>
            <w:top w:val="none" w:sz="0" w:space="0" w:color="auto"/>
            <w:left w:val="none" w:sz="0" w:space="0" w:color="auto"/>
            <w:bottom w:val="none" w:sz="0" w:space="0" w:color="auto"/>
            <w:right w:val="none" w:sz="0" w:space="0" w:color="auto"/>
          </w:divBdr>
          <w:divsChild>
            <w:div w:id="941449946">
              <w:marLeft w:val="0"/>
              <w:marRight w:val="0"/>
              <w:marTop w:val="0"/>
              <w:marBottom w:val="0"/>
              <w:divBdr>
                <w:top w:val="none" w:sz="0" w:space="0" w:color="auto"/>
                <w:left w:val="none" w:sz="0" w:space="0" w:color="auto"/>
                <w:bottom w:val="none" w:sz="0" w:space="0" w:color="auto"/>
                <w:right w:val="none" w:sz="0" w:space="0" w:color="auto"/>
              </w:divBdr>
              <w:divsChild>
                <w:div w:id="3915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58063">
          <w:marLeft w:val="0"/>
          <w:marRight w:val="0"/>
          <w:marTop w:val="0"/>
          <w:marBottom w:val="0"/>
          <w:divBdr>
            <w:top w:val="none" w:sz="0" w:space="0" w:color="auto"/>
            <w:left w:val="none" w:sz="0" w:space="0" w:color="auto"/>
            <w:bottom w:val="none" w:sz="0" w:space="0" w:color="auto"/>
            <w:right w:val="none" w:sz="0" w:space="0" w:color="auto"/>
          </w:divBdr>
          <w:divsChild>
            <w:div w:id="853763691">
              <w:marLeft w:val="0"/>
              <w:marRight w:val="0"/>
              <w:marTop w:val="0"/>
              <w:marBottom w:val="0"/>
              <w:divBdr>
                <w:top w:val="none" w:sz="0" w:space="0" w:color="auto"/>
                <w:left w:val="none" w:sz="0" w:space="0" w:color="auto"/>
                <w:bottom w:val="none" w:sz="0" w:space="0" w:color="auto"/>
                <w:right w:val="none" w:sz="0" w:space="0" w:color="auto"/>
              </w:divBdr>
              <w:divsChild>
                <w:div w:id="2767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02030250948-rachel.sauce@environment-agency.gov.u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02030250810-maria.gibbons@environment-agency.gov.uk" TargetMode="External"/><Relationship Id="rId27" Type="http://schemas.openxmlformats.org/officeDocument/2006/relationships/image" Target="media/image90.jpeg"/><Relationship Id="rId30" Type="http://schemas.openxmlformats.org/officeDocument/2006/relationships/image" Target="media/image12.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ACF6B-735C-481F-95E0-3BB7A97BD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3223</Words>
  <Characters>18372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21552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2</cp:revision>
  <dcterms:created xsi:type="dcterms:W3CDTF">2018-01-17T10:24:00Z</dcterms:created>
  <dcterms:modified xsi:type="dcterms:W3CDTF">2018-01-17T10:24:00Z</dcterms:modified>
</cp:coreProperties>
</file>