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4F9CD139" w:rsidR="00AA2144" w:rsidRDefault="00E2041F">
      <w:pPr>
        <w:rPr>
          <w:rFonts w:ascii="Arial" w:hAnsi="Arial" w:cs="Arial"/>
          <w:color w:val="004C84"/>
          <w:sz w:val="44"/>
          <w:szCs w:val="56"/>
        </w:rPr>
      </w:pPr>
      <w:r w:rsidRPr="00E2041F">
        <w:rPr>
          <w:rFonts w:ascii="Arial" w:hAnsi="Arial" w:cs="Arial"/>
          <w:color w:val="004C84"/>
          <w:sz w:val="72"/>
          <w:szCs w:val="72"/>
        </w:rPr>
        <w:t>Advisor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209F112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2041F" w:rsidRPr="00E2041F">
                              <w:rPr>
                                <w:rFonts w:ascii="Arial" w:hAnsi="Arial" w:cs="Arial"/>
                                <w:b/>
                                <w:color w:val="FFFFFF" w:themeColor="background1"/>
                                <w:sz w:val="22"/>
                                <w:szCs w:val="22"/>
                              </w:rPr>
                              <w:t>Advisor</w:t>
                            </w:r>
                          </w:p>
                          <w:p w14:paraId="7D7A9355" w14:textId="3D21860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2041F" w:rsidRPr="00E2041F">
                              <w:rPr>
                                <w:rFonts w:ascii="Arial" w:hAnsi="Arial" w:cs="Arial"/>
                                <w:b/>
                                <w:color w:val="FFFFFF" w:themeColor="background1"/>
                                <w:sz w:val="22"/>
                                <w:szCs w:val="22"/>
                              </w:rPr>
                              <w:t>National</w:t>
                            </w:r>
                          </w:p>
                          <w:p w14:paraId="6273123F" w14:textId="399603F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2041F">
                              <w:rPr>
                                <w:rFonts w:ascii="Arial" w:hAnsi="Arial" w:cs="Arial"/>
                                <w:b/>
                                <w:color w:val="FFFFFF" w:themeColor="background1"/>
                                <w:sz w:val="22"/>
                                <w:szCs w:val="22"/>
                              </w:rPr>
                              <w:t>23</w:t>
                            </w:r>
                            <w:r w:rsidR="00E2041F" w:rsidRPr="00E2041F">
                              <w:rPr>
                                <w:rFonts w:ascii="Arial" w:hAnsi="Arial" w:cs="Arial"/>
                                <w:b/>
                                <w:color w:val="FFFFFF" w:themeColor="background1"/>
                                <w:sz w:val="22"/>
                                <w:szCs w:val="22"/>
                                <w:vertAlign w:val="superscript"/>
                              </w:rPr>
                              <w:t>rd</w:t>
                            </w:r>
                            <w:r w:rsidR="00E2041F">
                              <w:rPr>
                                <w:rFonts w:ascii="Arial" w:hAnsi="Arial" w:cs="Arial"/>
                                <w:b/>
                                <w:color w:val="FFFFFF" w:themeColor="background1"/>
                                <w:sz w:val="22"/>
                                <w:szCs w:val="22"/>
                              </w:rPr>
                              <w:t xml:space="preserve"> November 2022</w:t>
                            </w:r>
                          </w:p>
                          <w:p w14:paraId="738FEA27" w14:textId="7BC6F1E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2041F">
                              <w:rPr>
                                <w:rFonts w:ascii="Arial" w:hAnsi="Arial" w:cs="Arial"/>
                                <w:b/>
                                <w:color w:val="FFFFFF" w:themeColor="background1"/>
                                <w:sz w:val="22"/>
                                <w:szCs w:val="22"/>
                              </w:rPr>
                              <w:t xml:space="preserve"> </w:t>
                            </w:r>
                            <w:r w:rsidR="00E2041F" w:rsidRPr="00E2041F">
                              <w:rPr>
                                <w:rFonts w:ascii="Arial" w:hAnsi="Arial" w:cs="Arial"/>
                                <w:b/>
                                <w:color w:val="FFFFFF" w:themeColor="background1"/>
                                <w:sz w:val="22"/>
                                <w:szCs w:val="22"/>
                              </w:rPr>
                              <w:t>24923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209F112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2041F" w:rsidRPr="00E2041F">
                        <w:rPr>
                          <w:rFonts w:ascii="Arial" w:hAnsi="Arial" w:cs="Arial"/>
                          <w:b/>
                          <w:color w:val="FFFFFF" w:themeColor="background1"/>
                          <w:sz w:val="22"/>
                          <w:szCs w:val="22"/>
                        </w:rPr>
                        <w:t>Advisor</w:t>
                      </w:r>
                    </w:p>
                    <w:p w14:paraId="7D7A9355" w14:textId="3D21860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2041F" w:rsidRPr="00E2041F">
                        <w:rPr>
                          <w:rFonts w:ascii="Arial" w:hAnsi="Arial" w:cs="Arial"/>
                          <w:b/>
                          <w:color w:val="FFFFFF" w:themeColor="background1"/>
                          <w:sz w:val="22"/>
                          <w:szCs w:val="22"/>
                        </w:rPr>
                        <w:t>National</w:t>
                      </w:r>
                    </w:p>
                    <w:p w14:paraId="6273123F" w14:textId="399603F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2041F">
                        <w:rPr>
                          <w:rFonts w:ascii="Arial" w:hAnsi="Arial" w:cs="Arial"/>
                          <w:b/>
                          <w:color w:val="FFFFFF" w:themeColor="background1"/>
                          <w:sz w:val="22"/>
                          <w:szCs w:val="22"/>
                        </w:rPr>
                        <w:t>23</w:t>
                      </w:r>
                      <w:r w:rsidR="00E2041F" w:rsidRPr="00E2041F">
                        <w:rPr>
                          <w:rFonts w:ascii="Arial" w:hAnsi="Arial" w:cs="Arial"/>
                          <w:b/>
                          <w:color w:val="FFFFFF" w:themeColor="background1"/>
                          <w:sz w:val="22"/>
                          <w:szCs w:val="22"/>
                          <w:vertAlign w:val="superscript"/>
                        </w:rPr>
                        <w:t>rd</w:t>
                      </w:r>
                      <w:r w:rsidR="00E2041F">
                        <w:rPr>
                          <w:rFonts w:ascii="Arial" w:hAnsi="Arial" w:cs="Arial"/>
                          <w:b/>
                          <w:color w:val="FFFFFF" w:themeColor="background1"/>
                          <w:sz w:val="22"/>
                          <w:szCs w:val="22"/>
                        </w:rPr>
                        <w:t xml:space="preserve"> November 2022</w:t>
                      </w:r>
                    </w:p>
                    <w:p w14:paraId="738FEA27" w14:textId="7BC6F1E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2041F">
                        <w:rPr>
                          <w:rFonts w:ascii="Arial" w:hAnsi="Arial" w:cs="Arial"/>
                          <w:b/>
                          <w:color w:val="FFFFFF" w:themeColor="background1"/>
                          <w:sz w:val="22"/>
                          <w:szCs w:val="22"/>
                        </w:rPr>
                        <w:t xml:space="preserve"> </w:t>
                      </w:r>
                      <w:r w:rsidR="00E2041F" w:rsidRPr="00E2041F">
                        <w:rPr>
                          <w:rFonts w:ascii="Arial" w:hAnsi="Arial" w:cs="Arial"/>
                          <w:b/>
                          <w:color w:val="FFFFFF" w:themeColor="background1"/>
                          <w:sz w:val="22"/>
                          <w:szCs w:val="22"/>
                        </w:rPr>
                        <w:t>24923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E2041F"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E2041F"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278A1319" w:rsidR="00910E02" w:rsidRDefault="00910E02" w:rsidP="00E2041F">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E2041F" w:rsidRPr="00E2041F">
        <w:rPr>
          <w:rFonts w:ascii="Arial" w:hAnsi="Arial" w:cs="Arial"/>
          <w:sz w:val="22"/>
          <w:szCs w:val="22"/>
        </w:rPr>
        <w:t>£37,462</w:t>
      </w:r>
    </w:p>
    <w:p w14:paraId="770B6265" w14:textId="77777777" w:rsidR="00E2041F" w:rsidRPr="00E01AC5" w:rsidRDefault="00E2041F" w:rsidP="00E2041F">
      <w:pPr>
        <w:pStyle w:val="PlainText"/>
        <w:spacing w:line="276" w:lineRule="auto"/>
        <w:ind w:left="2268" w:hanging="2268"/>
        <w:rPr>
          <w:rFonts w:ascii="Arial" w:hAnsi="Arial" w:cs="Arial"/>
          <w:color w:val="FF0000"/>
          <w:sz w:val="22"/>
          <w:szCs w:val="22"/>
        </w:rPr>
      </w:pPr>
    </w:p>
    <w:p w14:paraId="697A28F9" w14:textId="612B0F19"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E2041F" w:rsidRPr="00E2041F">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D91C0A8" w:rsidR="00910E02" w:rsidRPr="00E2041F"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E2041F" w:rsidRPr="00E2041F">
        <w:rPr>
          <w:rFonts w:ascii="Arial" w:hAnsi="Arial" w:cs="Arial"/>
          <w:sz w:val="22"/>
          <w:szCs w:val="22"/>
        </w:rPr>
        <w:t>37</w:t>
      </w:r>
      <w:r w:rsidRPr="00E2041F">
        <w:rPr>
          <w:rFonts w:ascii="Arial" w:hAnsi="Arial" w:cs="Arial"/>
          <w:sz w:val="22"/>
          <w:szCs w:val="22"/>
        </w:rPr>
        <w:t xml:space="preserve"> hours FTE, </w:t>
      </w:r>
      <w:r w:rsidR="00E2041F" w:rsidRPr="00E2041F">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A7DB208"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E2041F" w:rsidRPr="00E2041F">
        <w:rPr>
          <w:rFonts w:ascii="Arial" w:hAnsi="Arial" w:cs="Arial"/>
          <w:sz w:val="22"/>
          <w:szCs w:val="22"/>
        </w:rPr>
        <w:t>27</w:t>
      </w:r>
      <w:r w:rsidR="00981120" w:rsidRPr="00E2041F">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E2041F" w:rsidRDefault="007E42E0" w:rsidP="007E42E0">
      <w:pPr>
        <w:shd w:val="clear" w:color="auto" w:fill="FFFFFF"/>
        <w:rPr>
          <w:rFonts w:ascii="Arial" w:eastAsia="Times New Roman" w:hAnsi="Arial" w:cs="Arial"/>
          <w:sz w:val="22"/>
          <w:szCs w:val="22"/>
          <w:lang w:val="en" w:eastAsia="en-GB"/>
        </w:rPr>
      </w:pPr>
    </w:p>
    <w:p w14:paraId="54B1F3B7" w14:textId="10C225B2" w:rsidR="00920C49" w:rsidRPr="00E2041F" w:rsidRDefault="00920C49" w:rsidP="00920C49">
      <w:pPr>
        <w:pStyle w:val="PlainText"/>
        <w:spacing w:after="120" w:line="276" w:lineRule="auto"/>
        <w:rPr>
          <w:rFonts w:ascii="Arial" w:eastAsia="Times New Roman" w:hAnsi="Arial" w:cs="Arial"/>
          <w:sz w:val="22"/>
          <w:szCs w:val="22"/>
          <w:lang w:val="en" w:eastAsia="en-GB"/>
        </w:rPr>
      </w:pPr>
      <w:r w:rsidRPr="00E2041F">
        <w:rPr>
          <w:rFonts w:ascii="Arial" w:eastAsia="Times New Roman" w:hAnsi="Arial" w:cs="Arial"/>
          <w:sz w:val="22"/>
          <w:szCs w:val="22"/>
          <w:lang w:val="en" w:eastAsia="en-GB"/>
        </w:rPr>
        <w:t xml:space="preserve">The role of </w:t>
      </w:r>
      <w:r w:rsidR="00E2041F" w:rsidRPr="00E2041F">
        <w:rPr>
          <w:rFonts w:ascii="Arial" w:eastAsia="Times New Roman" w:hAnsi="Arial" w:cs="Arial"/>
          <w:sz w:val="22"/>
          <w:szCs w:val="22"/>
          <w:lang w:val="en" w:eastAsia="en-GB"/>
        </w:rPr>
        <w:t xml:space="preserve">Advisor </w:t>
      </w:r>
      <w:r w:rsidRPr="00E2041F">
        <w:rPr>
          <w:rFonts w:ascii="Arial" w:eastAsia="Times New Roman" w:hAnsi="Arial" w:cs="Arial"/>
          <w:sz w:val="22"/>
          <w:szCs w:val="22"/>
          <w:lang w:val="en" w:eastAsia="en-GB"/>
        </w:rPr>
        <w:t xml:space="preserve">fits into our </w:t>
      </w:r>
      <w:r w:rsidR="00E2041F" w:rsidRPr="00E2041F">
        <w:rPr>
          <w:rFonts w:ascii="Arial" w:eastAsia="Times New Roman" w:hAnsi="Arial" w:cs="Arial"/>
          <w:sz w:val="22"/>
          <w:szCs w:val="22"/>
          <w:lang w:val="en" w:eastAsia="en-GB"/>
        </w:rPr>
        <w:t>Advise &amp; Shape</w:t>
      </w:r>
      <w:r w:rsidR="00E2041F" w:rsidRPr="00E2041F">
        <w:rPr>
          <w:rFonts w:ascii="Arial" w:eastAsia="Times New Roman" w:hAnsi="Arial" w:cs="Arial"/>
          <w:sz w:val="22"/>
          <w:szCs w:val="22"/>
          <w:lang w:val="en" w:eastAsia="en-GB"/>
        </w:rPr>
        <w:t xml:space="preserve"> </w:t>
      </w:r>
      <w:r w:rsidRPr="00E2041F">
        <w:rPr>
          <w:rFonts w:ascii="Arial" w:eastAsia="Times New Roman" w:hAnsi="Arial" w:cs="Arial"/>
          <w:sz w:val="22"/>
          <w:szCs w:val="22"/>
          <w:lang w:val="en" w:eastAsia="en-GB"/>
        </w:rPr>
        <w:t xml:space="preserve">job family at </w:t>
      </w:r>
      <w:r w:rsidR="00E2041F" w:rsidRPr="00E2041F">
        <w:rPr>
          <w:rFonts w:ascii="Arial" w:eastAsia="Times New Roman" w:hAnsi="Arial" w:cs="Arial"/>
          <w:sz w:val="22"/>
          <w:szCs w:val="22"/>
          <w:lang w:val="en" w:eastAsia="en-GB"/>
        </w:rPr>
        <w:t>Staff Grade 5.</w:t>
      </w:r>
      <w:r w:rsidRPr="00E2041F">
        <w:rPr>
          <w:rFonts w:ascii="Arial" w:eastAsia="Times New Roman" w:hAnsi="Arial" w:cs="Arial"/>
          <w:sz w:val="22"/>
          <w:szCs w:val="22"/>
          <w:lang w:val="en" w:eastAsia="en-GB"/>
        </w:rPr>
        <w:t xml:space="preserve"> </w:t>
      </w:r>
    </w:p>
    <w:p w14:paraId="49DFA8AB" w14:textId="0DE7834B"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E2041F" w:rsidRPr="00E2041F">
        <w:rPr>
          <w:rFonts w:ascii="Arial" w:eastAsia="Times New Roman" w:hAnsi="Arial" w:cs="Arial"/>
          <w:sz w:val="22"/>
          <w:szCs w:val="22"/>
          <w:lang w:val="en" w:eastAsia="en-GB"/>
        </w:rPr>
        <w:t>Joan Forteath</w:t>
      </w:r>
      <w:r w:rsidR="00E2041F" w:rsidRPr="00E2041F">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00E2041F">
        <w:rPr>
          <w:rFonts w:ascii="Arial" w:eastAsia="Times New Roman" w:hAnsi="Arial" w:cs="Arial"/>
          <w:sz w:val="22"/>
          <w:szCs w:val="22"/>
          <w:lang w:val="en" w:eastAsia="en-GB"/>
        </w:rPr>
        <w:t xml:space="preserve"> </w:t>
      </w:r>
      <w:r w:rsidR="00E2041F" w:rsidRPr="00E2041F">
        <w:rPr>
          <w:rFonts w:ascii="Arial" w:eastAsia="Times New Roman" w:hAnsi="Arial" w:cs="Arial"/>
          <w:sz w:val="22"/>
          <w:szCs w:val="22"/>
          <w:lang w:val="en" w:eastAsia="en-GB"/>
        </w:rPr>
        <w:t>Joan.Forteath@environment-agency.gov.uk</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225E6728" w14:textId="19DE3B08" w:rsidR="00E5041C" w:rsidRPr="00E2041F"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7AE9A25C" w14:textId="77777777" w:rsidR="00E2041F" w:rsidRPr="00E2041F" w:rsidRDefault="00E2041F" w:rsidP="00E2041F">
      <w:pPr>
        <w:pStyle w:val="PlainText"/>
        <w:spacing w:line="276" w:lineRule="auto"/>
        <w:rPr>
          <w:rFonts w:ascii="Arial" w:hAnsi="Arial" w:cs="Arial"/>
          <w:color w:val="FF0000"/>
          <w:sz w:val="22"/>
          <w:szCs w:val="22"/>
        </w:rPr>
      </w:pPr>
    </w:p>
    <w:p w14:paraId="70069217" w14:textId="77777777" w:rsidR="00E2041F" w:rsidRPr="00E2041F" w:rsidRDefault="00E2041F" w:rsidP="00E2041F">
      <w:pPr>
        <w:pStyle w:val="PlainText"/>
        <w:spacing w:line="276" w:lineRule="auto"/>
        <w:rPr>
          <w:rFonts w:ascii="Arial" w:hAnsi="Arial" w:cs="Arial"/>
          <w:sz w:val="22"/>
          <w:szCs w:val="22"/>
        </w:rPr>
      </w:pPr>
      <w:r w:rsidRPr="00E2041F">
        <w:rPr>
          <w:rFonts w:ascii="Arial" w:hAnsi="Arial" w:cs="Arial"/>
          <w:sz w:val="22"/>
          <w:szCs w:val="22"/>
        </w:rPr>
        <w:t>Marc Taylor, Marc.Taylor@environment-agency.gov.uk</w:t>
      </w:r>
    </w:p>
    <w:p w14:paraId="426A197D" w14:textId="471F6122" w:rsidR="00E5041C" w:rsidRPr="00E2041F" w:rsidRDefault="00E2041F" w:rsidP="00E2041F">
      <w:pPr>
        <w:pStyle w:val="PlainText"/>
        <w:spacing w:line="276" w:lineRule="auto"/>
        <w:rPr>
          <w:rFonts w:ascii="Arial" w:hAnsi="Arial" w:cs="Arial"/>
          <w:sz w:val="22"/>
          <w:szCs w:val="22"/>
        </w:rPr>
      </w:pPr>
      <w:r w:rsidRPr="00E2041F">
        <w:rPr>
          <w:rFonts w:ascii="Arial" w:hAnsi="Arial" w:cs="Arial"/>
          <w:sz w:val="22"/>
          <w:szCs w:val="22"/>
        </w:rPr>
        <w:t>Joan Forteath, Joan.Forteath@environment-agency.gov.uk</w:t>
      </w:r>
    </w:p>
    <w:p w14:paraId="519D58DF" w14:textId="77777777" w:rsidR="00E2041F" w:rsidRDefault="00E2041F" w:rsidP="00E5041C">
      <w:pPr>
        <w:spacing w:after="120" w:line="276" w:lineRule="auto"/>
        <w:rPr>
          <w:rFonts w:ascii="Arial" w:hAnsi="Arial" w:cs="Arial"/>
          <w:b/>
          <w:color w:val="244061" w:themeColor="accent1" w:themeShade="80"/>
          <w:sz w:val="28"/>
          <w:szCs w:val="28"/>
        </w:rPr>
      </w:pPr>
    </w:p>
    <w:p w14:paraId="7B60A4A0" w14:textId="26DEEFAC"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2041F"/>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2460</Words>
  <Characters>14024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16452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cp:lastPrinted>2018-11-15T08:56:00Z</cp:lastPrinted>
  <dcterms:created xsi:type="dcterms:W3CDTF">2022-11-20T10:03:00Z</dcterms:created>
  <dcterms:modified xsi:type="dcterms:W3CDTF">2022-11-20T10:03:00Z</dcterms:modified>
</cp:coreProperties>
</file>