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Default="00FD6B93">
      <w:pPr>
        <w:rPr>
          <w:rFonts w:ascii="Arial" w:hAnsi="Arial" w:cs="Arial"/>
          <w:color w:val="004C84"/>
          <w:sz w:val="44"/>
          <w:szCs w:val="56"/>
        </w:rPr>
      </w:pPr>
      <w:r w:rsidRPr="00FD6B93">
        <w:rPr>
          <w:rFonts w:ascii="Arial" w:hAnsi="Arial" w:cs="Arial"/>
          <w:color w:val="004C84"/>
          <w:sz w:val="72"/>
          <w:szCs w:val="72"/>
        </w:rPr>
        <w:t>Regional Flood and Coastal Committee Development Officer</w:t>
      </w: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FD6B93" w:rsidRPr="00FD6B93">
        <w:rPr>
          <w:rFonts w:ascii="Arial" w:hAnsi="Arial" w:cs="Arial"/>
          <w:color w:val="004C84"/>
          <w:sz w:val="22"/>
          <w:szCs w:val="22"/>
        </w:rPr>
        <w:t>Regional Flood and Coastal Committee Development Officer</w:t>
      </w:r>
    </w:p>
    <w:p w:rsidR="002A6840" w:rsidRPr="002F0588" w:rsidRDefault="00FD6B93"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FD6B93">
        <w:rPr>
          <w:rFonts w:ascii="Arial" w:hAnsi="Arial" w:cs="Arial"/>
          <w:color w:val="004C84"/>
          <w:sz w:val="22"/>
          <w:szCs w:val="22"/>
        </w:rPr>
        <w:t>Brampton</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FD6B93">
        <w:rPr>
          <w:rFonts w:ascii="Arial" w:hAnsi="Arial" w:cs="Arial"/>
          <w:color w:val="004C84"/>
          <w:sz w:val="22"/>
          <w:szCs w:val="22"/>
        </w:rPr>
        <w:t>10</w:t>
      </w:r>
      <w:r w:rsidR="00FD6B93" w:rsidRPr="00FD6B93">
        <w:rPr>
          <w:rFonts w:ascii="Arial" w:hAnsi="Arial" w:cs="Arial"/>
          <w:color w:val="004C84"/>
          <w:sz w:val="22"/>
          <w:szCs w:val="22"/>
          <w:vertAlign w:val="superscript"/>
        </w:rPr>
        <w:t>th</w:t>
      </w:r>
      <w:r w:rsidR="00FD6B93">
        <w:rPr>
          <w:rFonts w:ascii="Arial" w:hAnsi="Arial" w:cs="Arial"/>
          <w:color w:val="004C84"/>
          <w:sz w:val="22"/>
          <w:szCs w:val="22"/>
        </w:rPr>
        <w:t xml:space="preserve"> March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FD6B93">
        <w:rPr>
          <w:rFonts w:ascii="Arial" w:hAnsi="Arial" w:cs="Arial"/>
          <w:color w:val="004C84"/>
          <w:sz w:val="22"/>
          <w:szCs w:val="22"/>
        </w:rPr>
        <w:t xml:space="preserve"> 4586</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FD6B93"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FD6B93" w:rsidRPr="00FD6B93" w:rsidRDefault="00FD6B93" w:rsidP="00FD6B93">
      <w:pPr>
        <w:pStyle w:val="PlainText"/>
        <w:spacing w:line="276" w:lineRule="auto"/>
        <w:rPr>
          <w:rFonts w:ascii="Arial" w:hAnsi="Arial" w:cs="Arial"/>
          <w:sz w:val="22"/>
          <w:szCs w:val="22"/>
        </w:rPr>
      </w:pPr>
      <w:r w:rsidRPr="00FD6B93">
        <w:rPr>
          <w:rFonts w:ascii="Arial" w:hAnsi="Arial" w:cs="Arial"/>
          <w:sz w:val="22"/>
          <w:szCs w:val="22"/>
        </w:rPr>
        <w:t xml:space="preserve">You will be responsible for providing an efficient support service to a designated Flood &amp; Coastal Committee on behalf of lead Areas. You will also support nominated sub-committees and groups, covering other Area/committee meetings when required. </w:t>
      </w:r>
    </w:p>
    <w:p w:rsidR="00FD6B93" w:rsidRDefault="00FD6B93" w:rsidP="00FD6B93">
      <w:pPr>
        <w:pStyle w:val="PlainText"/>
        <w:spacing w:line="276" w:lineRule="auto"/>
        <w:rPr>
          <w:rFonts w:ascii="Arial" w:hAnsi="Arial" w:cs="Arial"/>
          <w:sz w:val="22"/>
          <w:szCs w:val="22"/>
        </w:rPr>
      </w:pPr>
    </w:p>
    <w:p w:rsidR="00FD6B93" w:rsidRPr="00FD6B93" w:rsidRDefault="00FD6B93" w:rsidP="00FD6B93">
      <w:pPr>
        <w:pStyle w:val="PlainText"/>
        <w:spacing w:line="276" w:lineRule="auto"/>
        <w:rPr>
          <w:rFonts w:ascii="Arial" w:hAnsi="Arial" w:cs="Arial"/>
          <w:sz w:val="22"/>
          <w:szCs w:val="22"/>
        </w:rPr>
      </w:pPr>
      <w:r w:rsidRPr="00FD6B93">
        <w:rPr>
          <w:rFonts w:ascii="Arial" w:hAnsi="Arial" w:cs="Arial"/>
          <w:sz w:val="22"/>
          <w:szCs w:val="22"/>
        </w:rPr>
        <w:t>Key activities to support the committee will includ</w:t>
      </w:r>
      <w:bookmarkStart w:id="0" w:name="_GoBack"/>
      <w:bookmarkEnd w:id="0"/>
      <w:r w:rsidRPr="00FD6B93">
        <w:rPr>
          <w:rFonts w:ascii="Arial" w:hAnsi="Arial" w:cs="Arial"/>
          <w:sz w:val="22"/>
          <w:szCs w:val="22"/>
        </w:rPr>
        <w:t>e:</w:t>
      </w:r>
    </w:p>
    <w:p w:rsidR="00FD6B93" w:rsidRPr="00FD6B93" w:rsidRDefault="00FD6B93" w:rsidP="00FD6B93">
      <w:pPr>
        <w:pStyle w:val="PlainText"/>
        <w:numPr>
          <w:ilvl w:val="0"/>
          <w:numId w:val="9"/>
        </w:numPr>
        <w:spacing w:line="276" w:lineRule="auto"/>
        <w:rPr>
          <w:rFonts w:ascii="Arial" w:hAnsi="Arial" w:cs="Arial"/>
          <w:sz w:val="22"/>
          <w:szCs w:val="22"/>
        </w:rPr>
      </w:pPr>
      <w:r w:rsidRPr="00FD6B93">
        <w:rPr>
          <w:rFonts w:ascii="Arial" w:hAnsi="Arial" w:cs="Arial"/>
          <w:sz w:val="22"/>
          <w:szCs w:val="22"/>
        </w:rPr>
        <w:t>maintaining relationships with external stakeholders (DEFRA appointees, local Councillors etc)</w:t>
      </w:r>
    </w:p>
    <w:p w:rsidR="00FD6B93" w:rsidRPr="00FD6B93" w:rsidRDefault="00FD6B93" w:rsidP="00FD6B93">
      <w:pPr>
        <w:pStyle w:val="PlainText"/>
        <w:numPr>
          <w:ilvl w:val="0"/>
          <w:numId w:val="9"/>
        </w:numPr>
        <w:spacing w:line="276" w:lineRule="auto"/>
        <w:rPr>
          <w:rFonts w:ascii="Arial" w:hAnsi="Arial" w:cs="Arial"/>
          <w:sz w:val="22"/>
          <w:szCs w:val="22"/>
        </w:rPr>
      </w:pPr>
      <w:r w:rsidRPr="00FD6B93">
        <w:rPr>
          <w:rFonts w:ascii="Arial" w:hAnsi="Arial" w:cs="Arial"/>
          <w:sz w:val="22"/>
          <w:szCs w:val="22"/>
        </w:rPr>
        <w:t>act as the main point of contact for information flowing to and from Committee members</w:t>
      </w:r>
    </w:p>
    <w:p w:rsidR="00FD6B93" w:rsidRPr="00FD6B93" w:rsidRDefault="00FD6B93" w:rsidP="00FD6B93">
      <w:pPr>
        <w:pStyle w:val="PlainText"/>
        <w:numPr>
          <w:ilvl w:val="0"/>
          <w:numId w:val="9"/>
        </w:numPr>
        <w:spacing w:line="276" w:lineRule="auto"/>
        <w:rPr>
          <w:rFonts w:ascii="Arial" w:hAnsi="Arial" w:cs="Arial"/>
          <w:sz w:val="22"/>
          <w:szCs w:val="22"/>
        </w:rPr>
      </w:pPr>
      <w:r w:rsidRPr="00FD6B93">
        <w:rPr>
          <w:rFonts w:ascii="Arial" w:hAnsi="Arial" w:cs="Arial"/>
          <w:sz w:val="22"/>
          <w:szCs w:val="22"/>
        </w:rPr>
        <w:t xml:space="preserve">lead on the </w:t>
      </w:r>
      <w:r w:rsidRPr="00FD6B93">
        <w:rPr>
          <w:rFonts w:ascii="Arial" w:hAnsi="Arial" w:cs="Arial"/>
          <w:sz w:val="22"/>
          <w:szCs w:val="22"/>
        </w:rPr>
        <w:t>recruitment</w:t>
      </w:r>
      <w:r w:rsidRPr="00FD6B93">
        <w:rPr>
          <w:rFonts w:ascii="Arial" w:hAnsi="Arial" w:cs="Arial"/>
          <w:sz w:val="22"/>
          <w:szCs w:val="22"/>
        </w:rPr>
        <w:t xml:space="preserve"> of new members to the Flood and Coastal Committee</w:t>
      </w:r>
    </w:p>
    <w:p w:rsidR="00FD6B93" w:rsidRPr="00FD6B93" w:rsidRDefault="00FD6B93" w:rsidP="00FD6B93">
      <w:pPr>
        <w:pStyle w:val="PlainText"/>
        <w:numPr>
          <w:ilvl w:val="0"/>
          <w:numId w:val="9"/>
        </w:numPr>
        <w:spacing w:line="276" w:lineRule="auto"/>
        <w:rPr>
          <w:rFonts w:ascii="Arial" w:hAnsi="Arial" w:cs="Arial"/>
          <w:sz w:val="22"/>
          <w:szCs w:val="22"/>
        </w:rPr>
      </w:pPr>
      <w:r w:rsidRPr="00FD6B93">
        <w:rPr>
          <w:rFonts w:ascii="Arial" w:hAnsi="Arial" w:cs="Arial"/>
          <w:sz w:val="22"/>
          <w:szCs w:val="22"/>
        </w:rPr>
        <w:t>lead for the Area on overall governance of the Committee – in line with legislation and Defra/Cabinet Office guidelines</w:t>
      </w:r>
    </w:p>
    <w:p w:rsidR="00FD6B93" w:rsidRDefault="00FD6B93" w:rsidP="00FD6B93">
      <w:pPr>
        <w:pStyle w:val="PlainText"/>
        <w:spacing w:line="276" w:lineRule="auto"/>
        <w:rPr>
          <w:rFonts w:ascii="Arial" w:hAnsi="Arial" w:cs="Arial"/>
          <w:sz w:val="22"/>
          <w:szCs w:val="22"/>
        </w:rPr>
      </w:pPr>
    </w:p>
    <w:p w:rsidR="007B5661" w:rsidRPr="002F0588" w:rsidRDefault="00FD6B93" w:rsidP="00FD6B93">
      <w:pPr>
        <w:pStyle w:val="PlainText"/>
        <w:spacing w:line="276" w:lineRule="auto"/>
        <w:rPr>
          <w:rFonts w:ascii="Arial" w:hAnsi="Arial" w:cs="Arial"/>
          <w:sz w:val="22"/>
          <w:szCs w:val="22"/>
        </w:rPr>
      </w:pPr>
      <w:r w:rsidRPr="00FD6B93">
        <w:rPr>
          <w:rFonts w:ascii="Arial" w:hAnsi="Arial" w:cs="Arial"/>
          <w:sz w:val="22"/>
          <w:szCs w:val="22"/>
        </w:rPr>
        <w:t>You will work closely with the Corporate Affairs Board (as part of a professional community), Area Environment Planning / Flood Risk teams and the National Committee network.</w:t>
      </w:r>
    </w:p>
    <w:p w:rsidR="00FD6B93" w:rsidRDefault="00FD6B93"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FD6B93" w:rsidRDefault="00FD6B93" w:rsidP="00FD6B93">
      <w:pPr>
        <w:pStyle w:val="PlainText"/>
        <w:numPr>
          <w:ilvl w:val="0"/>
          <w:numId w:val="11"/>
        </w:numPr>
        <w:spacing w:line="276" w:lineRule="auto"/>
        <w:rPr>
          <w:rFonts w:ascii="Arial" w:hAnsi="Arial" w:cs="Arial"/>
          <w:sz w:val="22"/>
          <w:szCs w:val="22"/>
        </w:rPr>
      </w:pPr>
      <w:r w:rsidRPr="00FD6B93">
        <w:rPr>
          <w:rFonts w:ascii="Arial" w:hAnsi="Arial" w:cs="Arial"/>
          <w:sz w:val="22"/>
          <w:szCs w:val="22"/>
        </w:rPr>
        <w:t xml:space="preserve">Provide specialist guidance to operational teams in order to influence compliance with Environment </w:t>
      </w:r>
      <w:r w:rsidRPr="00FD6B93">
        <w:rPr>
          <w:rFonts w:ascii="Arial" w:hAnsi="Arial" w:cs="Arial"/>
          <w:sz w:val="22"/>
          <w:szCs w:val="22"/>
        </w:rPr>
        <w:t>Agency policy</w:t>
      </w:r>
      <w:r w:rsidRPr="00FD6B93">
        <w:rPr>
          <w:rFonts w:ascii="Arial" w:hAnsi="Arial" w:cs="Arial"/>
          <w:sz w:val="22"/>
          <w:szCs w:val="22"/>
        </w:rPr>
        <w:t xml:space="preserve"> </w:t>
      </w:r>
      <w:r w:rsidRPr="00FD6B93">
        <w:rPr>
          <w:rFonts w:ascii="Arial" w:hAnsi="Arial" w:cs="Arial"/>
          <w:sz w:val="22"/>
          <w:szCs w:val="22"/>
        </w:rPr>
        <w:t>/ legislation</w:t>
      </w:r>
      <w:r w:rsidRPr="00FD6B93">
        <w:rPr>
          <w:rFonts w:ascii="Arial" w:hAnsi="Arial" w:cs="Arial"/>
          <w:sz w:val="22"/>
          <w:szCs w:val="22"/>
        </w:rPr>
        <w:t xml:space="preserve"> / best practice ways of working and contribute to the delivery of business plans.</w:t>
      </w:r>
    </w:p>
    <w:p w:rsidR="00FD6B93" w:rsidRPr="00FD6B93" w:rsidRDefault="00FD6B93" w:rsidP="00FD6B93">
      <w:pPr>
        <w:pStyle w:val="PlainText"/>
        <w:spacing w:line="276" w:lineRule="auto"/>
        <w:ind w:left="360"/>
        <w:rPr>
          <w:rFonts w:ascii="Arial" w:hAnsi="Arial" w:cs="Arial"/>
          <w:sz w:val="22"/>
          <w:szCs w:val="22"/>
        </w:rPr>
      </w:pPr>
    </w:p>
    <w:p w:rsidR="00FD6B93" w:rsidRDefault="00FD6B93" w:rsidP="00FD6B93">
      <w:pPr>
        <w:pStyle w:val="PlainText"/>
        <w:numPr>
          <w:ilvl w:val="0"/>
          <w:numId w:val="11"/>
        </w:numPr>
        <w:spacing w:line="276" w:lineRule="auto"/>
        <w:rPr>
          <w:rFonts w:ascii="Arial" w:hAnsi="Arial" w:cs="Arial"/>
          <w:sz w:val="22"/>
          <w:szCs w:val="22"/>
        </w:rPr>
      </w:pPr>
      <w:r w:rsidRPr="00FD6B93">
        <w:rPr>
          <w:rFonts w:ascii="Arial" w:hAnsi="Arial" w:cs="Arial"/>
          <w:sz w:val="22"/>
          <w:szCs w:val="22"/>
        </w:rPr>
        <w:t>Keep up to date on changing legislation / best practice externally, to make recommendations for internal prioritisation and appropriate implementation in the business.</w:t>
      </w:r>
    </w:p>
    <w:p w:rsidR="00FD6B93" w:rsidRPr="00FD6B93" w:rsidRDefault="00FD6B93" w:rsidP="00FD6B93">
      <w:pPr>
        <w:pStyle w:val="PlainText"/>
        <w:spacing w:line="276" w:lineRule="auto"/>
        <w:rPr>
          <w:rFonts w:ascii="Arial" w:hAnsi="Arial" w:cs="Arial"/>
          <w:sz w:val="22"/>
          <w:szCs w:val="22"/>
        </w:rPr>
      </w:pPr>
    </w:p>
    <w:p w:rsidR="00FD6B93" w:rsidRDefault="00FD6B93" w:rsidP="00FD6B93">
      <w:pPr>
        <w:pStyle w:val="PlainText"/>
        <w:numPr>
          <w:ilvl w:val="0"/>
          <w:numId w:val="11"/>
        </w:numPr>
        <w:spacing w:line="276" w:lineRule="auto"/>
        <w:rPr>
          <w:rFonts w:ascii="Arial" w:hAnsi="Arial" w:cs="Arial"/>
          <w:sz w:val="22"/>
          <w:szCs w:val="22"/>
        </w:rPr>
      </w:pPr>
      <w:r w:rsidRPr="00FD6B93">
        <w:rPr>
          <w:rFonts w:ascii="Arial" w:hAnsi="Arial" w:cs="Arial"/>
          <w:sz w:val="22"/>
          <w:szCs w:val="22"/>
        </w:rPr>
        <w:t>Support the development of Environment Agency policy / process locally and monitor and advise on effective implementation in the business, in line with environmental targets.</w:t>
      </w:r>
    </w:p>
    <w:p w:rsidR="00FD6B93" w:rsidRPr="00FD6B93" w:rsidRDefault="00FD6B93" w:rsidP="00FD6B93">
      <w:pPr>
        <w:pStyle w:val="PlainText"/>
        <w:spacing w:line="276" w:lineRule="auto"/>
        <w:rPr>
          <w:rFonts w:ascii="Arial" w:hAnsi="Arial" w:cs="Arial"/>
          <w:sz w:val="22"/>
          <w:szCs w:val="22"/>
        </w:rPr>
      </w:pPr>
    </w:p>
    <w:p w:rsidR="00FD6B93" w:rsidRDefault="00FD6B93" w:rsidP="00FD6B93">
      <w:pPr>
        <w:pStyle w:val="PlainText"/>
        <w:numPr>
          <w:ilvl w:val="0"/>
          <w:numId w:val="11"/>
        </w:numPr>
        <w:spacing w:line="276" w:lineRule="auto"/>
        <w:rPr>
          <w:rFonts w:ascii="Arial" w:hAnsi="Arial" w:cs="Arial"/>
          <w:sz w:val="22"/>
          <w:szCs w:val="22"/>
        </w:rPr>
      </w:pPr>
      <w:r w:rsidRPr="00FD6B93">
        <w:rPr>
          <w:rFonts w:ascii="Arial" w:hAnsi="Arial" w:cs="Arial"/>
          <w:sz w:val="22"/>
          <w:szCs w:val="22"/>
        </w:rPr>
        <w:t>Participate in projects, providing functional / specialist input to improve ways of working and business change &amp; efficiency.</w:t>
      </w:r>
    </w:p>
    <w:p w:rsidR="00FD6B93" w:rsidRPr="00FD6B93" w:rsidRDefault="00FD6B93" w:rsidP="00FD6B93">
      <w:pPr>
        <w:pStyle w:val="PlainText"/>
        <w:spacing w:line="276" w:lineRule="auto"/>
        <w:rPr>
          <w:rFonts w:ascii="Arial" w:hAnsi="Arial" w:cs="Arial"/>
          <w:sz w:val="22"/>
          <w:szCs w:val="22"/>
        </w:rPr>
      </w:pPr>
    </w:p>
    <w:p w:rsidR="00FD6B93" w:rsidRPr="00FD6B93" w:rsidRDefault="00FD6B93" w:rsidP="00FD6B93">
      <w:pPr>
        <w:pStyle w:val="PlainText"/>
        <w:numPr>
          <w:ilvl w:val="0"/>
          <w:numId w:val="11"/>
        </w:numPr>
        <w:spacing w:line="276" w:lineRule="auto"/>
        <w:rPr>
          <w:rFonts w:ascii="Arial" w:hAnsi="Arial" w:cs="Arial"/>
          <w:sz w:val="22"/>
          <w:szCs w:val="22"/>
        </w:rPr>
      </w:pPr>
      <w:r w:rsidRPr="00FD6B93">
        <w:rPr>
          <w:rFonts w:ascii="Arial" w:hAnsi="Arial" w:cs="Arial"/>
          <w:sz w:val="22"/>
          <w:szCs w:val="22"/>
        </w:rPr>
        <w:t>Build and sustain effective relationships with operational customers to understand issues and provide effective response / steer for operational needs.</w:t>
      </w:r>
    </w:p>
    <w:p w:rsidR="007B5661" w:rsidRPr="00FD6B93" w:rsidRDefault="00FD6B93" w:rsidP="007B5661">
      <w:pPr>
        <w:pStyle w:val="PlainText"/>
        <w:numPr>
          <w:ilvl w:val="0"/>
          <w:numId w:val="11"/>
        </w:numPr>
        <w:spacing w:line="276" w:lineRule="auto"/>
        <w:rPr>
          <w:rFonts w:ascii="Arial" w:hAnsi="Arial" w:cs="Arial"/>
          <w:sz w:val="22"/>
          <w:szCs w:val="22"/>
        </w:rPr>
      </w:pPr>
      <w:r w:rsidRPr="00FD6B93">
        <w:rPr>
          <w:rFonts w:ascii="Arial" w:hAnsi="Arial" w:cs="Arial"/>
          <w:sz w:val="22"/>
          <w:szCs w:val="22"/>
        </w:rPr>
        <w:lastRenderedPageBreak/>
        <w:t>Mentor and coach others on policies, procedures, practices and techniques equipping them with the knowledge and skills to deliver  their work in an effective and efficient manner</w:t>
      </w:r>
    </w:p>
    <w:p w:rsidR="00FD6B93" w:rsidRDefault="00FD6B93"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FD6B93" w:rsidRPr="00FD6B93" w:rsidRDefault="00FD6B93" w:rsidP="00FD6B93">
      <w:pPr>
        <w:pStyle w:val="PlainText"/>
        <w:numPr>
          <w:ilvl w:val="0"/>
          <w:numId w:val="12"/>
        </w:numPr>
        <w:spacing w:line="276" w:lineRule="auto"/>
        <w:rPr>
          <w:rFonts w:ascii="Arial" w:hAnsi="Arial" w:cs="Arial"/>
          <w:sz w:val="22"/>
          <w:szCs w:val="22"/>
        </w:rPr>
      </w:pPr>
      <w:r w:rsidRPr="00FD6B93">
        <w:rPr>
          <w:rFonts w:ascii="Arial" w:hAnsi="Arial" w:cs="Arial"/>
          <w:sz w:val="22"/>
          <w:szCs w:val="22"/>
        </w:rPr>
        <w:t>Good communication skills, including working with senior members of staff</w:t>
      </w:r>
    </w:p>
    <w:p w:rsidR="00FD6B93" w:rsidRPr="00FD6B93" w:rsidRDefault="00FD6B93" w:rsidP="00FD6B93">
      <w:pPr>
        <w:pStyle w:val="PlainText"/>
        <w:numPr>
          <w:ilvl w:val="0"/>
          <w:numId w:val="12"/>
        </w:numPr>
        <w:spacing w:line="276" w:lineRule="auto"/>
        <w:rPr>
          <w:rFonts w:ascii="Arial" w:hAnsi="Arial" w:cs="Arial"/>
          <w:sz w:val="22"/>
          <w:szCs w:val="22"/>
        </w:rPr>
      </w:pPr>
      <w:r w:rsidRPr="00FD6B93">
        <w:rPr>
          <w:rFonts w:ascii="Arial" w:hAnsi="Arial" w:cs="Arial"/>
          <w:sz w:val="22"/>
          <w:szCs w:val="22"/>
        </w:rPr>
        <w:t>Able to build strong working relationships with external partners</w:t>
      </w:r>
    </w:p>
    <w:p w:rsidR="00FD6B93" w:rsidRPr="00FD6B93" w:rsidRDefault="00FD6B93" w:rsidP="00FD6B93">
      <w:pPr>
        <w:pStyle w:val="PlainText"/>
        <w:numPr>
          <w:ilvl w:val="0"/>
          <w:numId w:val="12"/>
        </w:numPr>
        <w:spacing w:line="276" w:lineRule="auto"/>
        <w:rPr>
          <w:rFonts w:ascii="Arial" w:hAnsi="Arial" w:cs="Arial"/>
          <w:sz w:val="22"/>
          <w:szCs w:val="22"/>
        </w:rPr>
      </w:pPr>
      <w:r w:rsidRPr="00FD6B93">
        <w:rPr>
          <w:rFonts w:ascii="Arial" w:hAnsi="Arial" w:cs="Arial"/>
          <w:sz w:val="22"/>
          <w:szCs w:val="22"/>
        </w:rPr>
        <w:t>Experience and understanding of providing consistent, high quality customer service</w:t>
      </w:r>
    </w:p>
    <w:p w:rsidR="00FD6B93" w:rsidRDefault="00FD6B93" w:rsidP="00FD6B93">
      <w:pPr>
        <w:pStyle w:val="PlainText"/>
        <w:spacing w:line="276" w:lineRule="auto"/>
        <w:ind w:left="360"/>
        <w:rPr>
          <w:rFonts w:ascii="Arial" w:hAnsi="Arial" w:cs="Arial"/>
          <w:sz w:val="22"/>
          <w:szCs w:val="22"/>
        </w:rPr>
      </w:pPr>
    </w:p>
    <w:p w:rsidR="00FD6B93" w:rsidRDefault="00FD6B93" w:rsidP="00FD6B93">
      <w:pPr>
        <w:pStyle w:val="PlainText"/>
        <w:spacing w:line="276" w:lineRule="auto"/>
        <w:rPr>
          <w:rFonts w:ascii="Arial" w:hAnsi="Arial" w:cs="Arial"/>
          <w:sz w:val="22"/>
          <w:szCs w:val="22"/>
        </w:rPr>
      </w:pPr>
      <w:r w:rsidRPr="00FD6B93">
        <w:rPr>
          <w:rFonts w:ascii="Arial" w:hAnsi="Arial" w:cs="Arial"/>
          <w:sz w:val="22"/>
          <w:szCs w:val="22"/>
        </w:rPr>
        <w:t>Desirable:</w:t>
      </w:r>
    </w:p>
    <w:p w:rsidR="00FD6B93" w:rsidRPr="00FD6B93" w:rsidRDefault="00FD6B93" w:rsidP="00FD6B93">
      <w:pPr>
        <w:pStyle w:val="PlainText"/>
        <w:spacing w:line="276" w:lineRule="auto"/>
        <w:rPr>
          <w:rFonts w:ascii="Arial" w:hAnsi="Arial" w:cs="Arial"/>
          <w:sz w:val="22"/>
          <w:szCs w:val="22"/>
        </w:rPr>
      </w:pPr>
    </w:p>
    <w:p w:rsidR="007B5661" w:rsidRPr="002F0588" w:rsidRDefault="00FD6B93" w:rsidP="00FD6B93">
      <w:pPr>
        <w:pStyle w:val="PlainText"/>
        <w:numPr>
          <w:ilvl w:val="0"/>
          <w:numId w:val="12"/>
        </w:numPr>
        <w:spacing w:line="276" w:lineRule="auto"/>
        <w:rPr>
          <w:rFonts w:ascii="Arial" w:hAnsi="Arial" w:cs="Arial"/>
          <w:sz w:val="22"/>
          <w:szCs w:val="22"/>
        </w:rPr>
      </w:pPr>
      <w:r w:rsidRPr="00FD6B93">
        <w:rPr>
          <w:rFonts w:ascii="Arial" w:hAnsi="Arial" w:cs="Arial"/>
          <w:sz w:val="22"/>
          <w:szCs w:val="22"/>
        </w:rPr>
        <w:t>Knowledge of the Environment Agency and its work Experience of supporting committees</w:t>
      </w:r>
    </w:p>
    <w:p w:rsidR="00EE67FA" w:rsidRPr="002F0588" w:rsidRDefault="001B4410" w:rsidP="00367AEB">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FD6B93" w:rsidRPr="00FD6B93">
        <w:rPr>
          <w:rFonts w:ascii="Arial" w:hAnsi="Arial" w:cs="Arial"/>
          <w:sz w:val="22"/>
          <w:szCs w:val="22"/>
        </w:rPr>
        <w:t>£26,869</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FD6B93" w:rsidRPr="00FD6B93">
        <w:rPr>
          <w:rFonts w:ascii="Arial" w:hAnsi="Arial" w:cs="Arial"/>
          <w:sz w:val="22"/>
          <w:szCs w:val="22"/>
        </w:rPr>
        <w:t>Brampton Office, Bromholme Ln, Brampton, Huntingdon, PE28 4NE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FD6B93">
        <w:rPr>
          <w:rFonts w:ascii="Arial" w:hAnsi="Arial" w:cs="Arial"/>
          <w:sz w:val="22"/>
          <w:szCs w:val="22"/>
        </w:rPr>
        <w:t>37</w:t>
      </w:r>
      <w:r w:rsidRPr="002F0588">
        <w:rPr>
          <w:rFonts w:ascii="Arial" w:hAnsi="Arial" w:cs="Arial"/>
          <w:sz w:val="22"/>
          <w:szCs w:val="22"/>
        </w:rPr>
        <w:t xml:space="preserve"> hours</w:t>
      </w:r>
      <w:r w:rsidR="00F24543">
        <w:rPr>
          <w:rFonts w:ascii="Arial" w:hAnsi="Arial" w:cs="Arial"/>
          <w:sz w:val="22"/>
          <w:szCs w:val="22"/>
        </w:rPr>
        <w:t xml:space="preserve"> FTE</w:t>
      </w:r>
      <w:r w:rsidRPr="002F0588">
        <w:rPr>
          <w:rFonts w:ascii="Arial" w:hAnsi="Arial" w:cs="Arial"/>
          <w:sz w:val="22"/>
          <w:szCs w:val="22"/>
        </w:rPr>
        <w:t xml:space="preserve">, </w:t>
      </w:r>
      <w:r w:rsidR="00FD6B93" w:rsidRPr="00FD6B93">
        <w:rPr>
          <w:rFonts w:ascii="Arial" w:hAnsi="Arial" w:cs="Arial"/>
          <w:sz w:val="22"/>
          <w:szCs w:val="22"/>
        </w:rPr>
        <w:t xml:space="preserve">Permanent </w:t>
      </w:r>
      <w:r w:rsidRPr="002F0588">
        <w:rPr>
          <w:rFonts w:ascii="Arial" w:hAnsi="Arial" w:cs="Arial"/>
          <w:sz w:val="22"/>
          <w:szCs w:val="22"/>
        </w:rPr>
        <w:t>contract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Your leave </w:t>
      </w:r>
      <w:r w:rsidR="00FD6B93">
        <w:rPr>
          <w:rFonts w:ascii="Arial" w:hAnsi="Arial" w:cs="Arial"/>
          <w:sz w:val="22"/>
          <w:szCs w:val="22"/>
        </w:rPr>
        <w:t>allowance in this role will be 25</w:t>
      </w:r>
      <w:r w:rsidRPr="002F0588">
        <w:rPr>
          <w:rFonts w:ascii="Arial" w:hAnsi="Arial" w:cs="Arial"/>
          <w:sz w:val="22"/>
          <w:szCs w:val="22"/>
        </w:rPr>
        <w:t xml:space="preserve"> days plus bank holidays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FD6B93" w:rsidRPr="00FD6B93" w:rsidRDefault="00FD6B93" w:rsidP="00FD6B93">
      <w:pPr>
        <w:pStyle w:val="PlainText"/>
        <w:spacing w:line="276" w:lineRule="auto"/>
        <w:rPr>
          <w:rFonts w:ascii="Arial" w:hAnsi="Arial" w:cs="Arial"/>
          <w:color w:val="0070C0"/>
          <w:sz w:val="22"/>
          <w:szCs w:val="22"/>
        </w:rPr>
      </w:pPr>
    </w:p>
    <w:p w:rsidR="00A7799E" w:rsidRPr="002F0588" w:rsidRDefault="00FD6B93" w:rsidP="00FD6B93">
      <w:pPr>
        <w:pStyle w:val="PlainText"/>
        <w:spacing w:line="276" w:lineRule="auto"/>
        <w:rPr>
          <w:rFonts w:ascii="Arial" w:hAnsi="Arial" w:cs="Arial"/>
          <w:sz w:val="22"/>
          <w:szCs w:val="22"/>
        </w:rPr>
      </w:pPr>
      <w:r w:rsidRPr="00FD6B93">
        <w:rPr>
          <w:rFonts w:ascii="Arial" w:hAnsi="Arial" w:cs="Arial"/>
          <w:color w:val="0070C0"/>
          <w:sz w:val="22"/>
          <w:szCs w:val="22"/>
        </w:rPr>
        <w:t>If you have any questions please contact Duncan Campbell at duncan.campbell@environment-agency.gov.uk or on 020 3025 5994</w:t>
      </w:r>
    </w:p>
    <w:p w:rsidR="00FD6B93" w:rsidRDefault="00FD6B93"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inactive for more than 20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Pr="00495A9F">
        <w:rPr>
          <w:rFonts w:ascii="Arial" w:hAnsi="Arial" w:cs="Arial"/>
          <w:color w:val="000000"/>
          <w:sz w:val="22"/>
          <w:szCs w:val="22"/>
        </w:rPr>
        <w:t xml:space="preserve"> character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3"/>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3"/>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1"/>
      <w:headerReference w:type="first" r:id="rId32"/>
      <w:footerReference w:type="first" r:id="rId33"/>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FD6B93">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3592DF3"/>
    <w:multiLevelType w:val="hybridMultilevel"/>
    <w:tmpl w:val="F51AA4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51330FB"/>
    <w:multiLevelType w:val="hybridMultilevel"/>
    <w:tmpl w:val="CD3891C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7"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3C7263"/>
    <w:multiLevelType w:val="hybridMultilevel"/>
    <w:tmpl w:val="0A3048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0635323"/>
    <w:multiLevelType w:val="hybridMultilevel"/>
    <w:tmpl w:val="7DCA49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1"/>
  </w:num>
  <w:num w:numId="3">
    <w:abstractNumId w:val="2"/>
  </w:num>
  <w:num w:numId="4">
    <w:abstractNumId w:val="8"/>
  </w:num>
  <w:num w:numId="5">
    <w:abstractNumId w:val="2"/>
  </w:num>
  <w:num w:numId="6">
    <w:abstractNumId w:val="0"/>
  </w:num>
  <w:num w:numId="7">
    <w:abstractNumId w:val="7"/>
  </w:num>
  <w:num w:numId="8">
    <w:abstractNumId w:val="3"/>
  </w:num>
  <w:num w:numId="9">
    <w:abstractNumId w:val="10"/>
  </w:num>
  <w:num w:numId="10">
    <w:abstractNumId w:val="4"/>
  </w:num>
  <w:num w:numId="11">
    <w:abstractNumId w:val="5"/>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67AEB"/>
    <w:rsid w:val="00383E24"/>
    <w:rsid w:val="00385003"/>
    <w:rsid w:val="0041113A"/>
    <w:rsid w:val="00414193"/>
    <w:rsid w:val="004456F3"/>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7486A"/>
    <w:rsid w:val="006D47BC"/>
    <w:rsid w:val="006E7A73"/>
    <w:rsid w:val="0070191E"/>
    <w:rsid w:val="00716DBB"/>
    <w:rsid w:val="00724AA7"/>
    <w:rsid w:val="007365C1"/>
    <w:rsid w:val="00745FDA"/>
    <w:rsid w:val="007A2BBB"/>
    <w:rsid w:val="007B3A09"/>
    <w:rsid w:val="007B5661"/>
    <w:rsid w:val="008744B8"/>
    <w:rsid w:val="008C182F"/>
    <w:rsid w:val="008F09A3"/>
    <w:rsid w:val="00915CEB"/>
    <w:rsid w:val="00947454"/>
    <w:rsid w:val="00985109"/>
    <w:rsid w:val="0098651D"/>
    <w:rsid w:val="009943EB"/>
    <w:rsid w:val="009D001B"/>
    <w:rsid w:val="009F7839"/>
    <w:rsid w:val="00A052E4"/>
    <w:rsid w:val="00A13433"/>
    <w:rsid w:val="00A65F17"/>
    <w:rsid w:val="00A66DB7"/>
    <w:rsid w:val="00A7799E"/>
    <w:rsid w:val="00AA2144"/>
    <w:rsid w:val="00AA70B7"/>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B28C2"/>
    <w:rsid w:val="00DC67B8"/>
    <w:rsid w:val="00E159BA"/>
    <w:rsid w:val="00E309B0"/>
    <w:rsid w:val="00E560F8"/>
    <w:rsid w:val="00E763C5"/>
    <w:rsid w:val="00E831FC"/>
    <w:rsid w:val="00EA0BA9"/>
    <w:rsid w:val="00EA7811"/>
    <w:rsid w:val="00EC0DF5"/>
    <w:rsid w:val="00EC45EF"/>
    <w:rsid w:val="00EE67FA"/>
    <w:rsid w:val="00F17B33"/>
    <w:rsid w:val="00F23EED"/>
    <w:rsid w:val="00F24543"/>
    <w:rsid w:val="00F2698D"/>
    <w:rsid w:val="00F3738F"/>
    <w:rsid w:val="00F43DB9"/>
    <w:rsid w:val="00F5153E"/>
    <w:rsid w:val="00F569C3"/>
    <w:rsid w:val="00F63F8E"/>
    <w:rsid w:val="00F928D0"/>
    <w:rsid w:val="00FD6B93"/>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FD6B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3.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30" Type="http://schemas.openxmlformats.org/officeDocument/2006/relationships/image" Target="media/image15.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1BDCED-C9BC-4CE3-9373-3475CEDB6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40F9671E</Template>
  <TotalTime>0</TotalTime>
  <Pages>9</Pages>
  <Words>1719</Words>
  <Characters>9803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11500</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Higgins, Stacie [NOMS]</cp:lastModifiedBy>
  <cp:revision>2</cp:revision>
  <dcterms:created xsi:type="dcterms:W3CDTF">2017-03-10T13:03:00Z</dcterms:created>
  <dcterms:modified xsi:type="dcterms:W3CDTF">2017-03-10T13:03:00Z</dcterms:modified>
</cp:coreProperties>
</file>