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4CDC1" w14:textId="77777777" w:rsidR="00B50B4F" w:rsidRDefault="00B50B4F">
      <w:bookmarkStart w:id="0" w:name="_GoBack"/>
      <w:bookmarkEnd w:id="0"/>
    </w:p>
    <w:p w14:paraId="684639C8" w14:textId="77777777" w:rsidR="00165039" w:rsidRDefault="00165039"/>
    <w:p w14:paraId="6923913C" w14:textId="77777777" w:rsidR="00165039" w:rsidRDefault="00165039"/>
    <w:p w14:paraId="14879400" w14:textId="77777777" w:rsidR="00165039" w:rsidRDefault="00165039"/>
    <w:p w14:paraId="30457860" w14:textId="77777777" w:rsidR="00165039" w:rsidRDefault="00165039"/>
    <w:p w14:paraId="7427D370" w14:textId="77777777" w:rsidR="00165039" w:rsidRDefault="00165039"/>
    <w:p w14:paraId="36E7645A" w14:textId="77777777" w:rsidR="00165039" w:rsidRDefault="00165039"/>
    <w:p w14:paraId="6601A37D" w14:textId="77777777" w:rsidR="00165039" w:rsidRDefault="00165039"/>
    <w:p w14:paraId="67E9E799" w14:textId="77777777" w:rsidR="00165039" w:rsidRDefault="00165039"/>
    <w:p w14:paraId="1366B5B9" w14:textId="77777777" w:rsidR="00165039" w:rsidRDefault="00165039"/>
    <w:p w14:paraId="66562537" w14:textId="77777777" w:rsidR="00165039" w:rsidRDefault="00165039"/>
    <w:p w14:paraId="11DE92DD" w14:textId="77777777" w:rsidR="00165039" w:rsidRDefault="00165039"/>
    <w:p w14:paraId="22B4E0A2" w14:textId="77777777" w:rsidR="00165039" w:rsidRDefault="00165039"/>
    <w:p w14:paraId="101A711C" w14:textId="77777777" w:rsidR="00165039" w:rsidRDefault="00165039"/>
    <w:p w14:paraId="6171F2DF" w14:textId="77777777" w:rsidR="00165039" w:rsidRDefault="00165039"/>
    <w:p w14:paraId="6B7F3B96" w14:textId="77777777" w:rsidR="00165039" w:rsidRDefault="00165039"/>
    <w:p w14:paraId="0B1DDCE3" w14:textId="77777777" w:rsidR="00165039" w:rsidRDefault="00165039"/>
    <w:p w14:paraId="13AF9974" w14:textId="77777777" w:rsidR="00165039" w:rsidRDefault="00165039"/>
    <w:p w14:paraId="529EB854" w14:textId="77777777" w:rsidR="00165039" w:rsidRDefault="00165039"/>
    <w:p w14:paraId="2E124968" w14:textId="77777777" w:rsidR="00165039" w:rsidRDefault="00165039"/>
    <w:p w14:paraId="0E96DAEC" w14:textId="77777777" w:rsidR="00165039" w:rsidRDefault="00165039"/>
    <w:p w14:paraId="4C5955CB" w14:textId="77777777" w:rsidR="00165039" w:rsidRDefault="00165039"/>
    <w:p w14:paraId="1A3D2038" w14:textId="77777777" w:rsidR="00165039" w:rsidRDefault="00165039"/>
    <w:p w14:paraId="3609C528" w14:textId="77777777" w:rsidR="00165039" w:rsidRDefault="00165039"/>
    <w:p w14:paraId="2FDD6DF1" w14:textId="77777777" w:rsidR="00165039" w:rsidRDefault="00165039"/>
    <w:p w14:paraId="5CCF8B4B" w14:textId="77777777" w:rsidR="00165039" w:rsidRDefault="00302D29">
      <w:r>
        <w:t xml:space="preserve">       </w:t>
      </w:r>
    </w:p>
    <w:p w14:paraId="211FA6CC" w14:textId="77777777" w:rsidR="00165039" w:rsidRDefault="00165039"/>
    <w:p w14:paraId="564E9ED3" w14:textId="77777777" w:rsidR="00165039" w:rsidRDefault="00165039"/>
    <w:p w14:paraId="212FDFC4" w14:textId="77777777" w:rsidR="00302D29" w:rsidRDefault="00302D29">
      <w:pPr>
        <w:rPr>
          <w:rFonts w:ascii="Arial" w:hAnsi="Arial" w:cs="Arial"/>
          <w:color w:val="004C84"/>
          <w:sz w:val="56"/>
          <w:szCs w:val="56"/>
        </w:rPr>
      </w:pPr>
    </w:p>
    <w:p w14:paraId="44A8373F" w14:textId="77777777" w:rsidR="00302D29" w:rsidRDefault="00302D29">
      <w:pPr>
        <w:rPr>
          <w:rFonts w:ascii="Arial" w:hAnsi="Arial" w:cs="Arial"/>
          <w:color w:val="004C84"/>
          <w:sz w:val="56"/>
          <w:szCs w:val="56"/>
        </w:rPr>
      </w:pPr>
    </w:p>
    <w:p w14:paraId="045C4BF3" w14:textId="77777777" w:rsidR="00302D29" w:rsidRDefault="00302D29">
      <w:pPr>
        <w:rPr>
          <w:rFonts w:ascii="Arial" w:hAnsi="Arial" w:cs="Arial"/>
          <w:color w:val="004C84"/>
          <w:sz w:val="56"/>
          <w:szCs w:val="56"/>
        </w:rPr>
      </w:pPr>
    </w:p>
    <w:p w14:paraId="63DA5782" w14:textId="77777777" w:rsidR="00302D29" w:rsidRDefault="00302D29">
      <w:pPr>
        <w:rPr>
          <w:rFonts w:ascii="Arial" w:hAnsi="Arial" w:cs="Arial"/>
          <w:color w:val="0078B4"/>
          <w:sz w:val="60"/>
          <w:szCs w:val="60"/>
        </w:rPr>
      </w:pPr>
    </w:p>
    <w:p w14:paraId="5408E09D" w14:textId="4B00877A" w:rsidR="004607B5" w:rsidRDefault="008909B0">
      <w:pPr>
        <w:rPr>
          <w:rFonts w:ascii="Arial" w:hAnsi="Arial" w:cs="Arial"/>
          <w:color w:val="004C84"/>
          <w:sz w:val="72"/>
          <w:szCs w:val="72"/>
        </w:rPr>
      </w:pPr>
      <w:r>
        <w:rPr>
          <w:rFonts w:ascii="Arial" w:hAnsi="Arial" w:cs="Arial"/>
          <w:color w:val="004C84"/>
          <w:sz w:val="52"/>
          <w:szCs w:val="52"/>
        </w:rPr>
        <w:t>Director</w:t>
      </w:r>
      <w:r w:rsidR="00783370">
        <w:rPr>
          <w:rFonts w:ascii="Arial" w:hAnsi="Arial" w:cs="Arial"/>
          <w:color w:val="004C84"/>
          <w:sz w:val="72"/>
          <w:szCs w:val="72"/>
        </w:rPr>
        <w:t xml:space="preserve"> </w:t>
      </w:r>
    </w:p>
    <w:p w14:paraId="673B46BD" w14:textId="3EF6FF0C" w:rsidR="004607B5" w:rsidRDefault="009E314A">
      <w:pPr>
        <w:rPr>
          <w:rFonts w:ascii="Arial" w:hAnsi="Arial" w:cs="Arial"/>
          <w:color w:val="004C84"/>
          <w:sz w:val="52"/>
          <w:szCs w:val="52"/>
        </w:rPr>
      </w:pPr>
      <w:r>
        <w:rPr>
          <w:rFonts w:ascii="Arial" w:hAnsi="Arial" w:cs="Arial"/>
          <w:color w:val="004C84"/>
          <w:sz w:val="52"/>
          <w:szCs w:val="52"/>
        </w:rPr>
        <w:t>Operations Business Services</w:t>
      </w:r>
    </w:p>
    <w:p w14:paraId="6815B9BE" w14:textId="77777777" w:rsidR="004607B5" w:rsidRDefault="004607B5">
      <w:pPr>
        <w:rPr>
          <w:rFonts w:ascii="Arial" w:hAnsi="Arial" w:cs="Arial"/>
          <w:color w:val="004C84"/>
          <w:sz w:val="52"/>
          <w:szCs w:val="52"/>
        </w:rPr>
      </w:pPr>
    </w:p>
    <w:p w14:paraId="746C89A2" w14:textId="77777777" w:rsidR="009E314A" w:rsidRDefault="009E314A">
      <w:pPr>
        <w:rPr>
          <w:rFonts w:ascii="Arial" w:hAnsi="Arial" w:cs="Arial"/>
          <w:color w:val="004C84"/>
          <w:sz w:val="52"/>
          <w:szCs w:val="52"/>
        </w:rPr>
      </w:pPr>
    </w:p>
    <w:p w14:paraId="24839C3F" w14:textId="77777777" w:rsidR="004607B5" w:rsidRDefault="004607B5">
      <w:pPr>
        <w:rPr>
          <w:rFonts w:ascii="Arial" w:hAnsi="Arial" w:cs="Arial"/>
          <w:color w:val="004C84"/>
          <w:sz w:val="44"/>
          <w:szCs w:val="56"/>
        </w:rPr>
      </w:pPr>
    </w:p>
    <w:p w14:paraId="4190CB6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6AD9444D" w14:textId="77777777" w:rsidR="00C15273" w:rsidRDefault="001B4410" w:rsidP="001B4410">
      <w:pPr>
        <w:rPr>
          <w:rFonts w:ascii="Arial" w:hAnsi="Arial" w:cs="Arial"/>
          <w:color w:val="0078B4"/>
          <w:sz w:val="60"/>
          <w:szCs w:val="60"/>
        </w:rPr>
      </w:pPr>
      <w:r>
        <w:rPr>
          <w:rFonts w:ascii="Arial" w:hAnsi="Arial" w:cs="Arial"/>
          <w:color w:val="0078B4"/>
          <w:sz w:val="60"/>
          <w:szCs w:val="60"/>
        </w:rPr>
        <w:br w:type="page"/>
      </w:r>
    </w:p>
    <w:p w14:paraId="2C1E3C27" w14:textId="77777777"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14:anchorId="4628409D" wp14:editId="1143AD77">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14:paraId="1EF67983" w14:textId="77777777" w:rsidR="00C15273" w:rsidRDefault="00C15273" w:rsidP="001B4410">
      <w:pPr>
        <w:rPr>
          <w:rFonts w:ascii="Arial" w:hAnsi="Arial" w:cs="Arial"/>
          <w:color w:val="004C84"/>
          <w:sz w:val="22"/>
          <w:szCs w:val="22"/>
        </w:rPr>
      </w:pPr>
    </w:p>
    <w:p w14:paraId="70A06C28" w14:textId="77777777" w:rsidR="00C15273" w:rsidRDefault="00C15273" w:rsidP="001B4410">
      <w:pPr>
        <w:rPr>
          <w:rFonts w:ascii="Arial" w:hAnsi="Arial" w:cs="Arial"/>
          <w:color w:val="004C84"/>
          <w:sz w:val="22"/>
          <w:szCs w:val="22"/>
        </w:rPr>
      </w:pPr>
    </w:p>
    <w:p w14:paraId="55622501" w14:textId="77777777" w:rsidR="00C15273" w:rsidRDefault="00C15273" w:rsidP="001B4410">
      <w:pPr>
        <w:rPr>
          <w:rFonts w:ascii="Arial" w:hAnsi="Arial" w:cs="Arial"/>
          <w:color w:val="004C84"/>
          <w:sz w:val="22"/>
          <w:szCs w:val="22"/>
        </w:rPr>
      </w:pPr>
    </w:p>
    <w:p w14:paraId="3132758D" w14:textId="77777777" w:rsidR="002A6840" w:rsidRDefault="002A6840" w:rsidP="002A6840">
      <w:pPr>
        <w:pStyle w:val="PlainText"/>
        <w:rPr>
          <w:rFonts w:ascii="MetaBook-Roman" w:hAnsi="MetaBook-Roman"/>
        </w:rPr>
      </w:pPr>
    </w:p>
    <w:p w14:paraId="77D4620F" w14:textId="77777777" w:rsidR="002A6840" w:rsidRDefault="002A6840" w:rsidP="002A6840">
      <w:pPr>
        <w:pStyle w:val="PlainText"/>
        <w:rPr>
          <w:rFonts w:ascii="MetaBook-Roman" w:hAnsi="MetaBook-Roman"/>
        </w:rPr>
      </w:pPr>
    </w:p>
    <w:p w14:paraId="29C2D05D" w14:textId="77777777" w:rsidR="002A6840" w:rsidRDefault="002A6840" w:rsidP="002A6840">
      <w:pPr>
        <w:pStyle w:val="PlainText"/>
        <w:rPr>
          <w:rFonts w:ascii="MetaBook-Roman" w:hAnsi="MetaBook-Roman"/>
        </w:rPr>
      </w:pPr>
    </w:p>
    <w:p w14:paraId="31C03D74" w14:textId="77777777" w:rsidR="002A6840" w:rsidRDefault="002A6840" w:rsidP="002A6840">
      <w:pPr>
        <w:pStyle w:val="PlainText"/>
        <w:rPr>
          <w:rFonts w:ascii="MetaBook-Roman" w:hAnsi="MetaBook-Roman"/>
        </w:rPr>
      </w:pPr>
    </w:p>
    <w:p w14:paraId="3702516D" w14:textId="77777777"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14:anchorId="6C626D51" wp14:editId="1708BA62">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22C831D" w14:textId="77777777" w:rsidR="00C15273" w:rsidRDefault="00C15273" w:rsidP="00C15273">
                            <w:pPr>
                              <w:ind w:left="1021"/>
                              <w:rPr>
                                <w:rFonts w:ascii="Arial" w:hAnsi="Arial" w:cs="Arial"/>
                                <w:b/>
                                <w:color w:val="FFFFFF" w:themeColor="background1"/>
                                <w:sz w:val="22"/>
                                <w:szCs w:val="22"/>
                              </w:rPr>
                            </w:pPr>
                          </w:p>
                          <w:p w14:paraId="10AEDDC2" w14:textId="6E5A23A4"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607B5">
                              <w:rPr>
                                <w:rFonts w:ascii="Arial" w:hAnsi="Arial" w:cs="Arial"/>
                                <w:b/>
                                <w:color w:val="FFFFFF" w:themeColor="background1"/>
                                <w:sz w:val="22"/>
                                <w:szCs w:val="22"/>
                              </w:rPr>
                              <w:t xml:space="preserve">Director, </w:t>
                            </w:r>
                            <w:r w:rsidR="00804DCF">
                              <w:rPr>
                                <w:rFonts w:ascii="Arial" w:hAnsi="Arial" w:cs="Arial"/>
                                <w:b/>
                                <w:color w:val="FFFFFF" w:themeColor="background1"/>
                                <w:sz w:val="22"/>
                                <w:szCs w:val="22"/>
                              </w:rPr>
                              <w:t>Operations</w:t>
                            </w:r>
                            <w:r w:rsidR="009E314A">
                              <w:rPr>
                                <w:rFonts w:ascii="Arial" w:hAnsi="Arial" w:cs="Arial"/>
                                <w:b/>
                                <w:color w:val="FFFFFF" w:themeColor="background1"/>
                                <w:sz w:val="22"/>
                                <w:szCs w:val="22"/>
                              </w:rPr>
                              <w:t xml:space="preserve"> Business Services </w:t>
                            </w:r>
                          </w:p>
                          <w:p w14:paraId="1F7E165F" w14:textId="6D3B3FB4"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4607B5">
                              <w:rPr>
                                <w:rFonts w:ascii="Arial" w:hAnsi="Arial" w:cs="Arial"/>
                                <w:b/>
                                <w:color w:val="FFFFFF" w:themeColor="background1"/>
                                <w:sz w:val="22"/>
                                <w:szCs w:val="22"/>
                              </w:rPr>
                              <w:t xml:space="preserve"> </w:t>
                            </w:r>
                            <w:r w:rsidR="009E314A">
                              <w:rPr>
                                <w:rFonts w:ascii="Arial" w:hAnsi="Arial" w:cs="Arial"/>
                                <w:b/>
                                <w:color w:val="FFFFFF" w:themeColor="background1"/>
                                <w:sz w:val="22"/>
                                <w:szCs w:val="22"/>
                              </w:rPr>
                              <w:t xml:space="preserve">Flexible </w:t>
                            </w:r>
                          </w:p>
                          <w:p w14:paraId="432D0B82" w14:textId="7777777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E83A13">
                              <w:rPr>
                                <w:rFonts w:ascii="Arial" w:hAnsi="Arial" w:cs="Arial"/>
                                <w:b/>
                                <w:color w:val="FFFFFF" w:themeColor="background1"/>
                                <w:sz w:val="22"/>
                                <w:szCs w:val="22"/>
                              </w:rPr>
                              <w:t>January 2019</w:t>
                            </w:r>
                          </w:p>
                          <w:p w14:paraId="321F61A1" w14:textId="0310213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E83A13">
                              <w:rPr>
                                <w:rFonts w:ascii="Arial" w:hAnsi="Arial" w:cs="Arial"/>
                                <w:b/>
                                <w:color w:val="FFFFFF" w:themeColor="background1"/>
                                <w:sz w:val="22"/>
                                <w:szCs w:val="22"/>
                              </w:rPr>
                              <w:t xml:space="preserve"> </w:t>
                            </w:r>
                            <w:r w:rsidR="004607B5">
                              <w:rPr>
                                <w:rFonts w:ascii="Arial" w:hAnsi="Arial" w:cs="Arial"/>
                                <w:b/>
                                <w:color w:val="FFFFFF" w:themeColor="background1"/>
                                <w:sz w:val="22"/>
                                <w:szCs w:val="22"/>
                              </w:rPr>
                              <w:t>96</w:t>
                            </w:r>
                            <w:r w:rsidR="009E314A">
                              <w:rPr>
                                <w:rFonts w:ascii="Arial" w:hAnsi="Arial" w:cs="Arial"/>
                                <w:b/>
                                <w:color w:val="FFFFFF" w:themeColor="background1"/>
                                <w:sz w:val="22"/>
                                <w:szCs w:val="22"/>
                              </w:rPr>
                              <w:t>29</w:t>
                            </w:r>
                          </w:p>
                          <w:p w14:paraId="78F12A70" w14:textId="77777777" w:rsidR="00C15273" w:rsidRDefault="00C15273" w:rsidP="00716DBB">
                            <w:pPr>
                              <w:spacing w:before="120" w:after="480"/>
                              <w:ind w:left="1021"/>
                              <w:rPr>
                                <w:rFonts w:ascii="Arial" w:hAnsi="Arial" w:cs="Arial"/>
                                <w:color w:val="FFFFFF"/>
                                <w:sz w:val="60"/>
                                <w:szCs w:val="60"/>
                              </w:rPr>
                            </w:pPr>
                          </w:p>
                          <w:p w14:paraId="56F5F96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56EDCC9"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7918CD1A"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7816697"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A498A5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24D237F"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64576439" w14:textId="77777777" w:rsidR="00C15273" w:rsidRDefault="00C15273" w:rsidP="00C15273">
                            <w:pPr>
                              <w:pStyle w:val="MediumGrid1-Accent21"/>
                              <w:spacing w:before="120" w:line="480" w:lineRule="auto"/>
                              <w:rPr>
                                <w:rFonts w:ascii="Arial" w:hAnsi="Arial" w:cs="Arial"/>
                                <w:b/>
                                <w:color w:val="FFFFFF"/>
                                <w:sz w:val="22"/>
                                <w:szCs w:val="22"/>
                              </w:rPr>
                            </w:pPr>
                          </w:p>
                          <w:p w14:paraId="07ACDB8B"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626D51"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14:paraId="522C831D" w14:textId="77777777" w:rsidR="00C15273" w:rsidRDefault="00C15273" w:rsidP="00C15273">
                      <w:pPr>
                        <w:ind w:left="1021"/>
                        <w:rPr>
                          <w:rFonts w:ascii="Arial" w:hAnsi="Arial" w:cs="Arial"/>
                          <w:b/>
                          <w:color w:val="FFFFFF" w:themeColor="background1"/>
                          <w:sz w:val="22"/>
                          <w:szCs w:val="22"/>
                        </w:rPr>
                      </w:pPr>
                    </w:p>
                    <w:p w14:paraId="10AEDDC2" w14:textId="6E5A23A4"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607B5">
                        <w:rPr>
                          <w:rFonts w:ascii="Arial" w:hAnsi="Arial" w:cs="Arial"/>
                          <w:b/>
                          <w:color w:val="FFFFFF" w:themeColor="background1"/>
                          <w:sz w:val="22"/>
                          <w:szCs w:val="22"/>
                        </w:rPr>
                        <w:t xml:space="preserve">Director, </w:t>
                      </w:r>
                      <w:r w:rsidR="00804DCF">
                        <w:rPr>
                          <w:rFonts w:ascii="Arial" w:hAnsi="Arial" w:cs="Arial"/>
                          <w:b/>
                          <w:color w:val="FFFFFF" w:themeColor="background1"/>
                          <w:sz w:val="22"/>
                          <w:szCs w:val="22"/>
                        </w:rPr>
                        <w:t>Operations</w:t>
                      </w:r>
                      <w:r w:rsidR="009E314A">
                        <w:rPr>
                          <w:rFonts w:ascii="Arial" w:hAnsi="Arial" w:cs="Arial"/>
                          <w:b/>
                          <w:color w:val="FFFFFF" w:themeColor="background1"/>
                          <w:sz w:val="22"/>
                          <w:szCs w:val="22"/>
                        </w:rPr>
                        <w:t xml:space="preserve"> Business Services </w:t>
                      </w:r>
                    </w:p>
                    <w:p w14:paraId="1F7E165F" w14:textId="6D3B3FB4"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4607B5">
                        <w:rPr>
                          <w:rFonts w:ascii="Arial" w:hAnsi="Arial" w:cs="Arial"/>
                          <w:b/>
                          <w:color w:val="FFFFFF" w:themeColor="background1"/>
                          <w:sz w:val="22"/>
                          <w:szCs w:val="22"/>
                        </w:rPr>
                        <w:t xml:space="preserve"> </w:t>
                      </w:r>
                      <w:r w:rsidR="009E314A">
                        <w:rPr>
                          <w:rFonts w:ascii="Arial" w:hAnsi="Arial" w:cs="Arial"/>
                          <w:b/>
                          <w:color w:val="FFFFFF" w:themeColor="background1"/>
                          <w:sz w:val="22"/>
                          <w:szCs w:val="22"/>
                        </w:rPr>
                        <w:t xml:space="preserve">Flexible </w:t>
                      </w:r>
                    </w:p>
                    <w:p w14:paraId="432D0B82" w14:textId="7777777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E83A13">
                        <w:rPr>
                          <w:rFonts w:ascii="Arial" w:hAnsi="Arial" w:cs="Arial"/>
                          <w:b/>
                          <w:color w:val="FFFFFF" w:themeColor="background1"/>
                          <w:sz w:val="22"/>
                          <w:szCs w:val="22"/>
                        </w:rPr>
                        <w:t>January 2019</w:t>
                      </w:r>
                    </w:p>
                    <w:p w14:paraId="321F61A1" w14:textId="03102137"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E83A13">
                        <w:rPr>
                          <w:rFonts w:ascii="Arial" w:hAnsi="Arial" w:cs="Arial"/>
                          <w:b/>
                          <w:color w:val="FFFFFF" w:themeColor="background1"/>
                          <w:sz w:val="22"/>
                          <w:szCs w:val="22"/>
                        </w:rPr>
                        <w:t xml:space="preserve"> </w:t>
                      </w:r>
                      <w:r w:rsidR="004607B5">
                        <w:rPr>
                          <w:rFonts w:ascii="Arial" w:hAnsi="Arial" w:cs="Arial"/>
                          <w:b/>
                          <w:color w:val="FFFFFF" w:themeColor="background1"/>
                          <w:sz w:val="22"/>
                          <w:szCs w:val="22"/>
                        </w:rPr>
                        <w:t>96</w:t>
                      </w:r>
                      <w:r w:rsidR="009E314A">
                        <w:rPr>
                          <w:rFonts w:ascii="Arial" w:hAnsi="Arial" w:cs="Arial"/>
                          <w:b/>
                          <w:color w:val="FFFFFF" w:themeColor="background1"/>
                          <w:sz w:val="22"/>
                          <w:szCs w:val="22"/>
                        </w:rPr>
                        <w:t>29</w:t>
                      </w:r>
                    </w:p>
                    <w:p w14:paraId="78F12A70" w14:textId="77777777" w:rsidR="00C15273" w:rsidRDefault="00C15273" w:rsidP="00716DBB">
                      <w:pPr>
                        <w:spacing w:before="120" w:after="480"/>
                        <w:ind w:left="1021"/>
                        <w:rPr>
                          <w:rFonts w:ascii="Arial" w:hAnsi="Arial" w:cs="Arial"/>
                          <w:color w:val="FFFFFF"/>
                          <w:sz w:val="60"/>
                          <w:szCs w:val="60"/>
                        </w:rPr>
                      </w:pPr>
                    </w:p>
                    <w:p w14:paraId="56F5F96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56EDCC9"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7918CD1A"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47816697"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A498A5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24D237F"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64576439" w14:textId="77777777" w:rsidR="00C15273" w:rsidRDefault="00C15273" w:rsidP="00C15273">
                      <w:pPr>
                        <w:pStyle w:val="MediumGrid1-Accent21"/>
                        <w:spacing w:before="120" w:line="480" w:lineRule="auto"/>
                        <w:rPr>
                          <w:rFonts w:ascii="Arial" w:hAnsi="Arial" w:cs="Arial"/>
                          <w:b/>
                          <w:color w:val="FFFFFF"/>
                          <w:sz w:val="22"/>
                          <w:szCs w:val="22"/>
                        </w:rPr>
                      </w:pPr>
                    </w:p>
                    <w:p w14:paraId="07ACDB8B"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14:paraId="6EFA849B" w14:textId="77777777"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44E3021D" wp14:editId="53D4FB6F">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14:paraId="7B0A7207" w14:textId="77777777" w:rsidR="00460905" w:rsidRDefault="004A2BCE" w:rsidP="00460905">
                            <w:r w:rsidRPr="004A2BCE">
                              <w:rPr>
                                <w:noProof/>
                                <w:lang w:eastAsia="en-GB"/>
                              </w:rPr>
                              <w:drawing>
                                <wp:inline distT="0" distB="0" distL="0" distR="0" wp14:anchorId="07E97553" wp14:editId="2246AD66">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3021D"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14:paraId="7B0A7207" w14:textId="77777777" w:rsidR="00460905" w:rsidRDefault="004A2BCE" w:rsidP="00460905">
                      <w:r w:rsidRPr="004A2BCE">
                        <w:rPr>
                          <w:noProof/>
                          <w:lang w:eastAsia="en-GB"/>
                        </w:rPr>
                        <w:drawing>
                          <wp:inline distT="0" distB="0" distL="0" distR="0" wp14:anchorId="07E97553" wp14:editId="2246AD66">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2CBEB68E" wp14:editId="2B6E2846">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14:paraId="66045CB6" w14:textId="77777777" w:rsidR="009779A0" w:rsidRDefault="009779A0" w:rsidP="009779A0">
                            <w:r w:rsidRPr="009779A0">
                              <w:rPr>
                                <w:noProof/>
                                <w:lang w:eastAsia="en-GB"/>
                              </w:rPr>
                              <w:drawing>
                                <wp:inline distT="0" distB="0" distL="0" distR="0" wp14:anchorId="0C76D708" wp14:editId="4624117E">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B68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14:paraId="66045CB6" w14:textId="77777777" w:rsidR="009779A0" w:rsidRDefault="009779A0" w:rsidP="009779A0">
                      <w:r w:rsidRPr="009779A0">
                        <w:rPr>
                          <w:noProof/>
                          <w:lang w:eastAsia="en-GB"/>
                        </w:rPr>
                        <w:drawing>
                          <wp:inline distT="0" distB="0" distL="0" distR="0" wp14:anchorId="0C76D708" wp14:editId="4624117E">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3C0BD23B" wp14:editId="2C8D023E">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14:paraId="6868661B" w14:textId="77777777" w:rsidR="00460905" w:rsidRDefault="00460905" w:rsidP="00460905">
                            <w:r w:rsidRPr="00460905">
                              <w:rPr>
                                <w:noProof/>
                                <w:lang w:eastAsia="en-GB"/>
                              </w:rPr>
                              <w:drawing>
                                <wp:inline distT="0" distB="0" distL="0" distR="0" wp14:anchorId="70BFE277" wp14:editId="0C5FEB51">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BD23B"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14:paraId="6868661B" w14:textId="77777777" w:rsidR="00460905" w:rsidRDefault="00460905" w:rsidP="00460905">
                      <w:r w:rsidRPr="00460905">
                        <w:rPr>
                          <w:noProof/>
                          <w:lang w:eastAsia="en-GB"/>
                        </w:rPr>
                        <w:drawing>
                          <wp:inline distT="0" distB="0" distL="0" distR="0" wp14:anchorId="70BFE277" wp14:editId="0C5FEB51">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389BD213" wp14:editId="4CD6FCAA">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14:paraId="1C923631" w14:textId="77777777" w:rsidR="00460905" w:rsidRDefault="00460905" w:rsidP="00460905">
                            <w:r w:rsidRPr="00460905">
                              <w:rPr>
                                <w:noProof/>
                                <w:lang w:eastAsia="en-GB"/>
                              </w:rPr>
                              <w:drawing>
                                <wp:inline distT="0" distB="0" distL="0" distR="0" wp14:anchorId="56D32E1C" wp14:editId="7E9CBE09">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BD213"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14:paraId="1C923631" w14:textId="77777777" w:rsidR="00460905" w:rsidRDefault="00460905" w:rsidP="00460905">
                      <w:r w:rsidRPr="00460905">
                        <w:rPr>
                          <w:noProof/>
                          <w:lang w:eastAsia="en-GB"/>
                        </w:rPr>
                        <w:drawing>
                          <wp:inline distT="0" distB="0" distL="0" distR="0" wp14:anchorId="56D32E1C" wp14:editId="7E9CBE09">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6EA7F6D2" wp14:editId="3CB4DA2A">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14:paraId="1632F464" w14:textId="77777777" w:rsidR="00460905" w:rsidRDefault="001B1ADE" w:rsidP="00460905">
                            <w:r w:rsidRPr="001B1ADE">
                              <w:rPr>
                                <w:noProof/>
                                <w:lang w:eastAsia="en-GB"/>
                              </w:rPr>
                              <w:drawing>
                                <wp:inline distT="0" distB="0" distL="0" distR="0" wp14:anchorId="5E33659D" wp14:editId="74CE2C19">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7F6D2"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14:paraId="1632F464" w14:textId="77777777" w:rsidR="00460905" w:rsidRDefault="001B1ADE" w:rsidP="00460905">
                      <w:r w:rsidRPr="001B1ADE">
                        <w:rPr>
                          <w:noProof/>
                          <w:lang w:eastAsia="en-GB"/>
                        </w:rPr>
                        <w:drawing>
                          <wp:inline distT="0" distB="0" distL="0" distR="0" wp14:anchorId="5E33659D" wp14:editId="74CE2C19">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14:paraId="1BBE2F7D" w14:textId="77777777"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14:anchorId="01224B1D" wp14:editId="1BA84073">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0BB85" w14:textId="77777777" w:rsidR="00460905" w:rsidRDefault="001B1ADE">
                            <w:r w:rsidRPr="001B1ADE">
                              <w:rPr>
                                <w:noProof/>
                                <w:lang w:eastAsia="en-GB"/>
                              </w:rPr>
                              <w:drawing>
                                <wp:inline distT="0" distB="0" distL="0" distR="0" wp14:anchorId="247EA2C9" wp14:editId="2937BB7C">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4B1D"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14:paraId="2800BB85" w14:textId="77777777" w:rsidR="00460905" w:rsidRDefault="001B1ADE">
                      <w:r w:rsidRPr="001B1ADE">
                        <w:rPr>
                          <w:noProof/>
                          <w:lang w:eastAsia="en-GB"/>
                        </w:rPr>
                        <w:drawing>
                          <wp:inline distT="0" distB="0" distL="0" distR="0" wp14:anchorId="247EA2C9" wp14:editId="2937BB7C">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14:paraId="6A308794" w14:textId="77777777" w:rsidR="005E6DEC" w:rsidRDefault="005E6DEC">
      <w:pPr>
        <w:rPr>
          <w:rFonts w:ascii="MetaBook-Roman" w:hAnsi="MetaBook-Roman"/>
          <w:color w:val="0078B4"/>
          <w:sz w:val="56"/>
          <w:szCs w:val="56"/>
        </w:rPr>
      </w:pPr>
    </w:p>
    <w:p w14:paraId="62CE294E" w14:textId="77777777" w:rsidR="00716DBB" w:rsidRDefault="00615BE5" w:rsidP="00615BE5">
      <w:pPr>
        <w:jc w:val="center"/>
        <w:rPr>
          <w:rFonts w:ascii="MetaBook-Roman" w:hAnsi="MetaBook-Roman"/>
          <w:color w:val="0078B4"/>
          <w:sz w:val="56"/>
          <w:szCs w:val="56"/>
        </w:rPr>
      </w:pPr>
      <w:r w:rsidRPr="00674531">
        <w:rPr>
          <w:rFonts w:ascii="MetaBook-Roman" w:hAnsi="MetaBook-Roman"/>
          <w:noProof/>
          <w:sz w:val="56"/>
          <w:szCs w:val="56"/>
          <w:lang w:eastAsia="en-GB"/>
        </w:rPr>
        <w:drawing>
          <wp:inline distT="0" distB="0" distL="0" distR="0" wp14:anchorId="20BD3600" wp14:editId="15CD6226">
            <wp:extent cx="1524000" cy="734568"/>
            <wp:effectExtent l="0" t="0" r="0" b="8890"/>
            <wp:docPr id="2" name="Picture 2"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681" cy="736342"/>
                    </a:xfrm>
                    <a:prstGeom prst="rect">
                      <a:avLst/>
                    </a:prstGeom>
                    <a:noFill/>
                    <a:ln>
                      <a:noFill/>
                    </a:ln>
                  </pic:spPr>
                </pic:pic>
              </a:graphicData>
            </a:graphic>
          </wp:inline>
        </w:drawing>
      </w:r>
    </w:p>
    <w:p w14:paraId="1A138ECC" w14:textId="77777777"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14:anchorId="033B1A39" wp14:editId="0D69A057">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2"/>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14:paraId="7B59EC71"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43D09E11"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54CC51F" w14:textId="77777777" w:rsidR="00495A9F" w:rsidRDefault="00495A9F" w:rsidP="00E831FC">
      <w:pPr>
        <w:pStyle w:val="PlainText"/>
        <w:spacing w:line="276" w:lineRule="auto"/>
        <w:rPr>
          <w:rFonts w:ascii="Arial" w:hAnsi="Arial" w:cs="Arial"/>
          <w:i/>
          <w:sz w:val="22"/>
          <w:szCs w:val="22"/>
        </w:rPr>
      </w:pPr>
    </w:p>
    <w:p w14:paraId="5D331306" w14:textId="77777777"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14:paraId="0B6DA214" w14:textId="77777777" w:rsidR="00C15273" w:rsidRDefault="00C15273" w:rsidP="00E831FC">
      <w:pPr>
        <w:pStyle w:val="PlainText"/>
        <w:spacing w:line="276" w:lineRule="auto"/>
        <w:rPr>
          <w:rFonts w:ascii="Arial" w:hAnsi="Arial" w:cs="Arial"/>
          <w:color w:val="000000"/>
          <w:sz w:val="22"/>
          <w:szCs w:val="22"/>
        </w:rPr>
      </w:pPr>
    </w:p>
    <w:p w14:paraId="07EF85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ACF1405" w14:textId="77777777" w:rsidR="00495A9F" w:rsidRDefault="00A03663" w:rsidP="00495A9F">
      <w:pPr>
        <w:spacing w:before="480" w:line="360" w:lineRule="auto"/>
        <w:contextualSpacing/>
        <w:rPr>
          <w:sz w:val="22"/>
          <w:szCs w:val="22"/>
        </w:rPr>
      </w:pPr>
      <w:hyperlink r:id="rId23" w:history="1">
        <w:r w:rsidR="00495A9F">
          <w:rPr>
            <w:rStyle w:val="Hyperlink"/>
            <w:rFonts w:ascii="Arial" w:hAnsi="Arial" w:cs="Arial"/>
            <w:b/>
            <w:color w:val="004C84"/>
            <w:sz w:val="22"/>
            <w:szCs w:val="22"/>
          </w:rPr>
          <w:t>www.environment-agency.gov.uk/aboutus</w:t>
        </w:r>
      </w:hyperlink>
    </w:p>
    <w:p w14:paraId="453FB951" w14:textId="77777777" w:rsidR="0044746C" w:rsidRDefault="0044746C" w:rsidP="0044746C">
      <w:pPr>
        <w:rPr>
          <w:rFonts w:ascii="Arial" w:hAnsi="Arial" w:cs="Arial"/>
          <w:sz w:val="20"/>
          <w:szCs w:val="20"/>
          <w:lang w:eastAsia="en-GB"/>
        </w:rPr>
      </w:pPr>
    </w:p>
    <w:p w14:paraId="38B5266D" w14:textId="77777777" w:rsidR="0044746C" w:rsidRDefault="00A03663" w:rsidP="0044746C">
      <w:pPr>
        <w:rPr>
          <w:rFonts w:ascii="Arial" w:hAnsi="Arial" w:cs="Arial"/>
          <w:sz w:val="20"/>
          <w:szCs w:val="20"/>
          <w:lang w:eastAsia="en-GB"/>
        </w:rPr>
      </w:pPr>
      <w:hyperlink r:id="rId24"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30" w:history="1">
        <w:r w:rsidR="0044746C">
          <w:rPr>
            <w:rStyle w:val="Hyperlink"/>
            <w:rFonts w:ascii="Arial" w:hAnsi="Arial" w:cs="Arial"/>
            <w:sz w:val="20"/>
            <w:szCs w:val="20"/>
            <w:lang w:eastAsia="en-GB"/>
          </w:rPr>
          <w:t>YouTube</w:t>
        </w:r>
      </w:hyperlink>
    </w:p>
    <w:p w14:paraId="189000D0" w14:textId="77777777"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38D81A" wp14:editId="27C72FE8">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7621856"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D81A"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14:paraId="47621856" w14:textId="77777777"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F8599EF" wp14:editId="636F1BF5">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14:paraId="27F4B89E"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599EF"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14:paraId="27F4B89E" w14:textId="77777777" w:rsidR="0044746C" w:rsidRDefault="0044746C" w:rsidP="0044746C"/>
                  </w:txbxContent>
                </v:textbox>
              </v:shape>
            </w:pict>
          </mc:Fallback>
        </mc:AlternateContent>
      </w:r>
    </w:p>
    <w:p w14:paraId="677BDD8A" w14:textId="77777777" w:rsidR="0044746C" w:rsidRDefault="0044746C" w:rsidP="0044746C">
      <w:pPr>
        <w:spacing w:before="480" w:line="360" w:lineRule="auto"/>
        <w:contextualSpacing/>
        <w:rPr>
          <w:sz w:val="22"/>
          <w:szCs w:val="22"/>
        </w:rPr>
      </w:pPr>
      <w:r>
        <w:rPr>
          <w:sz w:val="22"/>
          <w:szCs w:val="22"/>
        </w:rPr>
        <w:tab/>
      </w:r>
    </w:p>
    <w:p w14:paraId="15EED6E5" w14:textId="77777777"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38907C0E" wp14:editId="19F3F26A">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14:paraId="06B6C7EA"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2D2022BE" w14:textId="77777777" w:rsidR="00A241F9" w:rsidRPr="002F0588" w:rsidRDefault="00A241F9" w:rsidP="00A241F9">
      <w:pPr>
        <w:pStyle w:val="PlainText"/>
        <w:spacing w:line="276" w:lineRule="auto"/>
        <w:rPr>
          <w:rFonts w:ascii="Arial" w:hAnsi="Arial" w:cs="Arial"/>
          <w:sz w:val="22"/>
          <w:szCs w:val="22"/>
        </w:rPr>
      </w:pPr>
    </w:p>
    <w:p w14:paraId="44E1987B" w14:textId="77777777" w:rsidR="00A241F9" w:rsidRPr="00E83A13" w:rsidRDefault="00A241F9"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83A13" w:rsidRPr="00E83A13">
        <w:rPr>
          <w:rFonts w:ascii="Arial" w:hAnsi="Arial" w:cs="Arial"/>
          <w:sz w:val="22"/>
          <w:szCs w:val="22"/>
        </w:rPr>
        <w:t>£68,000 - £89,000</w:t>
      </w:r>
      <w:r w:rsidRPr="00E83A13">
        <w:rPr>
          <w:rFonts w:ascii="Arial" w:hAnsi="Arial" w:cs="Arial"/>
          <w:sz w:val="22"/>
          <w:szCs w:val="22"/>
        </w:rPr>
        <w:t xml:space="preserve"> (pro-rata </w:t>
      </w:r>
      <w:r w:rsidR="00E83A13" w:rsidRPr="00E83A13">
        <w:rPr>
          <w:rFonts w:ascii="Arial" w:hAnsi="Arial" w:cs="Arial"/>
          <w:sz w:val="22"/>
          <w:szCs w:val="22"/>
        </w:rPr>
        <w:t>- if part time)</w:t>
      </w:r>
    </w:p>
    <w:p w14:paraId="1DA38F23" w14:textId="77777777" w:rsidR="00A241F9" w:rsidRPr="002F0588" w:rsidRDefault="00A241F9" w:rsidP="00A241F9">
      <w:pPr>
        <w:pStyle w:val="PlainText"/>
        <w:spacing w:line="276" w:lineRule="auto"/>
        <w:rPr>
          <w:rFonts w:ascii="Arial" w:hAnsi="Arial" w:cs="Arial"/>
          <w:sz w:val="22"/>
          <w:szCs w:val="22"/>
        </w:rPr>
      </w:pPr>
    </w:p>
    <w:p w14:paraId="52B40CC3" w14:textId="52503636" w:rsidR="00A241F9" w:rsidRDefault="00A241F9" w:rsidP="004607B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9E314A">
        <w:rPr>
          <w:rFonts w:ascii="Arial" w:hAnsi="Arial" w:cs="Arial"/>
          <w:sz w:val="22"/>
          <w:szCs w:val="22"/>
        </w:rPr>
        <w:t xml:space="preserve">Flexible </w:t>
      </w:r>
    </w:p>
    <w:p w14:paraId="5184AA0A" w14:textId="77777777" w:rsidR="004607B5" w:rsidRPr="002F0588" w:rsidRDefault="004607B5" w:rsidP="004607B5">
      <w:pPr>
        <w:pStyle w:val="PlainText"/>
        <w:spacing w:line="276" w:lineRule="auto"/>
        <w:ind w:left="2880" w:hanging="2880"/>
        <w:rPr>
          <w:rFonts w:ascii="Arial" w:hAnsi="Arial" w:cs="Arial"/>
          <w:sz w:val="22"/>
          <w:szCs w:val="22"/>
        </w:rPr>
      </w:pPr>
    </w:p>
    <w:p w14:paraId="605A85C1" w14:textId="77777777" w:rsidR="00A241F9" w:rsidRPr="00E83A13"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83A13" w:rsidRPr="00E83A13">
        <w:rPr>
          <w:rFonts w:ascii="Arial" w:hAnsi="Arial" w:cs="Arial"/>
          <w:sz w:val="22"/>
          <w:szCs w:val="22"/>
        </w:rPr>
        <w:t>37 hours per week</w:t>
      </w:r>
      <w:r w:rsidR="00E83A13">
        <w:rPr>
          <w:rFonts w:ascii="Arial" w:hAnsi="Arial" w:cs="Arial"/>
          <w:sz w:val="22"/>
          <w:szCs w:val="22"/>
        </w:rPr>
        <w:t>. P</w:t>
      </w:r>
      <w:r w:rsidR="00E83A13" w:rsidRPr="00E83A13">
        <w:rPr>
          <w:rFonts w:ascii="Arial" w:hAnsi="Arial" w:cs="Arial"/>
          <w:sz w:val="22"/>
          <w:szCs w:val="22"/>
        </w:rPr>
        <w:t>ermanent</w:t>
      </w:r>
    </w:p>
    <w:p w14:paraId="0BCA330E" w14:textId="77777777" w:rsidR="00A241F9" w:rsidRPr="002F0588" w:rsidRDefault="00A241F9" w:rsidP="00A241F9">
      <w:pPr>
        <w:pStyle w:val="PlainText"/>
        <w:spacing w:line="276" w:lineRule="auto"/>
        <w:rPr>
          <w:rFonts w:ascii="Arial" w:hAnsi="Arial" w:cs="Arial"/>
          <w:sz w:val="22"/>
          <w:szCs w:val="22"/>
        </w:rPr>
      </w:pPr>
    </w:p>
    <w:p w14:paraId="67154FD0" w14:textId="77777777"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E83A13">
        <w:rPr>
          <w:rFonts w:ascii="Arial" w:hAnsi="Arial" w:cs="Arial"/>
          <w:sz w:val="22"/>
          <w:szCs w:val="22"/>
        </w:rPr>
        <w:t xml:space="preserve"> </w:t>
      </w:r>
      <w:r w:rsidR="00B96861" w:rsidRPr="00E83A13">
        <w:rPr>
          <w:rFonts w:ascii="Arial" w:hAnsi="Arial" w:cs="Arial"/>
          <w:sz w:val="22"/>
          <w:szCs w:val="22"/>
        </w:rPr>
        <w:t>27</w:t>
      </w:r>
      <w:r w:rsidRPr="00E83A13">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14:paraId="37A3D374" w14:textId="77777777"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14:paraId="22F3CA68" w14:textId="77777777" w:rsidR="00A241F9" w:rsidRPr="002F0588" w:rsidRDefault="00A241F9" w:rsidP="00A241F9">
      <w:pPr>
        <w:pStyle w:val="PlainText"/>
        <w:spacing w:line="276" w:lineRule="auto"/>
        <w:rPr>
          <w:rFonts w:ascii="Arial" w:hAnsi="Arial" w:cs="Arial"/>
          <w:sz w:val="22"/>
          <w:szCs w:val="22"/>
        </w:rPr>
      </w:pPr>
    </w:p>
    <w:p w14:paraId="7DA8B345" w14:textId="77777777"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4BF266CF" w14:textId="77777777" w:rsidR="00A241F9" w:rsidRDefault="00A241F9" w:rsidP="00A241F9">
      <w:pPr>
        <w:pStyle w:val="PlainText"/>
        <w:spacing w:line="276" w:lineRule="auto"/>
        <w:ind w:left="2880" w:hanging="2880"/>
        <w:rPr>
          <w:rFonts w:ascii="Arial" w:hAnsi="Arial" w:cs="Arial"/>
          <w:sz w:val="22"/>
          <w:szCs w:val="22"/>
        </w:rPr>
      </w:pPr>
    </w:p>
    <w:p w14:paraId="2D5F0012" w14:textId="77777777"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w:t>
      </w:r>
      <w:r w:rsidR="00E83A13" w:rsidRPr="008909B0">
        <w:rPr>
          <w:rFonts w:ascii="Arial" w:hAnsi="Arial" w:cs="Arial"/>
          <w:sz w:val="22"/>
          <w:szCs w:val="22"/>
        </w:rPr>
        <w:t xml:space="preserve">The pension contribution rates currently range between 5.5% - 12.5%. </w:t>
      </w:r>
      <w:r w:rsidRPr="00385003">
        <w:rPr>
          <w:rFonts w:ascii="Arial" w:hAnsi="Arial" w:cs="Arial"/>
          <w:sz w:val="22"/>
          <w:szCs w:val="22"/>
        </w:rPr>
        <w:t>Whilst yo</w:t>
      </w:r>
      <w:r w:rsidR="00615BE5">
        <w:rPr>
          <w:rFonts w:ascii="Arial" w:hAnsi="Arial" w:cs="Arial"/>
          <w:sz w:val="22"/>
          <w:szCs w:val="22"/>
        </w:rPr>
        <w:t>u are in the scheme we will</w:t>
      </w:r>
      <w:r w:rsidRPr="00385003">
        <w:rPr>
          <w:rFonts w:ascii="Arial" w:hAnsi="Arial" w:cs="Arial"/>
          <w:sz w:val="22"/>
          <w:szCs w:val="22"/>
        </w:rPr>
        <w:t xml:space="preserve">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14:paraId="30928975" w14:textId="77777777" w:rsidR="00A241F9" w:rsidRDefault="00A241F9" w:rsidP="00A241F9">
      <w:pPr>
        <w:pStyle w:val="PlainText"/>
        <w:spacing w:line="276" w:lineRule="auto"/>
        <w:ind w:left="2880" w:hanging="2880"/>
        <w:rPr>
          <w:rFonts w:ascii="Arial" w:hAnsi="Arial" w:cs="Arial"/>
          <w:sz w:val="22"/>
          <w:szCs w:val="22"/>
        </w:rPr>
      </w:pPr>
    </w:p>
    <w:p w14:paraId="00B01BF5" w14:textId="012AF1E7" w:rsidR="00A241F9" w:rsidRDefault="00C872B2" w:rsidP="00A241F9">
      <w:pPr>
        <w:pStyle w:val="PlainText"/>
        <w:spacing w:line="276" w:lineRule="auto"/>
        <w:ind w:left="2880" w:hanging="2880"/>
        <w:rPr>
          <w:rFonts w:ascii="Arial" w:hAnsi="Arial" w:cs="Arial"/>
          <w:sz w:val="22"/>
          <w:szCs w:val="22"/>
        </w:rPr>
      </w:pPr>
      <w:r>
        <w:rPr>
          <w:rFonts w:ascii="Arial" w:hAnsi="Arial" w:cs="Arial"/>
          <w:sz w:val="22"/>
          <w:szCs w:val="22"/>
        </w:rPr>
        <w:t xml:space="preserve">For more information on our benefits package, please see Appendix 1 at the end of this document. </w:t>
      </w:r>
    </w:p>
    <w:p w14:paraId="7F2D404B" w14:textId="77777777" w:rsidR="00A241F9" w:rsidRDefault="00A241F9" w:rsidP="00A241F9">
      <w:pPr>
        <w:pStyle w:val="PlainText"/>
        <w:spacing w:line="276" w:lineRule="auto"/>
        <w:ind w:left="2880" w:hanging="2880"/>
        <w:rPr>
          <w:rFonts w:ascii="Arial" w:hAnsi="Arial" w:cs="Arial"/>
          <w:sz w:val="22"/>
          <w:szCs w:val="22"/>
        </w:rPr>
      </w:pPr>
    </w:p>
    <w:p w14:paraId="06088998" w14:textId="77777777" w:rsidR="00A241F9" w:rsidRDefault="00A241F9" w:rsidP="00A241F9">
      <w:pPr>
        <w:pStyle w:val="PlainText"/>
        <w:spacing w:line="276" w:lineRule="auto"/>
        <w:ind w:left="2880" w:hanging="2880"/>
        <w:rPr>
          <w:rFonts w:ascii="Arial" w:hAnsi="Arial" w:cs="Arial"/>
          <w:sz w:val="22"/>
          <w:szCs w:val="22"/>
        </w:rPr>
      </w:pPr>
    </w:p>
    <w:p w14:paraId="10932D1E" w14:textId="77777777" w:rsidR="00A241F9" w:rsidRPr="00385003" w:rsidRDefault="00A241F9" w:rsidP="00A241F9">
      <w:pPr>
        <w:pStyle w:val="PlainText"/>
        <w:spacing w:line="276" w:lineRule="auto"/>
        <w:ind w:left="2880" w:hanging="2880"/>
        <w:rPr>
          <w:rFonts w:ascii="Arial" w:hAnsi="Arial" w:cs="Arial"/>
          <w:sz w:val="22"/>
          <w:szCs w:val="22"/>
        </w:rPr>
      </w:pPr>
    </w:p>
    <w:p w14:paraId="79368168" w14:textId="77777777" w:rsidR="00A241F9" w:rsidRPr="002F0588" w:rsidRDefault="00A241F9" w:rsidP="00A241F9">
      <w:pPr>
        <w:pStyle w:val="PlainText"/>
        <w:spacing w:line="276" w:lineRule="auto"/>
        <w:rPr>
          <w:rFonts w:ascii="Arial" w:hAnsi="Arial" w:cs="Arial"/>
          <w:sz w:val="22"/>
          <w:szCs w:val="22"/>
        </w:rPr>
      </w:pPr>
    </w:p>
    <w:p w14:paraId="3B0F64BF" w14:textId="77777777"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3EA7915E" wp14:editId="3D809A37">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898D7DD" w14:textId="77777777"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14:paraId="7A9E2960" w14:textId="77777777" w:rsidR="00A241F9" w:rsidRDefault="00A241F9" w:rsidP="00A241F9">
      <w:pPr>
        <w:pStyle w:val="PlainText"/>
        <w:spacing w:line="276" w:lineRule="auto"/>
        <w:ind w:left="2880" w:hanging="2880"/>
        <w:rPr>
          <w:rFonts w:ascii="Arial" w:hAnsi="Arial" w:cs="Arial"/>
          <w:b/>
          <w:color w:val="004C84"/>
          <w:sz w:val="22"/>
          <w:szCs w:val="22"/>
        </w:rPr>
      </w:pPr>
    </w:p>
    <w:p w14:paraId="20A63DE4" w14:textId="77777777"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24A10A9A"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14:paraId="51208751" w14:textId="77777777"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7F4124E" w14:textId="77777777" w:rsidR="00C15273" w:rsidRPr="002F0588" w:rsidRDefault="00C15273" w:rsidP="00C15273">
      <w:pPr>
        <w:pStyle w:val="PlainText"/>
        <w:spacing w:line="276" w:lineRule="auto"/>
        <w:ind w:left="2880" w:hanging="2880"/>
        <w:rPr>
          <w:rFonts w:ascii="Arial" w:hAnsi="Arial" w:cs="Arial"/>
          <w:sz w:val="22"/>
          <w:szCs w:val="22"/>
        </w:rPr>
      </w:pPr>
    </w:p>
    <w:p w14:paraId="5620AB9D" w14:textId="77777777" w:rsidR="008D418C" w:rsidRDefault="008D418C" w:rsidP="003F39A3">
      <w:pPr>
        <w:pStyle w:val="PlainText"/>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14:paraId="3E648019" w14:textId="77777777" w:rsidR="002A7BBD" w:rsidRPr="00F17E9D" w:rsidRDefault="002A7BBD" w:rsidP="008D418C">
      <w:pPr>
        <w:spacing w:line="276" w:lineRule="auto"/>
        <w:ind w:left="2880" w:hanging="2880"/>
        <w:rPr>
          <w:rFonts w:ascii="Courier" w:hAnsi="Courier"/>
          <w:sz w:val="21"/>
          <w:szCs w:val="21"/>
        </w:rPr>
      </w:pPr>
    </w:p>
    <w:p w14:paraId="309325A9" w14:textId="77777777"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14:paraId="1818916C" w14:textId="77777777" w:rsidR="0045553C" w:rsidRDefault="0045553C" w:rsidP="00A241F9">
      <w:pPr>
        <w:pStyle w:val="PlainText"/>
        <w:spacing w:after="360" w:line="276" w:lineRule="auto"/>
        <w:rPr>
          <w:rFonts w:ascii="Arial" w:hAnsi="Arial" w:cs="Arial"/>
          <w:sz w:val="22"/>
          <w:szCs w:val="22"/>
        </w:rPr>
      </w:pPr>
    </w:p>
    <w:p w14:paraId="018FAB96" w14:textId="77777777" w:rsidR="00A241F9" w:rsidRDefault="00A241F9" w:rsidP="00A241F9">
      <w:pPr>
        <w:pStyle w:val="PlainText"/>
        <w:spacing w:after="360" w:line="276" w:lineRule="auto"/>
        <w:rPr>
          <w:rFonts w:ascii="Arial" w:hAnsi="Arial" w:cs="Arial"/>
          <w:sz w:val="22"/>
          <w:szCs w:val="22"/>
        </w:rPr>
      </w:pPr>
    </w:p>
    <w:p w14:paraId="7FB65AAD" w14:textId="77777777" w:rsidR="00A241F9" w:rsidRDefault="00A241F9" w:rsidP="00A241F9">
      <w:pPr>
        <w:pStyle w:val="PlainText"/>
        <w:spacing w:after="360" w:line="276" w:lineRule="auto"/>
        <w:rPr>
          <w:rFonts w:ascii="Arial" w:hAnsi="Arial" w:cs="Arial"/>
          <w:sz w:val="22"/>
          <w:szCs w:val="22"/>
        </w:rPr>
      </w:pPr>
    </w:p>
    <w:p w14:paraId="11C1A01A" w14:textId="77777777"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09A90C5F" wp14:editId="354C4A91">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14:paraId="4C27D133"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14:paraId="5A6247E8" w14:textId="13163FFE" w:rsidR="0072027F" w:rsidRDefault="00804DCF" w:rsidP="0058723B">
      <w:pPr>
        <w:spacing w:line="276" w:lineRule="auto"/>
        <w:rPr>
          <w:rFonts w:ascii="Arial" w:hAnsi="Arial" w:cs="Arial"/>
          <w:sz w:val="22"/>
          <w:szCs w:val="22"/>
        </w:rPr>
      </w:pPr>
      <w:r>
        <w:rPr>
          <w:rFonts w:ascii="Arial" w:hAnsi="Arial" w:cs="Arial"/>
          <w:sz w:val="22"/>
          <w:szCs w:val="22"/>
        </w:rPr>
        <w:t>T</w:t>
      </w:r>
      <w:r w:rsidR="00731517" w:rsidRPr="004607B5">
        <w:rPr>
          <w:rFonts w:ascii="Arial" w:hAnsi="Arial" w:cs="Arial"/>
          <w:sz w:val="22"/>
          <w:szCs w:val="22"/>
        </w:rPr>
        <w:t>he Director</w:t>
      </w:r>
      <w:r w:rsidR="009E314A">
        <w:rPr>
          <w:rFonts w:ascii="Arial" w:hAnsi="Arial" w:cs="Arial"/>
          <w:sz w:val="22"/>
          <w:szCs w:val="22"/>
        </w:rPr>
        <w:t>, Operations Business Services,</w:t>
      </w:r>
      <w:r w:rsidR="00731517" w:rsidRPr="004607B5">
        <w:rPr>
          <w:rFonts w:ascii="Arial" w:hAnsi="Arial" w:cs="Arial"/>
          <w:sz w:val="22"/>
          <w:szCs w:val="22"/>
        </w:rPr>
        <w:t xml:space="preserve"> is responsible for</w:t>
      </w:r>
      <w:r w:rsidR="00623BB4">
        <w:rPr>
          <w:rFonts w:ascii="Arial" w:hAnsi="Arial" w:cs="Arial"/>
          <w:sz w:val="22"/>
          <w:szCs w:val="22"/>
        </w:rPr>
        <w:t xml:space="preserve"> effectively shaping the work of 8,000 operational people who are enhancing and protecting the environment, reducing the impact of climate change, flooding, drought and rising sea levels. </w:t>
      </w:r>
    </w:p>
    <w:p w14:paraId="166D24E9" w14:textId="77777777" w:rsidR="00E407A2" w:rsidRDefault="00E407A2" w:rsidP="00E407A2">
      <w:pPr>
        <w:rPr>
          <w:rFonts w:ascii="Calibri" w:hAnsi="Calibri" w:cs="Calibri"/>
        </w:rPr>
      </w:pPr>
    </w:p>
    <w:p w14:paraId="475FF135" w14:textId="574EE27E" w:rsidR="00E407A2" w:rsidRPr="00283372" w:rsidRDefault="00804DCF" w:rsidP="00E407A2">
      <w:pPr>
        <w:rPr>
          <w:rFonts w:ascii="Arial" w:hAnsi="Arial" w:cs="Arial"/>
          <w:sz w:val="22"/>
          <w:szCs w:val="22"/>
        </w:rPr>
      </w:pPr>
      <w:r>
        <w:rPr>
          <w:rFonts w:ascii="Arial" w:hAnsi="Arial" w:cs="Arial"/>
          <w:sz w:val="22"/>
          <w:szCs w:val="22"/>
        </w:rPr>
        <w:t>Y</w:t>
      </w:r>
      <w:r w:rsidR="00E407A2" w:rsidRPr="00283372">
        <w:rPr>
          <w:rFonts w:ascii="Arial" w:hAnsi="Arial" w:cs="Arial"/>
          <w:sz w:val="22"/>
          <w:szCs w:val="22"/>
        </w:rPr>
        <w:t xml:space="preserve">ou will be leading the teams that support, assure and enable Operational delivery. </w:t>
      </w:r>
      <w:r w:rsidR="00D53C57" w:rsidRPr="00C872B2">
        <w:rPr>
          <w:rFonts w:ascii="Arial" w:hAnsi="Arial" w:cs="Arial"/>
          <w:sz w:val="22"/>
          <w:szCs w:val="22"/>
        </w:rPr>
        <w:t>These teams include Planning &amp; Performance, Operations Change and Business Improvement, Assurance, Executive Services and programmes of work such as the Operations People Programme</w:t>
      </w:r>
      <w:r w:rsidR="00D53C57" w:rsidRPr="00D53C57">
        <w:rPr>
          <w:rFonts w:ascii="Arial" w:hAnsi="Arial" w:cs="Arial"/>
          <w:color w:val="FF0000"/>
          <w:sz w:val="22"/>
          <w:szCs w:val="22"/>
        </w:rPr>
        <w:t>.</w:t>
      </w:r>
      <w:r w:rsidR="00E407A2" w:rsidRPr="00283372">
        <w:rPr>
          <w:rFonts w:ascii="Arial" w:hAnsi="Arial" w:cs="Arial"/>
          <w:sz w:val="22"/>
          <w:szCs w:val="22"/>
        </w:rPr>
        <w:t xml:space="preserve"> You will work with colleagues to shape the Operations business, ensuring we are working as efficiently and effectiv</w:t>
      </w:r>
      <w:r w:rsidR="00327D19">
        <w:rPr>
          <w:rFonts w:ascii="Arial" w:hAnsi="Arial" w:cs="Arial"/>
          <w:sz w:val="22"/>
          <w:szCs w:val="22"/>
        </w:rPr>
        <w:t>ely as possible. You will need to i</w:t>
      </w:r>
      <w:r w:rsidR="00E407A2" w:rsidRPr="00283372">
        <w:rPr>
          <w:rFonts w:ascii="Arial" w:hAnsi="Arial" w:cs="Arial"/>
          <w:sz w:val="22"/>
          <w:szCs w:val="22"/>
        </w:rPr>
        <w:t xml:space="preserve">nfluence within Operations, across the business and into Defra.  </w:t>
      </w:r>
    </w:p>
    <w:p w14:paraId="4ED805D2" w14:textId="77777777" w:rsidR="00B27B08" w:rsidRPr="00283372" w:rsidRDefault="00B27B08" w:rsidP="00B27B08">
      <w:pPr>
        <w:spacing w:line="276" w:lineRule="auto"/>
        <w:rPr>
          <w:rFonts w:ascii="Arial" w:hAnsi="Arial" w:cs="Arial"/>
          <w:sz w:val="22"/>
          <w:szCs w:val="22"/>
        </w:rPr>
      </w:pPr>
    </w:p>
    <w:p w14:paraId="245431AD" w14:textId="5E0FCE0F" w:rsidR="00E407A2" w:rsidRPr="00283372" w:rsidRDefault="00E407A2" w:rsidP="00B27B08">
      <w:pPr>
        <w:spacing w:line="276" w:lineRule="auto"/>
        <w:rPr>
          <w:rFonts w:ascii="Arial" w:hAnsi="Arial" w:cs="Arial"/>
          <w:sz w:val="22"/>
          <w:szCs w:val="22"/>
        </w:rPr>
      </w:pPr>
      <w:r w:rsidRPr="00283372">
        <w:rPr>
          <w:rFonts w:ascii="Arial" w:hAnsi="Arial" w:cs="Arial"/>
          <w:sz w:val="22"/>
          <w:szCs w:val="22"/>
        </w:rPr>
        <w:t>Your leadership will impact across the brea</w:t>
      </w:r>
      <w:r w:rsidR="00327D19">
        <w:rPr>
          <w:rFonts w:ascii="Arial" w:hAnsi="Arial" w:cs="Arial"/>
          <w:sz w:val="22"/>
          <w:szCs w:val="22"/>
        </w:rPr>
        <w:t xml:space="preserve">dth of our operational business </w:t>
      </w:r>
      <w:r w:rsidR="00D30A5F">
        <w:rPr>
          <w:rFonts w:ascii="Arial" w:hAnsi="Arial" w:cs="Arial"/>
          <w:sz w:val="22"/>
          <w:szCs w:val="22"/>
        </w:rPr>
        <w:t xml:space="preserve">- </w:t>
      </w:r>
      <w:r w:rsidR="00D30A5F" w:rsidRPr="00283372">
        <w:rPr>
          <w:rFonts w:ascii="Arial" w:hAnsi="Arial" w:cs="Arial"/>
          <w:sz w:val="22"/>
          <w:szCs w:val="22"/>
        </w:rPr>
        <w:t>leading</w:t>
      </w:r>
      <w:r w:rsidRPr="00283372">
        <w:rPr>
          <w:rFonts w:ascii="Arial" w:hAnsi="Arial" w:cs="Arial"/>
          <w:sz w:val="22"/>
          <w:szCs w:val="22"/>
        </w:rPr>
        <w:t xml:space="preserve"> thinking, delivering exemplary services and planning and delivering change </w:t>
      </w:r>
      <w:r w:rsidR="00327D19">
        <w:rPr>
          <w:rFonts w:ascii="Arial" w:hAnsi="Arial" w:cs="Arial"/>
          <w:sz w:val="22"/>
          <w:szCs w:val="22"/>
        </w:rPr>
        <w:t>to ensure</w:t>
      </w:r>
      <w:r w:rsidRPr="00283372">
        <w:rPr>
          <w:rFonts w:ascii="Arial" w:hAnsi="Arial" w:cs="Arial"/>
          <w:sz w:val="22"/>
          <w:szCs w:val="22"/>
        </w:rPr>
        <w:t xml:space="preserve"> it is embedded effectively, and our people are actively engaged.   </w:t>
      </w:r>
    </w:p>
    <w:p w14:paraId="576AC59D" w14:textId="77777777" w:rsidR="00E407A2" w:rsidRPr="00283372" w:rsidRDefault="00E407A2" w:rsidP="00B27B08">
      <w:pPr>
        <w:spacing w:line="276" w:lineRule="auto"/>
        <w:rPr>
          <w:rFonts w:ascii="Arial" w:hAnsi="Arial" w:cs="Arial"/>
          <w:sz w:val="22"/>
          <w:szCs w:val="22"/>
        </w:rPr>
      </w:pPr>
    </w:p>
    <w:p w14:paraId="024DEB12" w14:textId="68DA6F52" w:rsidR="00E407A2" w:rsidRPr="00283372" w:rsidRDefault="00E407A2" w:rsidP="00E407A2">
      <w:pPr>
        <w:rPr>
          <w:rFonts w:ascii="Arial" w:hAnsi="Arial" w:cs="Arial"/>
          <w:sz w:val="22"/>
          <w:szCs w:val="22"/>
        </w:rPr>
      </w:pPr>
      <w:r w:rsidRPr="00283372">
        <w:rPr>
          <w:rFonts w:ascii="Arial" w:hAnsi="Arial" w:cs="Arial"/>
          <w:sz w:val="22"/>
          <w:szCs w:val="22"/>
        </w:rPr>
        <w:t xml:space="preserve">You will support the Operations Leadership Team and all Operational Executives to ensure that through exemplary planning and performance management, Operations deliver the commitments it makes, continually improves and influences the business to change where necessary. </w:t>
      </w:r>
    </w:p>
    <w:p w14:paraId="3C4BFDF5" w14:textId="77777777" w:rsidR="00E407A2" w:rsidRPr="00283372" w:rsidRDefault="00E407A2" w:rsidP="00B27B08">
      <w:pPr>
        <w:spacing w:line="276" w:lineRule="auto"/>
        <w:rPr>
          <w:rFonts w:ascii="Arial" w:hAnsi="Arial" w:cs="Arial"/>
          <w:sz w:val="22"/>
          <w:szCs w:val="22"/>
        </w:rPr>
      </w:pPr>
    </w:p>
    <w:p w14:paraId="51E93FE6" w14:textId="46998F9B" w:rsidR="00E407A2" w:rsidRPr="00283372" w:rsidRDefault="00E407A2" w:rsidP="00E407A2">
      <w:pPr>
        <w:rPr>
          <w:rFonts w:ascii="Arial" w:hAnsi="Arial" w:cs="Arial"/>
          <w:sz w:val="22"/>
          <w:szCs w:val="22"/>
        </w:rPr>
      </w:pPr>
      <w:r w:rsidRPr="00283372">
        <w:rPr>
          <w:rFonts w:ascii="Arial" w:hAnsi="Arial" w:cs="Arial"/>
          <w:sz w:val="22"/>
          <w:szCs w:val="22"/>
        </w:rPr>
        <w:t xml:space="preserve">You will lead people and the business through significant change while maintaining effectiveness and motivation. </w:t>
      </w:r>
    </w:p>
    <w:p w14:paraId="54853FDD" w14:textId="77777777" w:rsidR="00283372" w:rsidRPr="00283372" w:rsidRDefault="00283372" w:rsidP="00E407A2">
      <w:pPr>
        <w:rPr>
          <w:rFonts w:ascii="Arial" w:hAnsi="Arial" w:cs="Arial"/>
          <w:sz w:val="22"/>
          <w:szCs w:val="22"/>
        </w:rPr>
      </w:pPr>
    </w:p>
    <w:p w14:paraId="7C452E8C" w14:textId="0E0D8D47" w:rsidR="00E407A2" w:rsidRDefault="00E407A2" w:rsidP="00E407A2">
      <w:pPr>
        <w:rPr>
          <w:rFonts w:ascii="Arial" w:hAnsi="Arial" w:cs="Arial"/>
          <w:sz w:val="22"/>
          <w:szCs w:val="22"/>
        </w:rPr>
      </w:pPr>
      <w:r w:rsidRPr="00283372">
        <w:rPr>
          <w:rFonts w:ascii="Arial" w:hAnsi="Arial" w:cs="Arial"/>
          <w:sz w:val="22"/>
          <w:szCs w:val="22"/>
        </w:rPr>
        <w:t>With strong communication and influ</w:t>
      </w:r>
      <w:r w:rsidR="00283372" w:rsidRPr="00283372">
        <w:rPr>
          <w:rFonts w:ascii="Arial" w:hAnsi="Arial" w:cs="Arial"/>
          <w:sz w:val="22"/>
          <w:szCs w:val="22"/>
        </w:rPr>
        <w:t>encing skills, you will build and maintain relationships</w:t>
      </w:r>
      <w:r w:rsidRPr="00283372">
        <w:rPr>
          <w:rFonts w:ascii="Arial" w:hAnsi="Arial" w:cs="Arial"/>
          <w:sz w:val="22"/>
          <w:szCs w:val="22"/>
        </w:rPr>
        <w:t xml:space="preserve"> </w:t>
      </w:r>
      <w:r w:rsidR="00D53C57">
        <w:rPr>
          <w:rFonts w:ascii="Arial" w:hAnsi="Arial" w:cs="Arial"/>
          <w:sz w:val="22"/>
          <w:szCs w:val="22"/>
        </w:rPr>
        <w:t>easily</w:t>
      </w:r>
      <w:r w:rsidR="00D53C57" w:rsidRPr="00D53C57">
        <w:t xml:space="preserve"> </w:t>
      </w:r>
      <w:r w:rsidR="00D53C57" w:rsidRPr="00D53C57">
        <w:rPr>
          <w:rFonts w:ascii="Arial" w:hAnsi="Arial" w:cs="Arial"/>
          <w:sz w:val="22"/>
          <w:szCs w:val="22"/>
        </w:rPr>
        <w:t>and be comfortable dealing with a variety of in</w:t>
      </w:r>
      <w:r w:rsidR="00B2010D">
        <w:rPr>
          <w:rFonts w:ascii="Arial" w:hAnsi="Arial" w:cs="Arial"/>
          <w:sz w:val="22"/>
          <w:szCs w:val="22"/>
        </w:rPr>
        <w:t>ternal stakeholders</w:t>
      </w:r>
      <w:r w:rsidR="00D53C57">
        <w:rPr>
          <w:rFonts w:ascii="Arial" w:hAnsi="Arial" w:cs="Arial"/>
          <w:sz w:val="22"/>
          <w:szCs w:val="22"/>
        </w:rPr>
        <w:t xml:space="preserve">. This will enhance </w:t>
      </w:r>
      <w:r w:rsidR="00D53C57" w:rsidRPr="00D53C57">
        <w:rPr>
          <w:rFonts w:ascii="Arial" w:hAnsi="Arial" w:cs="Arial"/>
          <w:sz w:val="22"/>
          <w:szCs w:val="22"/>
        </w:rPr>
        <w:t>Operations and the organisation</w:t>
      </w:r>
      <w:r w:rsidR="00D53C57">
        <w:rPr>
          <w:rFonts w:ascii="Arial" w:hAnsi="Arial" w:cs="Arial"/>
          <w:sz w:val="22"/>
          <w:szCs w:val="22"/>
        </w:rPr>
        <w:t>’</w:t>
      </w:r>
      <w:r w:rsidR="00D53C57" w:rsidRPr="00D53C57">
        <w:rPr>
          <w:rFonts w:ascii="Arial" w:hAnsi="Arial" w:cs="Arial"/>
          <w:sz w:val="22"/>
          <w:szCs w:val="22"/>
        </w:rPr>
        <w:t xml:space="preserve">s reputation and ensure we meet our customers’ needs and deliver on our wider obligations. </w:t>
      </w:r>
    </w:p>
    <w:p w14:paraId="5EDA1C77" w14:textId="77777777" w:rsidR="00D53C57" w:rsidRPr="00283372" w:rsidRDefault="00D53C57" w:rsidP="00E407A2">
      <w:pPr>
        <w:rPr>
          <w:rFonts w:ascii="Arial" w:hAnsi="Arial" w:cs="Arial"/>
          <w:sz w:val="22"/>
          <w:szCs w:val="22"/>
        </w:rPr>
      </w:pPr>
    </w:p>
    <w:p w14:paraId="5D7513E7" w14:textId="0D479CE4" w:rsidR="003651C2" w:rsidRDefault="00E407A2" w:rsidP="0058723B">
      <w:pPr>
        <w:spacing w:line="276" w:lineRule="auto"/>
        <w:rPr>
          <w:rFonts w:ascii="Arial" w:hAnsi="Arial" w:cs="Arial"/>
          <w:sz w:val="22"/>
          <w:szCs w:val="22"/>
        </w:rPr>
      </w:pPr>
      <w:r w:rsidRPr="00283372">
        <w:rPr>
          <w:rFonts w:ascii="Arial" w:hAnsi="Arial" w:cs="Arial"/>
          <w:sz w:val="22"/>
          <w:szCs w:val="22"/>
        </w:rPr>
        <w:t>You will be able to build a performance culture to achieve results, providing the focus and energy to drive activities forward at pace.</w:t>
      </w:r>
    </w:p>
    <w:p w14:paraId="0F5A94A6" w14:textId="77777777" w:rsidR="00283372" w:rsidRDefault="00283372" w:rsidP="0058723B">
      <w:pPr>
        <w:spacing w:line="276" w:lineRule="auto"/>
        <w:rPr>
          <w:rFonts w:ascii="Arial" w:hAnsi="Arial" w:cs="Arial"/>
          <w:color w:val="FF0000"/>
          <w:sz w:val="22"/>
          <w:szCs w:val="22"/>
        </w:rPr>
      </w:pPr>
    </w:p>
    <w:p w14:paraId="6F897888" w14:textId="0CB09ECE" w:rsidR="003651C2" w:rsidRDefault="003651C2" w:rsidP="0058723B">
      <w:pPr>
        <w:spacing w:line="276" w:lineRule="auto"/>
        <w:rPr>
          <w:rFonts w:ascii="Arial" w:hAnsi="Arial" w:cs="Arial"/>
          <w:sz w:val="22"/>
          <w:szCs w:val="22"/>
        </w:rPr>
      </w:pPr>
      <w:r w:rsidRPr="00D06D33">
        <w:rPr>
          <w:rFonts w:ascii="Arial" w:hAnsi="Arial" w:cs="Arial"/>
          <w:sz w:val="22"/>
          <w:szCs w:val="22"/>
        </w:rPr>
        <w:t>This is an exciting opportunity to join our</w:t>
      </w:r>
      <w:r w:rsidR="00B2010D">
        <w:rPr>
          <w:rFonts w:ascii="Arial" w:hAnsi="Arial" w:cs="Arial"/>
          <w:sz w:val="22"/>
          <w:szCs w:val="22"/>
        </w:rPr>
        <w:t xml:space="preserve"> </w:t>
      </w:r>
      <w:r w:rsidR="00327D19">
        <w:rPr>
          <w:rFonts w:ascii="Arial" w:hAnsi="Arial" w:cs="Arial"/>
          <w:sz w:val="22"/>
          <w:szCs w:val="22"/>
        </w:rPr>
        <w:t>O</w:t>
      </w:r>
      <w:r w:rsidR="00804DCF">
        <w:rPr>
          <w:rFonts w:ascii="Arial" w:hAnsi="Arial" w:cs="Arial"/>
          <w:sz w:val="22"/>
          <w:szCs w:val="22"/>
        </w:rPr>
        <w:t>perations</w:t>
      </w:r>
      <w:r w:rsidR="00B2010D">
        <w:rPr>
          <w:rFonts w:ascii="Arial" w:hAnsi="Arial" w:cs="Arial"/>
          <w:sz w:val="22"/>
          <w:szCs w:val="22"/>
        </w:rPr>
        <w:t xml:space="preserve"> Executive</w:t>
      </w:r>
      <w:r w:rsidRPr="00D06D33">
        <w:rPr>
          <w:rFonts w:ascii="Arial" w:hAnsi="Arial" w:cs="Arial"/>
          <w:sz w:val="22"/>
          <w:szCs w:val="22"/>
        </w:rPr>
        <w:t xml:space="preserve"> team. </w:t>
      </w:r>
    </w:p>
    <w:p w14:paraId="4D34282B" w14:textId="77777777" w:rsidR="008909B0" w:rsidRDefault="008909B0" w:rsidP="0058723B">
      <w:pPr>
        <w:spacing w:line="276" w:lineRule="auto"/>
        <w:rPr>
          <w:rFonts w:ascii="Arial" w:hAnsi="Arial" w:cs="Arial"/>
          <w:sz w:val="22"/>
          <w:szCs w:val="22"/>
        </w:rPr>
      </w:pPr>
    </w:p>
    <w:p w14:paraId="64F5D854" w14:textId="77777777" w:rsidR="008909B0" w:rsidRDefault="008909B0" w:rsidP="0058723B">
      <w:pPr>
        <w:spacing w:line="276" w:lineRule="auto"/>
        <w:rPr>
          <w:rFonts w:ascii="Arial" w:hAnsi="Arial" w:cs="Arial"/>
          <w:sz w:val="22"/>
          <w:szCs w:val="22"/>
        </w:rPr>
      </w:pPr>
    </w:p>
    <w:p w14:paraId="4678FF22" w14:textId="77777777" w:rsidR="008909B0" w:rsidRDefault="008909B0" w:rsidP="0058723B">
      <w:pPr>
        <w:spacing w:line="276" w:lineRule="auto"/>
        <w:rPr>
          <w:rFonts w:ascii="Arial" w:hAnsi="Arial" w:cs="Arial"/>
          <w:sz w:val="22"/>
          <w:szCs w:val="22"/>
        </w:rPr>
      </w:pPr>
    </w:p>
    <w:p w14:paraId="5DB11B04" w14:textId="05FE22B6" w:rsidR="008909B0" w:rsidRDefault="008909B0" w:rsidP="0058723B">
      <w:pPr>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27872" behindDoc="0" locked="0" layoutInCell="1" allowOverlap="1" wp14:anchorId="018664D5" wp14:editId="1BD6E226">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E665E2A" w14:textId="59528AD8" w:rsidR="008909B0" w:rsidRDefault="008909B0" w:rsidP="0058723B">
      <w:pPr>
        <w:spacing w:line="276" w:lineRule="auto"/>
        <w:rPr>
          <w:rFonts w:ascii="Arial" w:hAnsi="Arial" w:cs="Arial"/>
          <w:sz w:val="22"/>
          <w:szCs w:val="22"/>
        </w:rPr>
      </w:pPr>
      <w:r w:rsidRPr="00A241F9">
        <w:rPr>
          <w:rFonts w:ascii="Arial" w:hAnsi="Arial" w:cs="Arial"/>
          <w:color w:val="004C84"/>
          <w:sz w:val="60"/>
          <w:szCs w:val="60"/>
        </w:rPr>
        <w:t>3. The role</w:t>
      </w:r>
      <w:r>
        <w:rPr>
          <w:rFonts w:ascii="Arial" w:hAnsi="Arial" w:cs="Arial"/>
          <w:color w:val="004C84"/>
          <w:sz w:val="60"/>
          <w:szCs w:val="60"/>
        </w:rPr>
        <w:t xml:space="preserve"> continued </w:t>
      </w:r>
    </w:p>
    <w:p w14:paraId="683758CE" w14:textId="77777777" w:rsidR="008909B0" w:rsidRDefault="008909B0" w:rsidP="0058723B">
      <w:pPr>
        <w:spacing w:line="276" w:lineRule="auto"/>
        <w:rPr>
          <w:rFonts w:ascii="Arial" w:hAnsi="Arial" w:cs="Arial"/>
          <w:sz w:val="22"/>
          <w:szCs w:val="22"/>
        </w:rPr>
      </w:pPr>
    </w:p>
    <w:p w14:paraId="7F0177BB"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14:paraId="0C95F531" w14:textId="583EFF48" w:rsidR="00283372" w:rsidRDefault="00283372" w:rsidP="00742B9E">
      <w:pPr>
        <w:numPr>
          <w:ilvl w:val="0"/>
          <w:numId w:val="11"/>
        </w:numPr>
        <w:spacing w:line="276" w:lineRule="auto"/>
        <w:rPr>
          <w:rFonts w:ascii="Arial" w:hAnsi="Arial" w:cs="Arial"/>
          <w:sz w:val="22"/>
          <w:szCs w:val="22"/>
        </w:rPr>
      </w:pPr>
      <w:r>
        <w:rPr>
          <w:rFonts w:ascii="Arial" w:hAnsi="Arial" w:cs="Arial"/>
          <w:sz w:val="22"/>
          <w:szCs w:val="22"/>
        </w:rPr>
        <w:t>Lead, plan and monitor the strategic direction of the function in order to support the delivery of business plans.</w:t>
      </w:r>
    </w:p>
    <w:p w14:paraId="59CAE84F" w14:textId="77777777" w:rsidR="00283372" w:rsidRDefault="00283372" w:rsidP="002577B5">
      <w:pPr>
        <w:spacing w:line="276" w:lineRule="auto"/>
        <w:rPr>
          <w:rFonts w:ascii="Arial" w:hAnsi="Arial" w:cs="Arial"/>
          <w:sz w:val="22"/>
          <w:szCs w:val="22"/>
        </w:rPr>
      </w:pPr>
    </w:p>
    <w:p w14:paraId="29AD8AB6" w14:textId="269DA73C" w:rsidR="00283372" w:rsidRDefault="00283372" w:rsidP="00742B9E">
      <w:pPr>
        <w:numPr>
          <w:ilvl w:val="0"/>
          <w:numId w:val="11"/>
        </w:numPr>
        <w:spacing w:line="276" w:lineRule="auto"/>
        <w:rPr>
          <w:rFonts w:ascii="Arial" w:hAnsi="Arial" w:cs="Arial"/>
          <w:sz w:val="22"/>
          <w:szCs w:val="22"/>
        </w:rPr>
      </w:pPr>
      <w:r w:rsidRPr="00283372">
        <w:rPr>
          <w:rFonts w:ascii="Arial" w:hAnsi="Arial" w:cs="Arial"/>
          <w:sz w:val="22"/>
          <w:szCs w:val="22"/>
        </w:rPr>
        <w:t>Lead, develop and embed a culture of effective change management, to adapt to, optimise and support the changing needs of customers.</w:t>
      </w:r>
    </w:p>
    <w:p w14:paraId="42285DDE" w14:textId="77777777" w:rsidR="00283372" w:rsidRDefault="00283372" w:rsidP="002577B5">
      <w:pPr>
        <w:spacing w:line="276" w:lineRule="auto"/>
        <w:rPr>
          <w:rFonts w:ascii="Arial" w:hAnsi="Arial" w:cs="Arial"/>
          <w:sz w:val="22"/>
          <w:szCs w:val="22"/>
        </w:rPr>
      </w:pPr>
    </w:p>
    <w:p w14:paraId="37B0983E" w14:textId="24F6CABF" w:rsidR="00283372" w:rsidRDefault="00804DCF" w:rsidP="00742B9E">
      <w:pPr>
        <w:numPr>
          <w:ilvl w:val="0"/>
          <w:numId w:val="11"/>
        </w:numPr>
        <w:spacing w:line="276" w:lineRule="auto"/>
        <w:rPr>
          <w:rFonts w:ascii="Arial" w:hAnsi="Arial" w:cs="Arial"/>
          <w:sz w:val="22"/>
          <w:szCs w:val="22"/>
        </w:rPr>
      </w:pPr>
      <w:r>
        <w:rPr>
          <w:rFonts w:ascii="Arial" w:hAnsi="Arial" w:cs="Arial"/>
          <w:sz w:val="22"/>
          <w:szCs w:val="22"/>
        </w:rPr>
        <w:t xml:space="preserve">Design, </w:t>
      </w:r>
      <w:r w:rsidR="00283372" w:rsidRPr="00283372">
        <w:rPr>
          <w:rFonts w:ascii="Arial" w:hAnsi="Arial" w:cs="Arial"/>
          <w:sz w:val="22"/>
          <w:szCs w:val="22"/>
        </w:rPr>
        <w:t>champion and lead on initiatives for change to deliver efficient systems and support &amp; improve business delivery.</w:t>
      </w:r>
    </w:p>
    <w:p w14:paraId="7FE2EEDA" w14:textId="77777777" w:rsidR="00283372" w:rsidRDefault="00283372" w:rsidP="002577B5">
      <w:pPr>
        <w:pStyle w:val="ListParagraph"/>
        <w:rPr>
          <w:rFonts w:ascii="Arial" w:hAnsi="Arial" w:cs="Arial"/>
          <w:sz w:val="22"/>
          <w:szCs w:val="22"/>
        </w:rPr>
      </w:pPr>
    </w:p>
    <w:p w14:paraId="3A0F815F" w14:textId="4ABCC12C" w:rsidR="00283372" w:rsidRDefault="00283372" w:rsidP="00742B9E">
      <w:pPr>
        <w:numPr>
          <w:ilvl w:val="0"/>
          <w:numId w:val="11"/>
        </w:numPr>
        <w:spacing w:line="276" w:lineRule="auto"/>
        <w:rPr>
          <w:rFonts w:ascii="Arial" w:hAnsi="Arial" w:cs="Arial"/>
          <w:sz w:val="22"/>
          <w:szCs w:val="22"/>
        </w:rPr>
      </w:pPr>
      <w:r w:rsidRPr="00283372">
        <w:rPr>
          <w:rFonts w:ascii="Arial" w:hAnsi="Arial" w:cs="Arial"/>
          <w:sz w:val="22"/>
          <w:szCs w:val="22"/>
        </w:rPr>
        <w:t>Identify and manage operational risk to the delivery of the business plan to enable the Environment Agency to operate in a safe, innovative and efficient manner.</w:t>
      </w:r>
    </w:p>
    <w:p w14:paraId="1C3751C1" w14:textId="77777777" w:rsidR="00283372" w:rsidRDefault="00283372" w:rsidP="002577B5">
      <w:pPr>
        <w:pStyle w:val="ListParagraph"/>
        <w:rPr>
          <w:rFonts w:ascii="Arial" w:hAnsi="Arial" w:cs="Arial"/>
          <w:sz w:val="22"/>
          <w:szCs w:val="22"/>
        </w:rPr>
      </w:pPr>
    </w:p>
    <w:p w14:paraId="577AC729" w14:textId="3BB1AA34" w:rsidR="00283372" w:rsidRDefault="00283372" w:rsidP="00742B9E">
      <w:pPr>
        <w:numPr>
          <w:ilvl w:val="0"/>
          <w:numId w:val="11"/>
        </w:numPr>
        <w:spacing w:line="276" w:lineRule="auto"/>
        <w:rPr>
          <w:rFonts w:ascii="Arial" w:hAnsi="Arial" w:cs="Arial"/>
          <w:sz w:val="22"/>
          <w:szCs w:val="22"/>
        </w:rPr>
      </w:pPr>
      <w:r w:rsidRPr="00283372">
        <w:rPr>
          <w:rFonts w:ascii="Arial" w:hAnsi="Arial" w:cs="Arial"/>
          <w:sz w:val="22"/>
          <w:szCs w:val="22"/>
        </w:rPr>
        <w:t>Lead, develop and motivate operational teams to deliver results on time, to required quality standards and cost, to fulfil the business plan and achieve environmental outcomes.</w:t>
      </w:r>
    </w:p>
    <w:p w14:paraId="6C602E93" w14:textId="77777777" w:rsidR="00283372" w:rsidRDefault="00283372" w:rsidP="002577B5">
      <w:pPr>
        <w:pStyle w:val="ListParagraph"/>
        <w:rPr>
          <w:rFonts w:ascii="Arial" w:hAnsi="Arial" w:cs="Arial"/>
          <w:sz w:val="22"/>
          <w:szCs w:val="22"/>
        </w:rPr>
      </w:pPr>
    </w:p>
    <w:p w14:paraId="410B5F9F" w14:textId="3DB03F2C" w:rsidR="00283372" w:rsidRDefault="00283372" w:rsidP="00742B9E">
      <w:pPr>
        <w:numPr>
          <w:ilvl w:val="0"/>
          <w:numId w:val="11"/>
        </w:numPr>
        <w:spacing w:line="276" w:lineRule="auto"/>
        <w:rPr>
          <w:rFonts w:ascii="Arial" w:hAnsi="Arial" w:cs="Arial"/>
          <w:sz w:val="22"/>
          <w:szCs w:val="22"/>
        </w:rPr>
      </w:pPr>
      <w:r w:rsidRPr="00283372">
        <w:rPr>
          <w:rFonts w:ascii="Arial" w:hAnsi="Arial" w:cs="Arial"/>
          <w:sz w:val="22"/>
          <w:szCs w:val="22"/>
        </w:rPr>
        <w:t>Plan, monitor, control and realign resources to maximise their efficient and effective use and ensure objectives are completed to required standards.</w:t>
      </w:r>
    </w:p>
    <w:p w14:paraId="69934CAC" w14:textId="77777777" w:rsidR="008909B0" w:rsidRDefault="008909B0" w:rsidP="008909B0">
      <w:pPr>
        <w:pStyle w:val="ListParagraph"/>
        <w:rPr>
          <w:rFonts w:ascii="Arial" w:hAnsi="Arial" w:cs="Arial"/>
          <w:sz w:val="22"/>
          <w:szCs w:val="22"/>
        </w:rPr>
      </w:pPr>
    </w:p>
    <w:p w14:paraId="7E504C7D" w14:textId="77777777" w:rsidR="008909B0" w:rsidRDefault="008909B0" w:rsidP="008909B0">
      <w:pPr>
        <w:spacing w:line="276" w:lineRule="auto"/>
        <w:ind w:left="360"/>
        <w:rPr>
          <w:rFonts w:ascii="Arial" w:hAnsi="Arial" w:cs="Arial"/>
          <w:sz w:val="22"/>
          <w:szCs w:val="22"/>
        </w:rPr>
      </w:pPr>
    </w:p>
    <w:p w14:paraId="40228E6D" w14:textId="77777777" w:rsidR="008909B0" w:rsidRPr="00A241F9" w:rsidRDefault="008909B0" w:rsidP="008909B0">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14:paraId="08BED015" w14:textId="77777777" w:rsidR="008909B0" w:rsidRPr="004327F9" w:rsidRDefault="008909B0" w:rsidP="008909B0">
      <w:pPr>
        <w:pStyle w:val="ListParagraph"/>
        <w:numPr>
          <w:ilvl w:val="0"/>
          <w:numId w:val="13"/>
        </w:numPr>
        <w:rPr>
          <w:rFonts w:ascii="Arial" w:eastAsia="Times New Roman" w:hAnsi="Arial" w:cs="Arial"/>
          <w:sz w:val="22"/>
          <w:szCs w:val="22"/>
          <w:lang w:eastAsia="en-GB"/>
        </w:rPr>
      </w:pPr>
      <w:r w:rsidRPr="004327F9">
        <w:rPr>
          <w:rFonts w:ascii="Arial" w:eastAsia="Times New Roman" w:hAnsi="Arial" w:cs="Arial"/>
          <w:sz w:val="22"/>
          <w:szCs w:val="22"/>
          <w:lang w:eastAsia="en-GB"/>
        </w:rPr>
        <w:t xml:space="preserve">Proven experience of operational leadership across a diverse range of teams, delegating management through senior direct reports and managing large budgets. </w:t>
      </w:r>
    </w:p>
    <w:p w14:paraId="1B4158FF" w14:textId="77777777" w:rsidR="008909B0" w:rsidRPr="004327F9" w:rsidRDefault="008909B0" w:rsidP="008909B0">
      <w:pPr>
        <w:rPr>
          <w:rFonts w:ascii="Arial" w:eastAsia="Times New Roman" w:hAnsi="Arial" w:cs="Arial"/>
          <w:sz w:val="22"/>
          <w:szCs w:val="22"/>
          <w:lang w:eastAsia="en-GB"/>
        </w:rPr>
      </w:pPr>
    </w:p>
    <w:p w14:paraId="34FFFE49" w14:textId="77777777" w:rsidR="008909B0" w:rsidRPr="004327F9" w:rsidRDefault="008909B0" w:rsidP="008909B0">
      <w:pPr>
        <w:pStyle w:val="ListParagraph"/>
        <w:numPr>
          <w:ilvl w:val="0"/>
          <w:numId w:val="13"/>
        </w:numPr>
        <w:rPr>
          <w:rFonts w:ascii="Arial" w:eastAsia="Times New Roman" w:hAnsi="Arial" w:cs="Arial"/>
          <w:sz w:val="22"/>
          <w:szCs w:val="22"/>
          <w:lang w:eastAsia="en-GB"/>
        </w:rPr>
      </w:pPr>
      <w:r w:rsidRPr="004327F9">
        <w:rPr>
          <w:rFonts w:ascii="Arial" w:eastAsia="Times New Roman" w:hAnsi="Arial" w:cs="Arial"/>
          <w:sz w:val="22"/>
          <w:szCs w:val="22"/>
          <w:lang w:eastAsia="en-GB"/>
        </w:rPr>
        <w:t xml:space="preserve">The ability to understand a range of information to enable decision making. </w:t>
      </w:r>
    </w:p>
    <w:p w14:paraId="5BCB1394" w14:textId="77777777" w:rsidR="008909B0" w:rsidRPr="004327F9" w:rsidRDefault="008909B0" w:rsidP="008909B0">
      <w:pPr>
        <w:rPr>
          <w:rFonts w:ascii="Arial" w:eastAsia="Times New Roman" w:hAnsi="Arial" w:cs="Arial"/>
          <w:sz w:val="22"/>
          <w:szCs w:val="22"/>
          <w:lang w:eastAsia="en-GB"/>
        </w:rPr>
      </w:pPr>
    </w:p>
    <w:p w14:paraId="18BB0589" w14:textId="77777777" w:rsidR="008909B0" w:rsidRPr="004327F9" w:rsidRDefault="008909B0" w:rsidP="008909B0">
      <w:pPr>
        <w:pStyle w:val="ListParagraph"/>
        <w:numPr>
          <w:ilvl w:val="0"/>
          <w:numId w:val="13"/>
        </w:numPr>
        <w:rPr>
          <w:rFonts w:ascii="Arial" w:eastAsia="Times New Roman" w:hAnsi="Arial" w:cs="Arial"/>
          <w:sz w:val="22"/>
          <w:szCs w:val="22"/>
          <w:lang w:eastAsia="en-GB"/>
        </w:rPr>
      </w:pPr>
      <w:r w:rsidRPr="004327F9">
        <w:rPr>
          <w:rFonts w:ascii="Arial" w:eastAsia="Times New Roman" w:hAnsi="Arial" w:cs="Arial"/>
          <w:sz w:val="22"/>
          <w:szCs w:val="22"/>
          <w:lang w:eastAsia="en-GB"/>
        </w:rPr>
        <w:t xml:space="preserve">The ability to understand, develop and influence high level complex relationships with </w:t>
      </w:r>
      <w:r>
        <w:rPr>
          <w:rFonts w:ascii="Arial" w:eastAsia="Times New Roman" w:hAnsi="Arial" w:cs="Arial"/>
          <w:sz w:val="22"/>
          <w:szCs w:val="22"/>
          <w:lang w:eastAsia="en-GB"/>
        </w:rPr>
        <w:t>internal stakeholders</w:t>
      </w:r>
      <w:r w:rsidRPr="004327F9">
        <w:rPr>
          <w:rFonts w:ascii="Arial" w:eastAsia="Times New Roman" w:hAnsi="Arial" w:cs="Arial"/>
          <w:sz w:val="22"/>
          <w:szCs w:val="22"/>
          <w:lang w:eastAsia="en-GB"/>
        </w:rPr>
        <w:t xml:space="preserve"> and to translate strategy into action for the environment.  </w:t>
      </w:r>
    </w:p>
    <w:p w14:paraId="59D01A68" w14:textId="77777777" w:rsidR="008909B0" w:rsidRPr="004327F9" w:rsidRDefault="008909B0" w:rsidP="008909B0">
      <w:pPr>
        <w:rPr>
          <w:rFonts w:ascii="Arial" w:eastAsia="Times New Roman" w:hAnsi="Arial" w:cs="Arial"/>
          <w:sz w:val="22"/>
          <w:szCs w:val="22"/>
          <w:lang w:eastAsia="en-GB"/>
        </w:rPr>
      </w:pPr>
    </w:p>
    <w:p w14:paraId="35CA0E37" w14:textId="6987D2EE" w:rsidR="00A241F9" w:rsidRPr="008909B0" w:rsidRDefault="008909B0" w:rsidP="008909B0">
      <w:pPr>
        <w:pStyle w:val="ListParagraph"/>
        <w:numPr>
          <w:ilvl w:val="0"/>
          <w:numId w:val="13"/>
        </w:numPr>
        <w:rPr>
          <w:rFonts w:ascii="Arial" w:eastAsia="Times New Roman" w:hAnsi="Arial" w:cs="Arial"/>
          <w:sz w:val="22"/>
          <w:szCs w:val="22"/>
          <w:lang w:eastAsia="en-GB"/>
        </w:rPr>
      </w:pPr>
      <w:r w:rsidRPr="004327F9">
        <w:rPr>
          <w:rFonts w:ascii="Arial" w:eastAsia="Times New Roman" w:hAnsi="Arial" w:cs="Arial"/>
          <w:sz w:val="22"/>
          <w:szCs w:val="22"/>
          <w:lang w:eastAsia="en-GB"/>
        </w:rPr>
        <w:t xml:space="preserve">Experience of managing a </w:t>
      </w:r>
      <w:r>
        <w:rPr>
          <w:rFonts w:ascii="Arial" w:eastAsia="Times New Roman" w:hAnsi="Arial" w:cs="Arial"/>
          <w:sz w:val="22"/>
          <w:szCs w:val="22"/>
          <w:lang w:eastAsia="en-GB"/>
        </w:rPr>
        <w:t>dispersed</w:t>
      </w:r>
      <w:r w:rsidRPr="004327F9">
        <w:rPr>
          <w:rFonts w:ascii="Arial" w:eastAsia="Times New Roman" w:hAnsi="Arial" w:cs="Arial"/>
          <w:sz w:val="22"/>
          <w:szCs w:val="22"/>
          <w:lang w:eastAsia="en-GB"/>
        </w:rPr>
        <w:t xml:space="preserve"> team across a complex organisation and matrix management to deliver a technical and professional service. </w:t>
      </w:r>
    </w:p>
    <w:p w14:paraId="239031A5" w14:textId="4A969CB9" w:rsidR="00A241F9" w:rsidRDefault="008909B0" w:rsidP="00A241F9">
      <w:pPr>
        <w:pStyle w:val="PlainText"/>
        <w:spacing w:line="276" w:lineRule="auto"/>
        <w:ind w:left="2268" w:hanging="2268"/>
        <w:rPr>
          <w:rFonts w:ascii="Arial" w:hAnsi="Arial" w:cs="Arial"/>
          <w:color w:val="004C84"/>
          <w:sz w:val="60"/>
          <w:szCs w:val="60"/>
        </w:rPr>
      </w:pPr>
      <w:r w:rsidRPr="00A241F9">
        <w:rPr>
          <w:rFonts w:ascii="Arial" w:hAnsi="Arial" w:cs="Arial"/>
          <w:color w:val="004C84"/>
          <w:sz w:val="60"/>
          <w:szCs w:val="60"/>
        </w:rPr>
        <w:lastRenderedPageBreak/>
        <w:t>3. The role</w:t>
      </w:r>
      <w:r>
        <w:rPr>
          <w:rFonts w:ascii="Arial" w:hAnsi="Arial" w:cs="Arial"/>
          <w:color w:val="004C84"/>
          <w:sz w:val="60"/>
          <w:szCs w:val="60"/>
        </w:rPr>
        <w:t xml:space="preserve"> continued</w:t>
      </w:r>
      <w:r>
        <w:rPr>
          <w:rFonts w:ascii="Arial" w:hAnsi="Arial" w:cs="Arial"/>
          <w:noProof/>
          <w:lang w:eastAsia="en-GB"/>
        </w:rPr>
        <w:t xml:space="preserve"> </w:t>
      </w:r>
      <w:r w:rsidR="00A241F9">
        <w:rPr>
          <w:rFonts w:ascii="Arial" w:hAnsi="Arial" w:cs="Arial"/>
          <w:noProof/>
          <w:lang w:eastAsia="en-GB"/>
        </w:rPr>
        <w:drawing>
          <wp:anchor distT="0" distB="0" distL="114300" distR="114300" simplePos="0" relativeHeight="251656192" behindDoc="0" locked="0" layoutInCell="1" allowOverlap="1" wp14:anchorId="4AD55D0A" wp14:editId="765F2398">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0C41D09" w14:textId="77777777" w:rsidR="00A241F9" w:rsidRPr="00A241F9" w:rsidRDefault="00A241F9" w:rsidP="00A241F9">
      <w:pPr>
        <w:spacing w:line="276" w:lineRule="auto"/>
        <w:rPr>
          <w:rFonts w:ascii="Arial" w:hAnsi="Arial" w:cs="Arial"/>
          <w:sz w:val="22"/>
          <w:szCs w:val="22"/>
        </w:rPr>
      </w:pPr>
    </w:p>
    <w:p w14:paraId="667486F0" w14:textId="6B142159" w:rsidR="0058723B" w:rsidRPr="004327F9" w:rsidRDefault="008909B0" w:rsidP="008909B0">
      <w:pPr>
        <w:pStyle w:val="ListParagraph"/>
        <w:numPr>
          <w:ilvl w:val="0"/>
          <w:numId w:val="13"/>
        </w:numPr>
        <w:rPr>
          <w:rFonts w:ascii="Arial" w:eastAsia="Times New Roman" w:hAnsi="Arial" w:cs="Arial"/>
          <w:sz w:val="22"/>
          <w:szCs w:val="22"/>
          <w:lang w:eastAsia="en-GB"/>
        </w:rPr>
      </w:pPr>
      <w:r w:rsidRPr="008909B0">
        <w:rPr>
          <w:rFonts w:ascii="Arial" w:eastAsia="Times New Roman" w:hAnsi="Arial" w:cs="Arial"/>
          <w:sz w:val="22"/>
          <w:szCs w:val="22"/>
          <w:lang w:eastAsia="en-GB"/>
        </w:rPr>
        <w:t>Ability to influence senior external and internal customers plus sound political acumen.</w:t>
      </w:r>
      <w:r w:rsidR="0058723B" w:rsidRPr="004327F9">
        <w:rPr>
          <w:rFonts w:ascii="Arial" w:eastAsia="Times New Roman" w:hAnsi="Arial" w:cs="Arial"/>
          <w:sz w:val="22"/>
          <w:szCs w:val="22"/>
          <w:lang w:eastAsia="en-GB"/>
        </w:rPr>
        <w:t xml:space="preserve"> </w:t>
      </w:r>
    </w:p>
    <w:p w14:paraId="1F6983AD" w14:textId="77777777" w:rsidR="0058723B" w:rsidRPr="004327F9" w:rsidRDefault="0058723B" w:rsidP="0058723B">
      <w:pPr>
        <w:rPr>
          <w:rFonts w:ascii="Arial" w:eastAsia="Times New Roman" w:hAnsi="Arial" w:cs="Arial"/>
          <w:sz w:val="22"/>
          <w:szCs w:val="22"/>
          <w:lang w:eastAsia="en-GB"/>
        </w:rPr>
      </w:pPr>
    </w:p>
    <w:p w14:paraId="2DED3933" w14:textId="77777777" w:rsidR="0058723B" w:rsidRPr="004327F9" w:rsidRDefault="0058723B" w:rsidP="0058723B">
      <w:pPr>
        <w:pStyle w:val="ListParagraph"/>
        <w:numPr>
          <w:ilvl w:val="0"/>
          <w:numId w:val="13"/>
        </w:numPr>
        <w:rPr>
          <w:rFonts w:ascii="Arial" w:eastAsia="Times New Roman" w:hAnsi="Arial" w:cs="Arial"/>
          <w:sz w:val="22"/>
          <w:szCs w:val="22"/>
          <w:lang w:eastAsia="en-GB"/>
        </w:rPr>
      </w:pPr>
      <w:r w:rsidRPr="004327F9">
        <w:rPr>
          <w:rFonts w:ascii="Arial" w:eastAsia="Times New Roman" w:hAnsi="Arial" w:cs="Arial"/>
          <w:sz w:val="22"/>
          <w:szCs w:val="22"/>
          <w:lang w:eastAsia="en-GB"/>
        </w:rPr>
        <w:t xml:space="preserve">Excellent communications skills and being confident to articulate environmental issues to political and technical groups and individuals. </w:t>
      </w:r>
    </w:p>
    <w:p w14:paraId="00B81998" w14:textId="77777777" w:rsidR="0058723B" w:rsidRPr="004327F9" w:rsidRDefault="0058723B" w:rsidP="0058723B">
      <w:pPr>
        <w:rPr>
          <w:rFonts w:ascii="Arial" w:eastAsia="Times New Roman" w:hAnsi="Arial" w:cs="Arial"/>
          <w:sz w:val="22"/>
          <w:szCs w:val="22"/>
          <w:lang w:eastAsia="en-GB"/>
        </w:rPr>
      </w:pPr>
    </w:p>
    <w:p w14:paraId="31BA9B4F" w14:textId="77777777" w:rsidR="0058723B" w:rsidRPr="004327F9" w:rsidRDefault="0058723B" w:rsidP="0058723B">
      <w:pPr>
        <w:pStyle w:val="ListParagraph"/>
        <w:numPr>
          <w:ilvl w:val="0"/>
          <w:numId w:val="13"/>
        </w:numPr>
        <w:rPr>
          <w:rFonts w:ascii="Arial" w:eastAsia="Times New Roman" w:hAnsi="Arial" w:cs="Arial"/>
          <w:sz w:val="22"/>
          <w:szCs w:val="22"/>
          <w:lang w:eastAsia="en-GB"/>
        </w:rPr>
      </w:pPr>
      <w:r w:rsidRPr="004327F9">
        <w:rPr>
          <w:rFonts w:ascii="Arial" w:eastAsia="Times New Roman" w:hAnsi="Arial" w:cs="Arial"/>
          <w:sz w:val="22"/>
          <w:szCs w:val="22"/>
          <w:lang w:eastAsia="en-GB"/>
        </w:rPr>
        <w:t>Ability to make decisions that can appear unpopular.</w:t>
      </w:r>
    </w:p>
    <w:p w14:paraId="5EE4FD4A" w14:textId="77777777" w:rsidR="0058723B" w:rsidRPr="004327F9" w:rsidRDefault="0058723B" w:rsidP="0058723B">
      <w:pPr>
        <w:pStyle w:val="PlainText"/>
        <w:spacing w:line="276" w:lineRule="auto"/>
        <w:rPr>
          <w:rFonts w:ascii="Arial" w:hAnsi="Arial" w:cs="Arial"/>
          <w:sz w:val="22"/>
          <w:szCs w:val="22"/>
        </w:rPr>
      </w:pPr>
    </w:p>
    <w:p w14:paraId="11D5F230" w14:textId="77777777" w:rsidR="0058723B" w:rsidRPr="004327F9" w:rsidRDefault="0058723B" w:rsidP="0058723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A proven track record of providing clear, balanced advice and professional leadership at Board and senior management level on a wide range of strategic, operational and sensitive issues. </w:t>
      </w:r>
    </w:p>
    <w:p w14:paraId="57B8E59E" w14:textId="77777777" w:rsidR="0058723B" w:rsidRPr="004327F9" w:rsidRDefault="0058723B" w:rsidP="0058723B">
      <w:pPr>
        <w:pStyle w:val="PlainText"/>
        <w:spacing w:line="276" w:lineRule="auto"/>
        <w:rPr>
          <w:rFonts w:ascii="Arial" w:hAnsi="Arial" w:cs="Arial"/>
          <w:sz w:val="22"/>
          <w:szCs w:val="22"/>
        </w:rPr>
      </w:pPr>
    </w:p>
    <w:p w14:paraId="6B4DB17E" w14:textId="77777777" w:rsidR="0058723B" w:rsidRPr="004327F9" w:rsidRDefault="0058723B" w:rsidP="0058723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Experience of successful management of internal communications to support employee engagement in a complex organisation. </w:t>
      </w:r>
    </w:p>
    <w:p w14:paraId="1E9F1979" w14:textId="77777777" w:rsidR="0058723B" w:rsidRPr="004327F9" w:rsidRDefault="0058723B" w:rsidP="0058723B">
      <w:pPr>
        <w:pStyle w:val="PlainText"/>
        <w:spacing w:line="276" w:lineRule="auto"/>
        <w:rPr>
          <w:rFonts w:ascii="Arial" w:hAnsi="Arial" w:cs="Arial"/>
          <w:sz w:val="22"/>
          <w:szCs w:val="22"/>
        </w:rPr>
      </w:pPr>
    </w:p>
    <w:p w14:paraId="58A1039C" w14:textId="77777777" w:rsidR="0058723B" w:rsidRPr="004327F9" w:rsidRDefault="0058723B" w:rsidP="0058723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Experience of effective crisis communications and decision making under pressure and during times of incident response. </w:t>
      </w:r>
    </w:p>
    <w:p w14:paraId="34144A8B" w14:textId="77777777" w:rsidR="0058723B" w:rsidRPr="004327F9" w:rsidRDefault="0058723B" w:rsidP="0058723B">
      <w:pPr>
        <w:pStyle w:val="PlainText"/>
        <w:spacing w:line="276" w:lineRule="auto"/>
        <w:rPr>
          <w:rFonts w:ascii="Arial" w:hAnsi="Arial" w:cs="Arial"/>
          <w:sz w:val="22"/>
          <w:szCs w:val="22"/>
        </w:rPr>
      </w:pPr>
    </w:p>
    <w:p w14:paraId="097C8C4B" w14:textId="77777777" w:rsidR="0058723B" w:rsidRPr="004327F9" w:rsidRDefault="0058723B" w:rsidP="0058723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Excellent interpersonal skills with an ability to lead others, especially during periods of change. </w:t>
      </w:r>
    </w:p>
    <w:p w14:paraId="0A1ECBE7" w14:textId="77777777" w:rsidR="0058723B" w:rsidRPr="004327F9" w:rsidRDefault="0058723B" w:rsidP="0058723B">
      <w:pPr>
        <w:pStyle w:val="PlainText"/>
        <w:spacing w:line="276" w:lineRule="auto"/>
        <w:rPr>
          <w:rFonts w:ascii="Arial" w:hAnsi="Arial" w:cs="Arial"/>
          <w:sz w:val="22"/>
          <w:szCs w:val="22"/>
        </w:rPr>
      </w:pPr>
    </w:p>
    <w:p w14:paraId="5A81084D" w14:textId="77777777" w:rsidR="0058723B" w:rsidRPr="004327F9" w:rsidRDefault="0058723B" w:rsidP="0058723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An individual with a crucial capacity for judgement, and the ability to decide what to do, how to do it, and how best to communicate to all involved. </w:t>
      </w:r>
    </w:p>
    <w:p w14:paraId="23285255" w14:textId="77777777" w:rsidR="0058723B" w:rsidRPr="004327F9" w:rsidRDefault="0058723B" w:rsidP="0058723B">
      <w:pPr>
        <w:pStyle w:val="PlainText"/>
        <w:spacing w:line="276" w:lineRule="auto"/>
        <w:rPr>
          <w:rFonts w:ascii="Arial" w:hAnsi="Arial" w:cs="Arial"/>
          <w:sz w:val="22"/>
          <w:szCs w:val="22"/>
        </w:rPr>
      </w:pPr>
    </w:p>
    <w:p w14:paraId="5CEB50FB" w14:textId="77777777" w:rsidR="0058723B" w:rsidRPr="004327F9" w:rsidRDefault="0058723B" w:rsidP="0058723B">
      <w:pPr>
        <w:pStyle w:val="PlainText"/>
        <w:numPr>
          <w:ilvl w:val="0"/>
          <w:numId w:val="12"/>
        </w:numPr>
        <w:spacing w:line="276" w:lineRule="auto"/>
        <w:rPr>
          <w:rFonts w:ascii="Arial" w:hAnsi="Arial" w:cs="Arial"/>
          <w:sz w:val="22"/>
          <w:szCs w:val="22"/>
        </w:rPr>
      </w:pPr>
      <w:r w:rsidRPr="004327F9">
        <w:rPr>
          <w:rFonts w:ascii="Arial" w:hAnsi="Arial" w:cs="Arial"/>
          <w:sz w:val="22"/>
          <w:szCs w:val="22"/>
        </w:rPr>
        <w:t>Able to demonstrate continuous, thoughtful, and consistent communication with all customers and stakeholders.</w:t>
      </w:r>
    </w:p>
    <w:p w14:paraId="4A8E9FAC" w14:textId="77777777" w:rsidR="00A241F9" w:rsidRDefault="00A241F9" w:rsidP="00A241F9">
      <w:pPr>
        <w:pStyle w:val="PlainText"/>
        <w:spacing w:line="276" w:lineRule="auto"/>
        <w:ind w:left="2268" w:hanging="2268"/>
        <w:rPr>
          <w:rFonts w:ascii="Arial" w:hAnsi="Arial" w:cs="Arial"/>
          <w:color w:val="004C84"/>
          <w:sz w:val="60"/>
          <w:szCs w:val="60"/>
        </w:rPr>
      </w:pPr>
    </w:p>
    <w:p w14:paraId="5C90784D" w14:textId="77777777" w:rsidR="00A241F9" w:rsidRDefault="00A241F9" w:rsidP="00A241F9">
      <w:pPr>
        <w:pStyle w:val="PlainText"/>
        <w:spacing w:line="276" w:lineRule="auto"/>
        <w:ind w:left="2268" w:hanging="2268"/>
        <w:rPr>
          <w:rFonts w:ascii="Arial" w:hAnsi="Arial" w:cs="Arial"/>
          <w:color w:val="004C84"/>
          <w:sz w:val="60"/>
          <w:szCs w:val="60"/>
        </w:rPr>
      </w:pPr>
    </w:p>
    <w:p w14:paraId="10952A9A" w14:textId="77777777" w:rsidR="00A241F9" w:rsidRDefault="00A241F9" w:rsidP="008909B0">
      <w:pPr>
        <w:pStyle w:val="PlainText"/>
        <w:spacing w:line="276" w:lineRule="auto"/>
        <w:rPr>
          <w:rFonts w:ascii="Arial" w:hAnsi="Arial" w:cs="Arial"/>
          <w:color w:val="004C84"/>
          <w:sz w:val="60"/>
          <w:szCs w:val="60"/>
        </w:rPr>
      </w:pPr>
    </w:p>
    <w:p w14:paraId="4590182F" w14:textId="77777777"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3AE56BB1" wp14:editId="0E612751">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FC8C6E" w14:textId="77777777"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14:paraId="4AA42B22" w14:textId="77777777" w:rsidR="00A7799E" w:rsidRPr="002F0588" w:rsidRDefault="00A7799E" w:rsidP="00A7799E">
      <w:pPr>
        <w:pStyle w:val="PlainText"/>
        <w:spacing w:line="276" w:lineRule="auto"/>
        <w:rPr>
          <w:rFonts w:ascii="Arial" w:hAnsi="Arial" w:cs="Arial"/>
          <w:sz w:val="22"/>
          <w:szCs w:val="22"/>
        </w:rPr>
      </w:pPr>
    </w:p>
    <w:p w14:paraId="171782A8" w14:textId="77777777"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7BFC2F8F" w14:textId="77777777" w:rsidR="009825A7" w:rsidRDefault="009825A7" w:rsidP="00A7799E">
      <w:pPr>
        <w:pStyle w:val="PlainText"/>
        <w:spacing w:line="276" w:lineRule="auto"/>
        <w:rPr>
          <w:rFonts w:ascii="Arial" w:hAnsi="Arial" w:cs="Arial"/>
          <w:sz w:val="22"/>
          <w:szCs w:val="22"/>
        </w:rPr>
      </w:pPr>
    </w:p>
    <w:p w14:paraId="14B97A90" w14:textId="77777777"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A9F924C" w14:textId="77777777" w:rsidR="009825A7" w:rsidRDefault="009825A7" w:rsidP="00A7799E">
      <w:pPr>
        <w:pStyle w:val="PlainText"/>
        <w:spacing w:line="276" w:lineRule="auto"/>
        <w:rPr>
          <w:rFonts w:ascii="Arial" w:hAnsi="Arial" w:cs="Arial"/>
          <w:sz w:val="22"/>
          <w:szCs w:val="22"/>
        </w:rPr>
      </w:pPr>
    </w:p>
    <w:p w14:paraId="46BC38FD"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3DE31169" w14:textId="77777777" w:rsidR="00FE2B0B" w:rsidRDefault="00FE2B0B" w:rsidP="00FE2B0B">
      <w:pPr>
        <w:pStyle w:val="PlainText"/>
        <w:spacing w:line="276" w:lineRule="auto"/>
        <w:rPr>
          <w:rFonts w:ascii="Arial" w:hAnsi="Arial" w:cs="Arial"/>
          <w:color w:val="0070C0"/>
          <w:sz w:val="22"/>
          <w:szCs w:val="22"/>
        </w:rPr>
      </w:pPr>
    </w:p>
    <w:p w14:paraId="11678A5F" w14:textId="77777777"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14:paraId="4C341D87" w14:textId="77777777"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65D94AB" w14:textId="77777777" w:rsidR="009825A7" w:rsidRDefault="009825A7" w:rsidP="00A7799E">
      <w:pPr>
        <w:pStyle w:val="PlainText"/>
        <w:spacing w:line="276" w:lineRule="auto"/>
        <w:rPr>
          <w:rFonts w:ascii="Arial" w:hAnsi="Arial" w:cs="Arial"/>
          <w:sz w:val="22"/>
          <w:szCs w:val="22"/>
        </w:rPr>
      </w:pPr>
    </w:p>
    <w:p w14:paraId="4F1D28AE" w14:textId="77777777"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w:t>
      </w:r>
      <w:r w:rsidR="000F3A69">
        <w:rPr>
          <w:rFonts w:ascii="Arial" w:hAnsi="Arial" w:cs="Arial"/>
          <w:sz w:val="22"/>
          <w:szCs w:val="22"/>
        </w:rPr>
        <w:t>as</w:t>
      </w:r>
      <w:r>
        <w:rPr>
          <w:rFonts w:ascii="Arial" w:hAnsi="Arial" w:cs="Arial"/>
          <w:sz w:val="22"/>
          <w:szCs w:val="22"/>
        </w:rPr>
        <w:t xml:space="preserve"> passed.</w:t>
      </w:r>
    </w:p>
    <w:p w14:paraId="2CAE7CC5" w14:textId="77777777" w:rsidR="009825A7" w:rsidRPr="002F0588" w:rsidRDefault="009825A7" w:rsidP="00A7799E">
      <w:pPr>
        <w:pStyle w:val="PlainText"/>
        <w:spacing w:line="276" w:lineRule="auto"/>
        <w:rPr>
          <w:rFonts w:ascii="Arial" w:hAnsi="Arial" w:cs="Arial"/>
          <w:sz w:val="22"/>
          <w:szCs w:val="22"/>
        </w:rPr>
      </w:pPr>
    </w:p>
    <w:p w14:paraId="21EB08D9" w14:textId="77777777" w:rsidR="008909B0" w:rsidRDefault="0058723B" w:rsidP="008909B0">
      <w:pPr>
        <w:shd w:val="clear" w:color="auto" w:fill="FFFFFF"/>
        <w:rPr>
          <w:rFonts w:ascii="Arial" w:hAnsi="Arial" w:cs="Arial"/>
          <w:bCs/>
          <w:sz w:val="22"/>
          <w:szCs w:val="22"/>
          <w:bdr w:val="none" w:sz="0" w:space="0" w:color="auto" w:frame="1"/>
          <w:lang w:eastAsia="en-GB"/>
        </w:rPr>
      </w:pPr>
      <w:r w:rsidRPr="004327F9">
        <w:rPr>
          <w:rFonts w:ascii="Arial" w:hAnsi="Arial" w:cs="Arial"/>
          <w:bCs/>
          <w:sz w:val="22"/>
          <w:szCs w:val="22"/>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0F074AD0" w14:textId="50BF2BB2" w:rsidR="008909B0" w:rsidRPr="008909B0" w:rsidRDefault="008909B0" w:rsidP="008909B0">
      <w:pPr>
        <w:shd w:val="clear" w:color="auto" w:fill="FFFFFF"/>
        <w:rPr>
          <w:rFonts w:ascii="Arial" w:hAnsi="Arial" w:cs="Arial"/>
          <w:bCs/>
          <w:sz w:val="22"/>
          <w:szCs w:val="22"/>
          <w:bdr w:val="none" w:sz="0" w:space="0" w:color="auto" w:frame="1"/>
          <w:lang w:eastAsia="en-GB"/>
        </w:rPr>
      </w:pPr>
      <w:r>
        <w:rPr>
          <w:rFonts w:ascii="Arial" w:hAnsi="Arial" w:cs="Arial"/>
          <w:noProof/>
          <w:lang w:eastAsia="en-GB"/>
        </w:rPr>
        <w:lastRenderedPageBreak/>
        <w:drawing>
          <wp:anchor distT="0" distB="0" distL="114300" distR="114300" simplePos="0" relativeHeight="251729920" behindDoc="0" locked="0" layoutInCell="1" allowOverlap="1" wp14:anchorId="69B6ABE4" wp14:editId="1FED4756">
            <wp:simplePos x="0" y="0"/>
            <wp:positionH relativeFrom="column">
              <wp:posOffset>-701040</wp:posOffset>
            </wp:positionH>
            <wp:positionV relativeFrom="paragraph">
              <wp:posOffset>228600</wp:posOffset>
            </wp:positionV>
            <wp:extent cx="7560310" cy="2339975"/>
            <wp:effectExtent l="19050" t="0" r="2540" b="0"/>
            <wp:wrapTopAndBottom/>
            <wp:docPr id="20"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5CDCCBB" w14:textId="77777777" w:rsidR="008909B0" w:rsidRDefault="008909B0" w:rsidP="0058723B">
      <w:pPr>
        <w:pStyle w:val="PlainText"/>
        <w:spacing w:line="276" w:lineRule="auto"/>
        <w:rPr>
          <w:rFonts w:ascii="Arial" w:hAnsi="Arial" w:cs="Arial"/>
          <w:b/>
          <w:color w:val="004C84"/>
          <w:sz w:val="28"/>
          <w:szCs w:val="28"/>
        </w:rPr>
      </w:pPr>
    </w:p>
    <w:p w14:paraId="059333F8" w14:textId="7B3D5847" w:rsidR="008909B0" w:rsidRPr="002F0588" w:rsidRDefault="008909B0" w:rsidP="008909B0">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r>
        <w:rPr>
          <w:rFonts w:ascii="Arial" w:hAnsi="Arial" w:cs="Arial"/>
          <w:color w:val="004C84"/>
          <w:sz w:val="60"/>
          <w:szCs w:val="60"/>
        </w:rPr>
        <w:t xml:space="preserve"> continued </w:t>
      </w:r>
    </w:p>
    <w:p w14:paraId="6333DA21" w14:textId="77777777" w:rsidR="008909B0" w:rsidRDefault="008909B0" w:rsidP="0058723B">
      <w:pPr>
        <w:pStyle w:val="PlainText"/>
        <w:spacing w:line="276" w:lineRule="auto"/>
        <w:rPr>
          <w:rFonts w:ascii="Arial" w:hAnsi="Arial" w:cs="Arial"/>
          <w:b/>
          <w:color w:val="004C84"/>
          <w:sz w:val="28"/>
          <w:szCs w:val="28"/>
        </w:rPr>
      </w:pPr>
    </w:p>
    <w:p w14:paraId="6A72F1BD" w14:textId="77777777" w:rsidR="0058723B" w:rsidRPr="00FE2B0B" w:rsidRDefault="0058723B" w:rsidP="0058723B">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14:paraId="56B0C051" w14:textId="77777777" w:rsidR="0058723B" w:rsidRDefault="0058723B" w:rsidP="0058723B">
      <w:pPr>
        <w:pStyle w:val="PlainText"/>
        <w:spacing w:line="276" w:lineRule="auto"/>
        <w:rPr>
          <w:rFonts w:ascii="Arial" w:hAnsi="Arial" w:cs="Arial"/>
          <w:sz w:val="22"/>
          <w:szCs w:val="22"/>
        </w:rPr>
      </w:pPr>
    </w:p>
    <w:p w14:paraId="55CEC967" w14:textId="77777777" w:rsidR="0058723B" w:rsidRDefault="0058723B" w:rsidP="0058723B">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14:paraId="7911566C" w14:textId="77777777" w:rsidR="0058723B" w:rsidRPr="002F0588" w:rsidRDefault="0058723B" w:rsidP="0058723B">
      <w:pPr>
        <w:pStyle w:val="PlainText"/>
        <w:spacing w:line="276" w:lineRule="auto"/>
        <w:rPr>
          <w:rFonts w:ascii="Arial" w:hAnsi="Arial" w:cs="Arial"/>
          <w:sz w:val="22"/>
          <w:szCs w:val="22"/>
        </w:rPr>
      </w:pPr>
    </w:p>
    <w:p w14:paraId="292D5D8E" w14:textId="77777777" w:rsidR="0058723B" w:rsidRDefault="0058723B" w:rsidP="0058723B">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14:paraId="4C6ACEDA" w14:textId="77777777" w:rsidR="0058723B" w:rsidRDefault="0058723B" w:rsidP="0058723B">
      <w:pPr>
        <w:pStyle w:val="PlainText"/>
        <w:spacing w:line="276" w:lineRule="auto"/>
        <w:rPr>
          <w:rFonts w:ascii="Arial" w:hAnsi="Arial" w:cs="Arial"/>
          <w:sz w:val="22"/>
          <w:szCs w:val="22"/>
        </w:rPr>
      </w:pPr>
    </w:p>
    <w:p w14:paraId="388E58DD" w14:textId="77777777" w:rsidR="0058723B" w:rsidRDefault="0058723B" w:rsidP="0058723B">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7F3DDB1" w14:textId="77777777" w:rsidR="0058723B" w:rsidRDefault="0058723B" w:rsidP="0058723B">
      <w:pPr>
        <w:pStyle w:val="PlainText"/>
        <w:spacing w:line="276" w:lineRule="auto"/>
        <w:rPr>
          <w:rFonts w:ascii="Arial" w:hAnsi="Arial" w:cs="Arial"/>
          <w:sz w:val="22"/>
          <w:szCs w:val="22"/>
        </w:rPr>
      </w:pPr>
    </w:p>
    <w:p w14:paraId="0111DD64" w14:textId="77777777" w:rsidR="004327F9" w:rsidRDefault="004327F9" w:rsidP="0058723B">
      <w:pPr>
        <w:pStyle w:val="PlainText"/>
        <w:spacing w:line="276" w:lineRule="auto"/>
        <w:rPr>
          <w:rFonts w:ascii="Arial" w:hAnsi="Arial" w:cs="Arial"/>
          <w:sz w:val="22"/>
          <w:szCs w:val="22"/>
        </w:rPr>
      </w:pPr>
    </w:p>
    <w:p w14:paraId="718CAD1C" w14:textId="77777777" w:rsidR="0058723B" w:rsidRDefault="0058723B" w:rsidP="0058723B">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14:paraId="3CD9F4E5" w14:textId="77777777" w:rsidR="0058723B" w:rsidRDefault="0058723B" w:rsidP="0058723B">
      <w:pPr>
        <w:pStyle w:val="PlainText"/>
        <w:spacing w:line="276" w:lineRule="auto"/>
        <w:rPr>
          <w:rFonts w:ascii="Arial" w:hAnsi="Arial" w:cs="Arial"/>
          <w:sz w:val="22"/>
          <w:szCs w:val="22"/>
        </w:rPr>
      </w:pPr>
    </w:p>
    <w:p w14:paraId="1094DA6C" w14:textId="77777777" w:rsidR="0058723B" w:rsidRPr="002F0588" w:rsidRDefault="0058723B" w:rsidP="0058723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14:paraId="398C23EC" w14:textId="77777777" w:rsidR="00A7799E" w:rsidRPr="002F0588" w:rsidRDefault="00A7799E" w:rsidP="00A7799E">
      <w:pPr>
        <w:pStyle w:val="PlainText"/>
        <w:spacing w:line="276" w:lineRule="auto"/>
        <w:rPr>
          <w:rFonts w:ascii="Arial" w:hAnsi="Arial" w:cs="Arial"/>
          <w:sz w:val="22"/>
          <w:szCs w:val="22"/>
        </w:rPr>
      </w:pPr>
    </w:p>
    <w:p w14:paraId="46DB59BA" w14:textId="37DC897B" w:rsidR="00F15B04" w:rsidRDefault="004169E2" w:rsidP="00F15B04">
      <w:pPr>
        <w:pStyle w:val="PlainText"/>
        <w:spacing w:line="276" w:lineRule="auto"/>
        <w:rPr>
          <w:rFonts w:ascii="Arial" w:hAnsi="Arial" w:cs="Arial"/>
          <w:sz w:val="22"/>
          <w:szCs w:val="22"/>
        </w:rPr>
      </w:pPr>
      <w:r w:rsidRPr="004327F9">
        <w:rPr>
          <w:rFonts w:ascii="Arial" w:hAnsi="Arial" w:cs="Arial"/>
          <w:sz w:val="22"/>
          <w:szCs w:val="22"/>
        </w:rPr>
        <w:t>To discuss the role in more detail please contact</w:t>
      </w:r>
      <w:r w:rsidR="002577B5">
        <w:rPr>
          <w:rFonts w:ascii="Arial" w:hAnsi="Arial" w:cs="Arial"/>
          <w:sz w:val="22"/>
          <w:szCs w:val="22"/>
        </w:rPr>
        <w:t xml:space="preserve"> Lucy Hunt, </w:t>
      </w:r>
      <w:r w:rsidR="00B2010D">
        <w:rPr>
          <w:rFonts w:ascii="Arial" w:hAnsi="Arial" w:cs="Arial"/>
          <w:sz w:val="22"/>
          <w:szCs w:val="22"/>
        </w:rPr>
        <w:t xml:space="preserve">Director of </w:t>
      </w:r>
      <w:r w:rsidR="004327F9" w:rsidRPr="004327F9">
        <w:rPr>
          <w:rFonts w:ascii="Arial" w:hAnsi="Arial" w:cs="Arial"/>
          <w:sz w:val="22"/>
          <w:szCs w:val="22"/>
        </w:rPr>
        <w:t>Operations</w:t>
      </w:r>
      <w:r w:rsidR="00B2010D">
        <w:rPr>
          <w:rFonts w:ascii="Arial" w:hAnsi="Arial" w:cs="Arial"/>
          <w:sz w:val="22"/>
          <w:szCs w:val="22"/>
        </w:rPr>
        <w:t xml:space="preserve"> National Services at </w:t>
      </w:r>
    </w:p>
    <w:p w14:paraId="504AE189" w14:textId="680E14A0" w:rsidR="0058723B" w:rsidRPr="004327F9" w:rsidRDefault="00A03663" w:rsidP="00F15B04">
      <w:pPr>
        <w:pStyle w:val="PlainText"/>
        <w:spacing w:line="276" w:lineRule="auto"/>
        <w:rPr>
          <w:rFonts w:ascii="Arial" w:hAnsi="Arial" w:cs="Arial"/>
          <w:color w:val="FF0000"/>
          <w:sz w:val="22"/>
          <w:szCs w:val="22"/>
        </w:rPr>
      </w:pPr>
      <w:hyperlink r:id="rId34" w:history="1">
        <w:r w:rsidR="002577B5" w:rsidRPr="00575D3F">
          <w:rPr>
            <w:rStyle w:val="Hyperlink"/>
            <w:rFonts w:ascii="Arial" w:hAnsi="Arial" w:cs="Arial"/>
            <w:sz w:val="22"/>
            <w:szCs w:val="22"/>
          </w:rPr>
          <w:t>lucy.hunt@environment-agency.gov.uk</w:t>
        </w:r>
      </w:hyperlink>
      <w:r w:rsidR="002577B5">
        <w:rPr>
          <w:rFonts w:ascii="Arial" w:hAnsi="Arial" w:cs="Arial"/>
          <w:sz w:val="22"/>
          <w:szCs w:val="22"/>
        </w:rPr>
        <w:t xml:space="preserve">  </w:t>
      </w:r>
    </w:p>
    <w:p w14:paraId="63BB2593" w14:textId="77777777" w:rsidR="0058723B" w:rsidRDefault="0058723B" w:rsidP="00A7799E">
      <w:pPr>
        <w:pStyle w:val="PlainText"/>
        <w:spacing w:line="276" w:lineRule="auto"/>
        <w:rPr>
          <w:rFonts w:ascii="Arial" w:hAnsi="Arial" w:cs="Arial"/>
          <w:sz w:val="22"/>
          <w:szCs w:val="22"/>
        </w:rPr>
      </w:pPr>
    </w:p>
    <w:p w14:paraId="1D9D6C52" w14:textId="77777777" w:rsidR="0058723B" w:rsidRDefault="0058723B" w:rsidP="00A7799E">
      <w:pPr>
        <w:pStyle w:val="PlainText"/>
        <w:spacing w:line="276" w:lineRule="auto"/>
        <w:rPr>
          <w:rFonts w:ascii="Arial" w:hAnsi="Arial" w:cs="Arial"/>
          <w:sz w:val="22"/>
          <w:szCs w:val="22"/>
        </w:rPr>
      </w:pPr>
    </w:p>
    <w:p w14:paraId="3B513931" w14:textId="77777777" w:rsidR="0058723B" w:rsidRDefault="0058723B" w:rsidP="00A7799E">
      <w:pPr>
        <w:pStyle w:val="PlainText"/>
        <w:spacing w:line="276" w:lineRule="auto"/>
        <w:rPr>
          <w:rFonts w:ascii="Arial" w:hAnsi="Arial" w:cs="Arial"/>
          <w:sz w:val="22"/>
          <w:szCs w:val="22"/>
        </w:rPr>
      </w:pPr>
    </w:p>
    <w:p w14:paraId="360BD781" w14:textId="77777777" w:rsidR="0058723B" w:rsidRDefault="0058723B" w:rsidP="00A7799E">
      <w:pPr>
        <w:pStyle w:val="PlainText"/>
        <w:spacing w:line="276" w:lineRule="auto"/>
        <w:rPr>
          <w:rFonts w:ascii="Arial" w:hAnsi="Arial" w:cs="Arial"/>
          <w:sz w:val="22"/>
          <w:szCs w:val="22"/>
        </w:rPr>
      </w:pPr>
    </w:p>
    <w:p w14:paraId="7F574D5F" w14:textId="77777777" w:rsidR="0058723B" w:rsidRDefault="0058723B" w:rsidP="00A7799E">
      <w:pPr>
        <w:pStyle w:val="PlainText"/>
        <w:spacing w:line="276" w:lineRule="auto"/>
        <w:rPr>
          <w:rFonts w:ascii="Arial" w:hAnsi="Arial" w:cs="Arial"/>
          <w:sz w:val="22"/>
          <w:szCs w:val="22"/>
        </w:rPr>
      </w:pPr>
    </w:p>
    <w:p w14:paraId="534029BA" w14:textId="77777777" w:rsidR="0058723B" w:rsidRDefault="0058723B" w:rsidP="00A7799E">
      <w:pPr>
        <w:pStyle w:val="PlainText"/>
        <w:spacing w:line="276" w:lineRule="auto"/>
        <w:rPr>
          <w:rFonts w:ascii="Arial" w:hAnsi="Arial" w:cs="Arial"/>
          <w:sz w:val="22"/>
          <w:szCs w:val="22"/>
        </w:rPr>
      </w:pPr>
    </w:p>
    <w:p w14:paraId="5F8D93EB" w14:textId="77777777" w:rsidR="0058723B" w:rsidRDefault="0058723B" w:rsidP="00A7799E">
      <w:pPr>
        <w:pStyle w:val="PlainText"/>
        <w:spacing w:line="276" w:lineRule="auto"/>
        <w:rPr>
          <w:rFonts w:ascii="Arial" w:hAnsi="Arial" w:cs="Arial"/>
          <w:sz w:val="22"/>
          <w:szCs w:val="22"/>
        </w:rPr>
      </w:pPr>
    </w:p>
    <w:p w14:paraId="557085EC" w14:textId="77777777" w:rsidR="0058723B" w:rsidRDefault="0058723B" w:rsidP="00A7799E">
      <w:pPr>
        <w:pStyle w:val="PlainText"/>
        <w:spacing w:line="276" w:lineRule="auto"/>
        <w:rPr>
          <w:rFonts w:ascii="Arial" w:hAnsi="Arial" w:cs="Arial"/>
          <w:sz w:val="22"/>
          <w:szCs w:val="22"/>
        </w:rPr>
      </w:pPr>
    </w:p>
    <w:p w14:paraId="58CE899F" w14:textId="77777777" w:rsidR="0058723B" w:rsidRDefault="0058723B" w:rsidP="00A7799E">
      <w:pPr>
        <w:pStyle w:val="PlainText"/>
        <w:spacing w:line="276" w:lineRule="auto"/>
        <w:rPr>
          <w:rFonts w:ascii="Arial" w:hAnsi="Arial" w:cs="Arial"/>
          <w:sz w:val="22"/>
          <w:szCs w:val="22"/>
        </w:rPr>
      </w:pPr>
    </w:p>
    <w:p w14:paraId="06827F44" w14:textId="77777777" w:rsidR="0058723B" w:rsidRDefault="0058723B" w:rsidP="00A7799E">
      <w:pPr>
        <w:pStyle w:val="PlainText"/>
        <w:spacing w:line="276" w:lineRule="auto"/>
        <w:rPr>
          <w:rFonts w:ascii="Arial" w:hAnsi="Arial" w:cs="Arial"/>
          <w:sz w:val="22"/>
          <w:szCs w:val="22"/>
        </w:rPr>
      </w:pPr>
    </w:p>
    <w:p w14:paraId="71186489" w14:textId="77777777" w:rsidR="0058723B" w:rsidRDefault="0058723B" w:rsidP="00A7799E">
      <w:pPr>
        <w:pStyle w:val="PlainText"/>
        <w:spacing w:line="276" w:lineRule="auto"/>
        <w:rPr>
          <w:rFonts w:ascii="Arial" w:hAnsi="Arial" w:cs="Arial"/>
          <w:sz w:val="22"/>
          <w:szCs w:val="22"/>
        </w:rPr>
      </w:pPr>
    </w:p>
    <w:p w14:paraId="4FD5E0C4" w14:textId="77777777"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402E02E0" wp14:editId="40312AE9">
            <wp:simplePos x="0" y="0"/>
            <wp:positionH relativeFrom="page">
              <wp:align>left</wp:align>
            </wp:positionH>
            <wp:positionV relativeFrom="paragraph">
              <wp:posOffset>228600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B1CA8ED" w14:textId="77777777" w:rsidR="00A7799E" w:rsidRDefault="00D874FD" w:rsidP="00A7799E">
      <w:pPr>
        <w:pStyle w:val="PlainText"/>
        <w:spacing w:line="276" w:lineRule="auto"/>
        <w:rPr>
          <w:rFonts w:ascii="MetaBook-Roman" w:hAnsi="MetaBook-Roman"/>
          <w:sz w:val="22"/>
          <w:szCs w:val="22"/>
        </w:rPr>
      </w:pPr>
      <w:r>
        <w:rPr>
          <w:rFonts w:ascii="Arial" w:hAnsi="Arial" w:cs="Arial"/>
          <w:noProof/>
          <w:lang w:eastAsia="en-GB"/>
        </w:rPr>
        <w:drawing>
          <wp:anchor distT="0" distB="0" distL="114300" distR="114300" simplePos="0" relativeHeight="251717632" behindDoc="0" locked="0" layoutInCell="1" allowOverlap="1" wp14:anchorId="3947F6D3" wp14:editId="18D4CFC0">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7589713F" w14:textId="77777777"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34CA8655" w14:textId="77777777" w:rsid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w:t>
      </w:r>
    </w:p>
    <w:p w14:paraId="58903BE0" w14:textId="77777777" w:rsidR="0075513A" w:rsidRDefault="0075513A" w:rsidP="0075513A">
      <w:pPr>
        <w:pStyle w:val="PlainText"/>
        <w:spacing w:line="276" w:lineRule="auto"/>
        <w:rPr>
          <w:rFonts w:ascii="Arial" w:hAnsi="Arial" w:cs="Arial"/>
          <w:color w:val="000000"/>
          <w:sz w:val="22"/>
          <w:szCs w:val="22"/>
        </w:rPr>
      </w:pPr>
    </w:p>
    <w:p w14:paraId="3055E7C7" w14:textId="77777777"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14:paraId="6AA98A3E" w14:textId="77777777" w:rsidR="00D874FD" w:rsidRDefault="00D874FD" w:rsidP="005306B3">
      <w:pPr>
        <w:pStyle w:val="PlainText"/>
        <w:spacing w:line="276" w:lineRule="auto"/>
        <w:contextualSpacing/>
        <w:rPr>
          <w:rFonts w:ascii="Arial" w:hAnsi="Arial" w:cs="Arial"/>
          <w:color w:val="000000"/>
          <w:sz w:val="22"/>
          <w:szCs w:val="22"/>
        </w:rPr>
      </w:pPr>
    </w:p>
    <w:p w14:paraId="05295B45" w14:textId="77777777"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14:paraId="1E9F2B61" w14:textId="77777777" w:rsidR="00D874FD" w:rsidRDefault="00D874FD" w:rsidP="005306B3">
      <w:pPr>
        <w:pStyle w:val="PlainText"/>
        <w:spacing w:line="276" w:lineRule="auto"/>
        <w:contextualSpacing/>
        <w:rPr>
          <w:rFonts w:ascii="Arial" w:hAnsi="Arial" w:cs="Arial"/>
          <w:color w:val="000000"/>
          <w:sz w:val="22"/>
          <w:szCs w:val="22"/>
        </w:rPr>
      </w:pPr>
    </w:p>
    <w:p w14:paraId="5B4FDC63"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21C6ABFE" w14:textId="77777777"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5DC0E392"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BE75000" w14:textId="77777777" w:rsidR="00D874FD" w:rsidRDefault="00D874FD" w:rsidP="00D874FD">
      <w:pPr>
        <w:pStyle w:val="PlainText"/>
        <w:spacing w:line="276" w:lineRule="auto"/>
        <w:contextualSpacing/>
        <w:rPr>
          <w:rFonts w:ascii="Arial" w:hAnsi="Arial" w:cs="Arial"/>
          <w:color w:val="000000"/>
          <w:sz w:val="22"/>
          <w:szCs w:val="22"/>
        </w:rPr>
      </w:pPr>
    </w:p>
    <w:p w14:paraId="03F4E26D" w14:textId="77777777"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649F1B94" w14:textId="77777777" w:rsidR="00495A9F" w:rsidRPr="00495A9F" w:rsidRDefault="00495A9F" w:rsidP="005306B3">
      <w:pPr>
        <w:pStyle w:val="PlainText"/>
        <w:spacing w:line="276" w:lineRule="auto"/>
        <w:contextualSpacing/>
        <w:rPr>
          <w:rFonts w:ascii="Arial" w:hAnsi="Arial" w:cs="Arial"/>
          <w:color w:val="000000"/>
          <w:sz w:val="22"/>
          <w:szCs w:val="22"/>
        </w:rPr>
      </w:pPr>
    </w:p>
    <w:p w14:paraId="46F1EE82"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4A57C0BA" w14:textId="77777777" w:rsidR="00495A9F" w:rsidRDefault="00495A9F" w:rsidP="005306B3">
      <w:pPr>
        <w:pStyle w:val="PlainText"/>
        <w:spacing w:line="276" w:lineRule="auto"/>
        <w:contextualSpacing/>
        <w:rPr>
          <w:rFonts w:ascii="Arial" w:hAnsi="Arial" w:cs="Arial"/>
          <w:color w:val="000000"/>
          <w:sz w:val="22"/>
          <w:szCs w:val="22"/>
        </w:rPr>
      </w:pPr>
    </w:p>
    <w:p w14:paraId="23896EB2" w14:textId="77777777"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14:paraId="6A68754F" w14:textId="77777777" w:rsidR="001F7526" w:rsidRDefault="001F7526" w:rsidP="005306B3">
      <w:pPr>
        <w:pStyle w:val="PlainText"/>
        <w:spacing w:line="276" w:lineRule="auto"/>
        <w:contextualSpacing/>
        <w:rPr>
          <w:rFonts w:ascii="Arial" w:hAnsi="Arial" w:cs="Arial"/>
          <w:color w:val="000000"/>
          <w:sz w:val="22"/>
          <w:szCs w:val="22"/>
        </w:rPr>
      </w:pPr>
    </w:p>
    <w:p w14:paraId="44693EF3" w14:textId="77777777" w:rsidR="00A241F9" w:rsidRDefault="00A241F9" w:rsidP="005306B3">
      <w:pPr>
        <w:pStyle w:val="PlainText"/>
        <w:spacing w:line="276" w:lineRule="auto"/>
        <w:contextualSpacing/>
        <w:rPr>
          <w:rFonts w:ascii="Arial" w:hAnsi="Arial" w:cs="Arial"/>
          <w:color w:val="000000"/>
          <w:sz w:val="22"/>
          <w:szCs w:val="22"/>
        </w:rPr>
      </w:pPr>
    </w:p>
    <w:p w14:paraId="76284AEE" w14:textId="77777777" w:rsidR="00960174" w:rsidRDefault="00960174" w:rsidP="00477A3B">
      <w:pPr>
        <w:spacing w:after="360" w:line="276" w:lineRule="auto"/>
        <w:rPr>
          <w:rFonts w:ascii="Arial" w:hAnsi="Arial" w:cs="Arial"/>
          <w:color w:val="004C84"/>
          <w:sz w:val="60"/>
          <w:szCs w:val="60"/>
        </w:rPr>
      </w:pPr>
    </w:p>
    <w:p w14:paraId="55DADD7C" w14:textId="77777777"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3732BD16" wp14:editId="308CC1A5">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14:paraId="486FD1F6" w14:textId="1F20E323"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04D6A423" w14:textId="77777777" w:rsidR="00D874FD" w:rsidRPr="006D47BC" w:rsidRDefault="00D874FD" w:rsidP="00D874FD">
      <w:pPr>
        <w:rPr>
          <w:rFonts w:ascii="Arial" w:hAnsi="Arial" w:cs="Arial"/>
          <w:iCs/>
          <w:color w:val="000000" w:themeColor="text1"/>
          <w:sz w:val="22"/>
          <w:szCs w:val="22"/>
        </w:rPr>
      </w:pPr>
    </w:p>
    <w:p w14:paraId="3963770E" w14:textId="77777777"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37DB3199" w14:textId="546AA103" w:rsidR="001D30E0" w:rsidRDefault="001D30E0" w:rsidP="001D30E0">
      <w:pPr>
        <w:rPr>
          <w:rStyle w:val="Hyperlink"/>
          <w:rFonts w:ascii="Arial" w:hAnsi="Arial" w:cs="Arial"/>
          <w:sz w:val="22"/>
          <w:szCs w:val="22"/>
        </w:rPr>
      </w:pPr>
      <w:r w:rsidRPr="00960174">
        <w:rPr>
          <w:rFonts w:ascii="Arial" w:hAnsi="Arial" w:cs="Arial"/>
          <w:sz w:val="22"/>
          <w:szCs w:val="22"/>
        </w:rPr>
        <w:t>In order to apply, please submit your CV and a covering letter.</w:t>
      </w:r>
      <w:r w:rsidR="003651C2" w:rsidRPr="00960174">
        <w:rPr>
          <w:rFonts w:ascii="Arial" w:hAnsi="Arial" w:cs="Arial"/>
          <w:sz w:val="22"/>
          <w:szCs w:val="22"/>
        </w:rPr>
        <w:t xml:space="preserve"> You should be aware that we outsource our </w:t>
      </w:r>
      <w:r w:rsidR="008909B0" w:rsidRPr="00960174">
        <w:rPr>
          <w:rFonts w:ascii="Arial" w:hAnsi="Arial" w:cs="Arial"/>
          <w:sz w:val="22"/>
          <w:szCs w:val="22"/>
        </w:rPr>
        <w:t>long listing</w:t>
      </w:r>
      <w:r w:rsidR="003651C2" w:rsidRPr="00960174">
        <w:rPr>
          <w:rFonts w:ascii="Arial" w:hAnsi="Arial" w:cs="Arial"/>
          <w:sz w:val="22"/>
          <w:szCs w:val="22"/>
        </w:rPr>
        <w:t xml:space="preserve"> support from Government Recruitment Services who will conduct a blind sift of the applications</w:t>
      </w:r>
      <w:r w:rsidR="003651C2">
        <w:rPr>
          <w:rFonts w:ascii="Arial" w:hAnsi="Arial" w:cs="Arial"/>
          <w:sz w:val="22"/>
          <w:szCs w:val="22"/>
        </w:rPr>
        <w:t xml:space="preserve">. </w:t>
      </w:r>
    </w:p>
    <w:p w14:paraId="6F0A886E" w14:textId="77777777" w:rsidR="001D30E0" w:rsidRPr="00AF0033" w:rsidRDefault="001D30E0" w:rsidP="001D30E0">
      <w:pPr>
        <w:pStyle w:val="Default"/>
        <w:rPr>
          <w:b/>
          <w:bCs/>
          <w:sz w:val="22"/>
          <w:szCs w:val="22"/>
        </w:rPr>
      </w:pPr>
    </w:p>
    <w:p w14:paraId="0220D99A" w14:textId="77777777" w:rsidR="001D30E0" w:rsidRDefault="001D30E0" w:rsidP="001D30E0">
      <w:pPr>
        <w:pStyle w:val="Default"/>
        <w:rPr>
          <w:b/>
          <w:bCs/>
          <w:sz w:val="22"/>
          <w:szCs w:val="22"/>
        </w:rPr>
      </w:pPr>
      <w:r w:rsidRPr="001425AB">
        <w:rPr>
          <w:b/>
          <w:bCs/>
          <w:sz w:val="22"/>
          <w:szCs w:val="22"/>
        </w:rPr>
        <w:t xml:space="preserve">Curriculum Vitae </w:t>
      </w:r>
    </w:p>
    <w:p w14:paraId="4148A351" w14:textId="77777777" w:rsidR="001D30E0" w:rsidRPr="001425AB" w:rsidRDefault="001D30E0" w:rsidP="001D30E0">
      <w:pPr>
        <w:pStyle w:val="Default"/>
        <w:rPr>
          <w:sz w:val="22"/>
          <w:szCs w:val="22"/>
        </w:rPr>
      </w:pPr>
    </w:p>
    <w:p w14:paraId="1AAE2103" w14:textId="77777777" w:rsidR="001D30E0" w:rsidRPr="001425AB" w:rsidRDefault="001D30E0" w:rsidP="001D30E0">
      <w:pPr>
        <w:pStyle w:val="Default"/>
        <w:jc w:val="both"/>
        <w:rPr>
          <w:sz w:val="22"/>
          <w:szCs w:val="22"/>
        </w:rPr>
      </w:pPr>
      <w:r w:rsidRPr="001425AB">
        <w:rPr>
          <w:sz w:val="22"/>
          <w:szCs w:val="22"/>
        </w:rPr>
        <w:t xml:space="preserve">Your CV should be of no more than three A4 pages in length.  It should be tailored to the requirements of the post and include details on your current and most recent role, skills, experience, notice period and salary. It should also include your current postal and email address and contact telephone number(s). In line with our commitment to equal opportunities, please note that your application does not need to include your date of birth. </w:t>
      </w:r>
    </w:p>
    <w:p w14:paraId="25353E9E" w14:textId="77777777" w:rsidR="001D30E0" w:rsidRPr="001425AB" w:rsidRDefault="001D30E0" w:rsidP="001D30E0">
      <w:pPr>
        <w:pStyle w:val="Default"/>
        <w:jc w:val="both"/>
        <w:rPr>
          <w:b/>
          <w:bCs/>
          <w:sz w:val="22"/>
          <w:szCs w:val="22"/>
        </w:rPr>
      </w:pPr>
    </w:p>
    <w:p w14:paraId="06AFF4AA" w14:textId="77777777" w:rsidR="001D30E0" w:rsidRPr="001425AB" w:rsidRDefault="001D30E0" w:rsidP="001D30E0">
      <w:pPr>
        <w:pStyle w:val="Default"/>
        <w:jc w:val="both"/>
        <w:rPr>
          <w:sz w:val="22"/>
          <w:szCs w:val="22"/>
        </w:rPr>
      </w:pPr>
      <w:r w:rsidRPr="001425AB">
        <w:rPr>
          <w:sz w:val="22"/>
          <w:szCs w:val="22"/>
        </w:rPr>
        <w:t>Please note that the shortlisting panel do not have access to the personal details or identity of applicants at this stage of the process.  Your application will be shortlisted based only on the content of your covering letter and the skills, experience and qualifications laid out in your CV. </w:t>
      </w:r>
    </w:p>
    <w:p w14:paraId="2749D941" w14:textId="77777777" w:rsidR="001D30E0" w:rsidRPr="001425AB" w:rsidRDefault="001D30E0" w:rsidP="001D30E0">
      <w:pPr>
        <w:pStyle w:val="Default"/>
        <w:jc w:val="both"/>
        <w:rPr>
          <w:sz w:val="22"/>
          <w:szCs w:val="22"/>
        </w:rPr>
      </w:pPr>
      <w:r w:rsidRPr="001425AB">
        <w:rPr>
          <w:sz w:val="22"/>
          <w:szCs w:val="22"/>
        </w:rPr>
        <w:t xml:space="preserve"> </w:t>
      </w:r>
    </w:p>
    <w:p w14:paraId="57204EA1" w14:textId="77777777" w:rsidR="001D30E0" w:rsidRPr="001425AB" w:rsidRDefault="001D30E0" w:rsidP="001D30E0">
      <w:pPr>
        <w:pStyle w:val="Default"/>
        <w:jc w:val="both"/>
        <w:rPr>
          <w:sz w:val="22"/>
          <w:szCs w:val="22"/>
        </w:rPr>
      </w:pPr>
      <w:r w:rsidRPr="001425AB">
        <w:rPr>
          <w:b/>
          <w:bCs/>
          <w:sz w:val="22"/>
          <w:szCs w:val="22"/>
        </w:rPr>
        <w:t>Covering Letter</w:t>
      </w:r>
    </w:p>
    <w:p w14:paraId="0D75634A" w14:textId="77777777" w:rsidR="001D30E0" w:rsidRPr="001425AB" w:rsidRDefault="001D30E0" w:rsidP="001D30E0">
      <w:pPr>
        <w:jc w:val="both"/>
        <w:rPr>
          <w:rFonts w:ascii="Arial" w:hAnsi="Arial" w:cs="Arial"/>
          <w:sz w:val="22"/>
          <w:szCs w:val="22"/>
        </w:rPr>
      </w:pPr>
    </w:p>
    <w:p w14:paraId="6B6EB777" w14:textId="77777777" w:rsidR="001D30E0" w:rsidRDefault="001D30E0" w:rsidP="001D30E0">
      <w:pPr>
        <w:jc w:val="both"/>
        <w:rPr>
          <w:rFonts w:ascii="Arial" w:hAnsi="Arial" w:cs="Arial"/>
          <w:sz w:val="22"/>
          <w:szCs w:val="22"/>
        </w:rPr>
      </w:pPr>
      <w:r w:rsidRPr="001425AB">
        <w:rPr>
          <w:rFonts w:ascii="Arial" w:hAnsi="Arial" w:cs="Arial"/>
          <w:sz w:val="22"/>
          <w:szCs w:val="22"/>
        </w:rPr>
        <w:t>Your covering letter should be of no more than two A4 pages (Arial, 11pt) and should outline your experience and suitability for the role around the following capabilities, which are:</w:t>
      </w:r>
    </w:p>
    <w:p w14:paraId="4478DBA1" w14:textId="77777777" w:rsidR="00D54714" w:rsidRDefault="00D54714" w:rsidP="00D54714">
      <w:pPr>
        <w:autoSpaceDE w:val="0"/>
        <w:autoSpaceDN w:val="0"/>
        <w:rPr>
          <w:rFonts w:ascii="Arial" w:hAnsi="Arial" w:cs="Arial"/>
          <w:lang w:eastAsia="en-GB"/>
        </w:rPr>
      </w:pPr>
    </w:p>
    <w:p w14:paraId="634B3DA9" w14:textId="29D6E038" w:rsidR="002577B5" w:rsidRPr="00330FB0" w:rsidRDefault="002577B5" w:rsidP="00AE0461">
      <w:pPr>
        <w:numPr>
          <w:ilvl w:val="0"/>
          <w:numId w:val="14"/>
        </w:numPr>
        <w:autoSpaceDE w:val="0"/>
        <w:autoSpaceDN w:val="0"/>
        <w:rPr>
          <w:rFonts w:ascii="Arial" w:hAnsi="Arial" w:cs="Arial"/>
          <w:sz w:val="22"/>
          <w:szCs w:val="22"/>
          <w:lang w:eastAsia="en-GB"/>
        </w:rPr>
      </w:pPr>
      <w:r w:rsidRPr="00330FB0">
        <w:rPr>
          <w:rFonts w:ascii="Arial" w:hAnsi="Arial" w:cs="Arial"/>
          <w:sz w:val="22"/>
          <w:szCs w:val="22"/>
          <w:lang w:eastAsia="en-GB"/>
        </w:rPr>
        <w:t>Influencing and contributing to strategic direction and innovation</w:t>
      </w:r>
    </w:p>
    <w:p w14:paraId="760DEBA4" w14:textId="77777777" w:rsidR="002577B5" w:rsidRPr="00330FB0" w:rsidRDefault="002577B5" w:rsidP="00330FB0">
      <w:pPr>
        <w:autoSpaceDE w:val="0"/>
        <w:autoSpaceDN w:val="0"/>
        <w:ind w:left="360"/>
        <w:rPr>
          <w:rFonts w:ascii="Arial" w:hAnsi="Arial" w:cs="Arial"/>
          <w:sz w:val="22"/>
          <w:szCs w:val="22"/>
          <w:lang w:eastAsia="en-GB"/>
        </w:rPr>
      </w:pPr>
    </w:p>
    <w:p w14:paraId="234AA802" w14:textId="77777777" w:rsidR="00AE0461" w:rsidRPr="00D54714" w:rsidRDefault="00AE0461" w:rsidP="00AE0461">
      <w:pPr>
        <w:numPr>
          <w:ilvl w:val="0"/>
          <w:numId w:val="14"/>
        </w:numPr>
        <w:autoSpaceDE w:val="0"/>
        <w:autoSpaceDN w:val="0"/>
        <w:rPr>
          <w:rFonts w:ascii="Arial" w:hAnsi="Arial" w:cs="Arial"/>
          <w:sz w:val="22"/>
          <w:szCs w:val="22"/>
          <w:lang w:eastAsia="en-GB"/>
        </w:rPr>
      </w:pPr>
      <w:r w:rsidRPr="00D54714">
        <w:rPr>
          <w:rFonts w:ascii="Arial" w:hAnsi="Arial" w:cs="Arial"/>
          <w:sz w:val="22"/>
          <w:szCs w:val="22"/>
          <w:lang w:eastAsia="en-GB"/>
        </w:rPr>
        <w:t>Effectively collaborating/ influencing with a wide range of stakeholders and developing relationships</w:t>
      </w:r>
    </w:p>
    <w:p w14:paraId="3D5700A9" w14:textId="77777777" w:rsidR="00D54714" w:rsidRPr="00D54714" w:rsidRDefault="00D54714" w:rsidP="00D54714">
      <w:pPr>
        <w:autoSpaceDE w:val="0"/>
        <w:autoSpaceDN w:val="0"/>
        <w:rPr>
          <w:rFonts w:ascii="Arial" w:hAnsi="Arial" w:cs="Arial"/>
          <w:sz w:val="22"/>
          <w:szCs w:val="22"/>
          <w:lang w:eastAsia="en-GB"/>
        </w:rPr>
      </w:pPr>
    </w:p>
    <w:p w14:paraId="755D8470" w14:textId="6DE66DDC" w:rsidR="00330FB0" w:rsidRPr="00330FB0" w:rsidRDefault="00AE0461" w:rsidP="00330FB0">
      <w:pPr>
        <w:numPr>
          <w:ilvl w:val="0"/>
          <w:numId w:val="14"/>
        </w:numPr>
        <w:autoSpaceDE w:val="0"/>
        <w:autoSpaceDN w:val="0"/>
        <w:rPr>
          <w:rFonts w:ascii="Arial" w:hAnsi="Arial" w:cs="Arial"/>
          <w:lang w:eastAsia="en-GB"/>
        </w:rPr>
      </w:pPr>
      <w:r w:rsidRPr="00D54714">
        <w:rPr>
          <w:rFonts w:ascii="Arial" w:hAnsi="Arial" w:cs="Arial"/>
          <w:sz w:val="22"/>
          <w:szCs w:val="22"/>
          <w:lang w:eastAsia="en-GB"/>
        </w:rPr>
        <w:t>Your experience of managing significant budgets under conditions of conflicting demands</w:t>
      </w:r>
    </w:p>
    <w:p w14:paraId="3C11745A" w14:textId="77777777" w:rsidR="00330FB0" w:rsidRPr="00330FB0" w:rsidRDefault="00330FB0" w:rsidP="00330FB0">
      <w:pPr>
        <w:autoSpaceDE w:val="0"/>
        <w:autoSpaceDN w:val="0"/>
        <w:rPr>
          <w:rFonts w:ascii="Arial" w:hAnsi="Arial" w:cs="Arial"/>
          <w:lang w:eastAsia="en-GB"/>
        </w:rPr>
      </w:pPr>
    </w:p>
    <w:p w14:paraId="22718043" w14:textId="097FFD89" w:rsidR="00D54714" w:rsidRPr="00330FB0" w:rsidRDefault="00D54714" w:rsidP="00330FB0">
      <w:pPr>
        <w:numPr>
          <w:ilvl w:val="0"/>
          <w:numId w:val="14"/>
        </w:numPr>
        <w:autoSpaceDE w:val="0"/>
        <w:autoSpaceDN w:val="0"/>
        <w:rPr>
          <w:rFonts w:ascii="Arial" w:hAnsi="Arial" w:cs="Arial"/>
          <w:lang w:eastAsia="en-GB"/>
        </w:rPr>
      </w:pPr>
      <w:r w:rsidRPr="00330FB0">
        <w:rPr>
          <w:rFonts w:ascii="Arial" w:hAnsi="Arial" w:cs="Arial"/>
          <w:sz w:val="22"/>
          <w:szCs w:val="22"/>
          <w:lang w:eastAsia="en-GB"/>
        </w:rPr>
        <w:lastRenderedPageBreak/>
        <w:t>Your experience of major programme delivery in comparatively complex work environments</w:t>
      </w:r>
      <w:r w:rsidR="00330FB0" w:rsidRPr="00330FB0">
        <w:rPr>
          <w:rFonts w:ascii="Arial" w:hAnsi="Arial" w:cs="Arial"/>
          <w:sz w:val="22"/>
          <w:szCs w:val="22"/>
          <w:lang w:eastAsia="en-GB"/>
        </w:rPr>
        <w:t xml:space="preserve"> delegating through senior reports and managing change.</w:t>
      </w:r>
      <w:r w:rsidR="00330FB0" w:rsidRPr="00330FB0" w:rsidDel="00330FB0">
        <w:rPr>
          <w:rFonts w:ascii="Arial" w:hAnsi="Arial" w:cs="Arial"/>
          <w:lang w:eastAsia="en-GB"/>
        </w:rPr>
        <w:t xml:space="preserve"> </w:t>
      </w:r>
    </w:p>
    <w:p w14:paraId="3863527C" w14:textId="431304B8" w:rsidR="003651C2" w:rsidRPr="003651C2" w:rsidRDefault="003651C2" w:rsidP="00960174">
      <w:pPr>
        <w:autoSpaceDE w:val="0"/>
        <w:autoSpaceDN w:val="0"/>
        <w:rPr>
          <w:rFonts w:ascii="Arial" w:hAnsi="Arial" w:cs="Arial"/>
          <w:highlight w:val="yellow"/>
          <w:lang w:eastAsia="en-GB"/>
        </w:rPr>
      </w:pPr>
      <w:r>
        <w:rPr>
          <w:rFonts w:ascii="Arial" w:hAnsi="Arial" w:cs="Arial"/>
          <w:noProof/>
          <w:lang w:eastAsia="en-GB"/>
        </w:rPr>
        <w:drawing>
          <wp:anchor distT="0" distB="0" distL="114300" distR="114300" simplePos="0" relativeHeight="251725824" behindDoc="0" locked="0" layoutInCell="1" allowOverlap="1" wp14:anchorId="28036DF9" wp14:editId="79E29092">
            <wp:simplePos x="0" y="0"/>
            <wp:positionH relativeFrom="column">
              <wp:posOffset>-701040</wp:posOffset>
            </wp:positionH>
            <wp:positionV relativeFrom="paragraph">
              <wp:posOffset>180975</wp:posOffset>
            </wp:positionV>
            <wp:extent cx="7560310" cy="2339975"/>
            <wp:effectExtent l="19050" t="0" r="2540" b="0"/>
            <wp:wrapTopAndBottom/>
            <wp:docPr id="18"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3FCF17B" w14:textId="77777777" w:rsidR="00D54714" w:rsidRDefault="00D54714" w:rsidP="00D54714">
      <w:pPr>
        <w:pStyle w:val="ListParagraph"/>
        <w:autoSpaceDE w:val="0"/>
        <w:autoSpaceDN w:val="0"/>
        <w:rPr>
          <w:rFonts w:ascii="Arial" w:hAnsi="Arial" w:cs="Arial"/>
          <w:sz w:val="22"/>
          <w:szCs w:val="22"/>
          <w:lang w:eastAsia="en-GB"/>
        </w:rPr>
      </w:pPr>
    </w:p>
    <w:p w14:paraId="769639ED" w14:textId="77777777" w:rsidR="00A241F9" w:rsidRPr="00D54714" w:rsidRDefault="00A241F9" w:rsidP="005306B3">
      <w:pPr>
        <w:pStyle w:val="PlainText"/>
        <w:spacing w:after="120" w:line="276" w:lineRule="auto"/>
        <w:contextualSpacing/>
        <w:rPr>
          <w:rFonts w:ascii="Arial" w:hAnsi="Arial" w:cs="Arial"/>
          <w:b/>
          <w:color w:val="000000"/>
          <w:sz w:val="22"/>
          <w:szCs w:val="22"/>
        </w:rPr>
      </w:pPr>
    </w:p>
    <w:p w14:paraId="7DFBE877" w14:textId="77777777" w:rsidR="00D874FD" w:rsidRDefault="00D874FD" w:rsidP="005306B3">
      <w:pPr>
        <w:pStyle w:val="PlainText"/>
        <w:spacing w:after="120" w:line="276" w:lineRule="auto"/>
        <w:contextualSpacing/>
        <w:rPr>
          <w:rFonts w:ascii="Arial" w:hAnsi="Arial" w:cs="Arial"/>
          <w:b/>
          <w:color w:val="000000"/>
          <w:sz w:val="28"/>
          <w:szCs w:val="28"/>
        </w:rPr>
      </w:pPr>
    </w:p>
    <w:p w14:paraId="39823FE0" w14:textId="19AFE308" w:rsidR="00DA1B6C"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14:paraId="37D2F076" w14:textId="77777777" w:rsidR="00DA1B6C" w:rsidRPr="00495A9F" w:rsidRDefault="00DA1B6C" w:rsidP="00DA1B6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0BEE4E4" w14:textId="77777777" w:rsidR="00DA1B6C" w:rsidRDefault="00DA1B6C" w:rsidP="00DA1B6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For some roles, we’ll ask you some specific questions, like if you have a preferred work location. If you’re disabled and you’d like to be part of our Guaranteed Interview Scheme, you can add this information in here.</w:t>
      </w:r>
    </w:p>
    <w:p w14:paraId="3E7C79B9" w14:textId="77777777" w:rsidR="00DA1B6C" w:rsidRDefault="00DA1B6C" w:rsidP="00DA1B6C">
      <w:pPr>
        <w:pStyle w:val="PlainText"/>
        <w:spacing w:line="276" w:lineRule="auto"/>
        <w:contextualSpacing/>
        <w:rPr>
          <w:rFonts w:ascii="Arial" w:hAnsi="Arial" w:cs="Arial"/>
          <w:color w:val="000000"/>
          <w:sz w:val="22"/>
          <w:szCs w:val="22"/>
        </w:rPr>
      </w:pPr>
    </w:p>
    <w:p w14:paraId="23F19F34" w14:textId="585EC0F7" w:rsidR="00DA1B6C" w:rsidRDefault="00DA1B6C" w:rsidP="00DA1B6C">
      <w:pPr>
        <w:pStyle w:val="PlainText"/>
        <w:spacing w:line="276" w:lineRule="auto"/>
        <w:contextualSpacing/>
        <w:rPr>
          <w:rFonts w:ascii="Arial" w:hAnsi="Arial" w:cs="Arial"/>
          <w:color w:val="000000"/>
          <w:sz w:val="22"/>
          <w:szCs w:val="22"/>
        </w:rPr>
      </w:pPr>
      <w:r>
        <w:rPr>
          <w:rFonts w:ascii="Arial" w:hAnsi="Arial" w:cs="Arial"/>
          <w:color w:val="000000"/>
          <w:sz w:val="22"/>
          <w:szCs w:val="22"/>
        </w:rPr>
        <w:t>This post maybe located in one of our permitting hubs in Birmingham, Bristol, Nottingham, Sheffield or Warrington, please identify your preferred location in your covering letter.</w:t>
      </w:r>
    </w:p>
    <w:p w14:paraId="43567D09" w14:textId="77777777" w:rsidR="00DA1B6C" w:rsidRDefault="00DA1B6C" w:rsidP="00DA1B6C">
      <w:pPr>
        <w:pStyle w:val="PlainText"/>
        <w:spacing w:line="276" w:lineRule="auto"/>
        <w:contextualSpacing/>
        <w:rPr>
          <w:rFonts w:ascii="Arial" w:hAnsi="Arial" w:cs="Arial"/>
          <w:color w:val="000000"/>
          <w:sz w:val="22"/>
          <w:szCs w:val="22"/>
        </w:rPr>
      </w:pPr>
    </w:p>
    <w:p w14:paraId="529B64A5" w14:textId="77777777"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14:paraId="2E70E070"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3B5F0201" w14:textId="77777777" w:rsidR="00495A9F" w:rsidRPr="00495A9F" w:rsidRDefault="00495A9F" w:rsidP="005306B3">
      <w:pPr>
        <w:pStyle w:val="PlainText"/>
        <w:spacing w:line="276" w:lineRule="auto"/>
        <w:contextualSpacing/>
        <w:rPr>
          <w:rFonts w:ascii="Arial" w:hAnsi="Arial" w:cs="Arial"/>
          <w:color w:val="000000"/>
          <w:sz w:val="22"/>
          <w:szCs w:val="22"/>
        </w:rPr>
      </w:pPr>
    </w:p>
    <w:p w14:paraId="46DCA79F"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A174EA3"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0B308ED2" w14:textId="77777777" w:rsidR="00477A3B" w:rsidRDefault="00477A3B" w:rsidP="00C03D44">
      <w:pPr>
        <w:pStyle w:val="PlainText"/>
        <w:spacing w:line="276" w:lineRule="auto"/>
        <w:rPr>
          <w:rFonts w:ascii="Arial" w:hAnsi="Arial" w:cs="Arial"/>
          <w:iCs/>
          <w:sz w:val="22"/>
          <w:szCs w:val="22"/>
        </w:rPr>
      </w:pPr>
    </w:p>
    <w:p w14:paraId="60E3CC54" w14:textId="77777777"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14:paraId="1E229BA4" w14:textId="77777777"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30B9B659" w14:textId="341F2C56"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C856F8" w:rsidRPr="0091304B">
        <w:rPr>
          <w:rFonts w:ascii="Arial" w:hAnsi="Arial" w:cs="Arial"/>
          <w:color w:val="000000"/>
          <w:sz w:val="22"/>
          <w:szCs w:val="22"/>
        </w:rPr>
        <w:t xml:space="preserve">5350 </w:t>
      </w:r>
      <w:r w:rsidR="00C856F8"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35" w:history="1">
        <w:r w:rsidRPr="00705419">
          <w:rPr>
            <w:rStyle w:val="Hyperlink"/>
            <w:rFonts w:ascii="Arial" w:hAnsi="Arial" w:cs="Arial"/>
            <w:sz w:val="22"/>
            <w:szCs w:val="22"/>
          </w:rPr>
          <w:t>ea_recruitment@sscl.gse.gov.uk</w:t>
        </w:r>
      </w:hyperlink>
    </w:p>
    <w:p w14:paraId="5F955104" w14:textId="77777777" w:rsidR="007D5D7D" w:rsidRDefault="007D5D7D" w:rsidP="00C03D44">
      <w:pPr>
        <w:pStyle w:val="PlainText"/>
        <w:spacing w:line="276" w:lineRule="auto"/>
        <w:rPr>
          <w:rFonts w:ascii="Arial" w:hAnsi="Arial" w:cs="Arial"/>
          <w:b/>
          <w:color w:val="000000"/>
          <w:sz w:val="28"/>
          <w:szCs w:val="28"/>
        </w:rPr>
      </w:pPr>
    </w:p>
    <w:p w14:paraId="7E51FABD" w14:textId="77777777"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2A0D2144" w14:textId="77777777"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20A3D" w14:textId="77777777" w:rsidR="00D874FD" w:rsidRDefault="00D874FD" w:rsidP="000E1585">
      <w:pPr>
        <w:pStyle w:val="PlainText"/>
        <w:spacing w:line="276" w:lineRule="auto"/>
        <w:rPr>
          <w:rFonts w:ascii="Arial" w:hAnsi="Arial" w:cs="Arial"/>
          <w:iCs/>
          <w:sz w:val="22"/>
          <w:szCs w:val="22"/>
        </w:rPr>
      </w:pPr>
    </w:p>
    <w:p w14:paraId="330FAC83" w14:textId="77777777" w:rsidR="00D874FD" w:rsidRDefault="00D874FD" w:rsidP="000E1585">
      <w:pPr>
        <w:pStyle w:val="PlainText"/>
        <w:spacing w:line="276" w:lineRule="auto"/>
        <w:rPr>
          <w:rFonts w:ascii="Arial" w:hAnsi="Arial" w:cs="Arial"/>
          <w:iCs/>
          <w:sz w:val="22"/>
          <w:szCs w:val="22"/>
        </w:rPr>
      </w:pPr>
    </w:p>
    <w:p w14:paraId="7B59FC12" w14:textId="1465112E" w:rsidR="008909B0" w:rsidRDefault="008909B0" w:rsidP="000E1585">
      <w:pPr>
        <w:pStyle w:val="PlainText"/>
        <w:spacing w:line="276" w:lineRule="auto"/>
        <w:rPr>
          <w:rFonts w:ascii="MetaBook-Roman" w:hAnsi="MetaBook-Roman"/>
          <w:color w:val="000000"/>
          <w:sz w:val="22"/>
          <w:szCs w:val="22"/>
        </w:rPr>
      </w:pPr>
    </w:p>
    <w:p w14:paraId="4F484960" w14:textId="77777777" w:rsidR="008909B0" w:rsidRDefault="008909B0">
      <w:pPr>
        <w:rPr>
          <w:rFonts w:ascii="MetaBook-Roman" w:hAnsi="MetaBook-Roman"/>
          <w:color w:val="000000"/>
          <w:sz w:val="22"/>
          <w:szCs w:val="22"/>
        </w:rPr>
        <w:sectPr w:rsidR="008909B0" w:rsidSect="00165039">
          <w:footerReference w:type="default" r:id="rId36"/>
          <w:headerReference w:type="first" r:id="rId37"/>
          <w:footerReference w:type="first" r:id="rId38"/>
          <w:pgSz w:w="11900" w:h="16840"/>
          <w:pgMar w:top="851" w:right="1134" w:bottom="851" w:left="1134" w:header="708" w:footer="708" w:gutter="0"/>
          <w:cols w:space="708"/>
          <w:titlePg/>
          <w:docGrid w:linePitch="360"/>
        </w:sectPr>
      </w:pPr>
    </w:p>
    <w:p w14:paraId="7D051C50" w14:textId="77777777" w:rsidR="008909B0" w:rsidRPr="00284101" w:rsidRDefault="008909B0" w:rsidP="008909B0">
      <w:pPr>
        <w:spacing w:after="100" w:afterAutospacing="1"/>
        <w:ind w:left="-567"/>
        <w:outlineLvl w:val="0"/>
        <w:rPr>
          <w:rFonts w:ascii="Arial" w:eastAsia="Times New Roman" w:hAnsi="Arial" w:cs="Arial"/>
          <w:b/>
          <w:bCs/>
          <w:color w:val="1F497D" w:themeColor="text2"/>
          <w:kern w:val="36"/>
          <w:sz w:val="20"/>
          <w:szCs w:val="20"/>
          <w:lang w:eastAsia="en-GB"/>
        </w:rPr>
      </w:pPr>
      <w:r>
        <w:rPr>
          <w:rFonts w:ascii="Arial" w:eastAsia="Times New Roman" w:hAnsi="Arial" w:cs="Arial"/>
          <w:b/>
          <w:bCs/>
          <w:color w:val="1F497D" w:themeColor="text2"/>
          <w:kern w:val="36"/>
          <w:sz w:val="36"/>
          <w:szCs w:val="36"/>
          <w:lang w:eastAsia="en-GB"/>
        </w:rPr>
        <w:lastRenderedPageBreak/>
        <w:t xml:space="preserve">Appendix 1 - </w:t>
      </w:r>
      <w:r w:rsidRPr="00284101">
        <w:rPr>
          <w:rFonts w:ascii="Arial" w:eastAsia="Times New Roman" w:hAnsi="Arial" w:cs="Arial"/>
          <w:b/>
          <w:bCs/>
          <w:color w:val="1F497D" w:themeColor="text2"/>
          <w:kern w:val="36"/>
          <w:sz w:val="36"/>
          <w:szCs w:val="36"/>
          <w:lang w:eastAsia="en-GB"/>
        </w:rPr>
        <w:t>Environment Agency Benefits for Executive Managers</w:t>
      </w:r>
      <w:r w:rsidRPr="00284101">
        <w:rPr>
          <w:rFonts w:ascii="Arial" w:eastAsia="Times New Roman" w:hAnsi="Arial" w:cs="Arial"/>
          <w:b/>
          <w:bCs/>
          <w:color w:val="1F497D" w:themeColor="text2"/>
          <w:kern w:val="36"/>
          <w:sz w:val="20"/>
          <w:szCs w:val="20"/>
          <w:lang w:eastAsia="en-GB"/>
        </w:rPr>
        <w:tab/>
      </w:r>
      <w:r w:rsidRPr="00284101">
        <w:rPr>
          <w:rFonts w:ascii="Arial" w:eastAsia="Times New Roman" w:hAnsi="Arial" w:cs="Arial"/>
          <w:b/>
          <w:bCs/>
          <w:color w:val="1F497D" w:themeColor="text2"/>
          <w:kern w:val="36"/>
          <w:sz w:val="20"/>
          <w:szCs w:val="20"/>
          <w:lang w:eastAsia="en-GB"/>
        </w:rPr>
        <w:tab/>
      </w:r>
      <w:r w:rsidRPr="00284101">
        <w:rPr>
          <w:rFonts w:ascii="Arial" w:eastAsia="Times New Roman" w:hAnsi="Arial" w:cs="Arial"/>
          <w:b/>
          <w:bCs/>
          <w:color w:val="1F497D" w:themeColor="text2"/>
          <w:kern w:val="36"/>
          <w:sz w:val="20"/>
          <w:szCs w:val="20"/>
          <w:lang w:eastAsia="en-GB"/>
        </w:rPr>
        <w:tab/>
      </w:r>
    </w:p>
    <w:p w14:paraId="481C27EA" w14:textId="77777777" w:rsidR="008909B0" w:rsidRPr="00284101" w:rsidRDefault="008909B0" w:rsidP="008909B0">
      <w:pPr>
        <w:ind w:left="-567"/>
        <w:rPr>
          <w:rFonts w:ascii="Arial" w:eastAsia="Times New Roman" w:hAnsi="Arial" w:cs="Arial"/>
          <w:sz w:val="20"/>
          <w:szCs w:val="20"/>
          <w:lang w:eastAsia="en-GB"/>
        </w:rPr>
      </w:pPr>
      <w:r w:rsidRPr="00284101">
        <w:rPr>
          <w:rFonts w:ascii="Arial" w:eastAsia="Times New Roman" w:hAnsi="Arial" w:cs="Arial"/>
          <w:sz w:val="20"/>
          <w:szCs w:val="20"/>
          <w:lang w:eastAsia="en-GB"/>
        </w:rPr>
        <w:t>The Environment Agency offers an attractive and competitive benefits package and a great place to work.</w:t>
      </w:r>
    </w:p>
    <w:p w14:paraId="7B3429C6" w14:textId="77777777" w:rsidR="008909B0" w:rsidRPr="00284101" w:rsidRDefault="008909B0" w:rsidP="008909B0">
      <w:pPr>
        <w:spacing w:before="100" w:beforeAutospacing="1" w:after="120"/>
        <w:ind w:left="-567"/>
        <w:rPr>
          <w:rFonts w:ascii="Arial" w:eastAsia="Times New Roman" w:hAnsi="Arial" w:cs="Arial"/>
          <w:sz w:val="20"/>
          <w:szCs w:val="20"/>
          <w:lang w:eastAsia="en-GB"/>
        </w:rPr>
      </w:pPr>
      <w:r w:rsidRPr="00284101">
        <w:rPr>
          <w:rFonts w:ascii="Arial" w:eastAsia="Times New Roman" w:hAnsi="Arial" w:cs="Arial"/>
          <w:sz w:val="20"/>
          <w:szCs w:val="20"/>
          <w:lang w:eastAsia="en-GB"/>
        </w:rPr>
        <w:t xml:space="preserve">“We want the Environment Agency to be a life-enhancing place to work - a place where you feel able to bring your whole self to work and where difference is truly valued. Being a diverse and inclusive organisation is essential for everyone’s wellbeing, engagement and productivity. It also means we will better reflect the communities we serve, helping us to do even better for people and wildlife.” </w:t>
      </w:r>
      <w:r w:rsidRPr="00284101">
        <w:rPr>
          <w:rFonts w:ascii="Arial" w:eastAsia="Times New Roman" w:hAnsi="Arial" w:cs="Arial"/>
          <w:b/>
          <w:sz w:val="20"/>
          <w:szCs w:val="20"/>
          <w:lang w:eastAsia="en-GB"/>
        </w:rPr>
        <w:t>James Bevan, Chief Executive</w:t>
      </w:r>
    </w:p>
    <w:tbl>
      <w:tblPr>
        <w:tblW w:w="15451" w:type="dxa"/>
        <w:tblInd w:w="-590"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3503"/>
        <w:gridCol w:w="2913"/>
        <w:gridCol w:w="2914"/>
        <w:gridCol w:w="2913"/>
        <w:gridCol w:w="3208"/>
      </w:tblGrid>
      <w:tr w:rsidR="008909B0" w:rsidRPr="00284101" w14:paraId="3F7F1D70" w14:textId="77777777" w:rsidTr="00A17FE1">
        <w:tc>
          <w:tcPr>
            <w:tcW w:w="3503" w:type="dxa"/>
          </w:tcPr>
          <w:p w14:paraId="1B33951B"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Core Benefits</w:t>
            </w:r>
          </w:p>
          <w:p w14:paraId="24EBF02C"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Basic Salary</w:t>
            </w:r>
          </w:p>
          <w:p w14:paraId="0A6986C7"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Competitive salary, which is reviewed annually as part of pay award, in line with Senior Civil Service pay guidance.</w:t>
            </w:r>
          </w:p>
          <w:p w14:paraId="0D643C04" w14:textId="77777777" w:rsidR="008909B0" w:rsidRPr="00284101" w:rsidRDefault="008909B0" w:rsidP="00A17FE1">
            <w:pPr>
              <w:rPr>
                <w:rFonts w:ascii="Arial" w:eastAsia="Times New Roman" w:hAnsi="Arial"/>
                <w:color w:val="1F497D" w:themeColor="text2"/>
                <w:sz w:val="20"/>
                <w:szCs w:val="20"/>
                <w:lang w:eastAsia="en-GB"/>
              </w:rPr>
            </w:pPr>
          </w:p>
          <w:p w14:paraId="595F1003" w14:textId="77777777" w:rsidR="008909B0" w:rsidRPr="00284101" w:rsidRDefault="008909B0" w:rsidP="00A17FE1">
            <w:pPr>
              <w:rPr>
                <w:rFonts w:ascii="Arial" w:eastAsia="Times New Roman" w:hAnsi="Arial"/>
                <w:color w:val="1F497D" w:themeColor="text2"/>
                <w:sz w:val="20"/>
                <w:szCs w:val="20"/>
                <w:lang w:eastAsia="en-GB"/>
              </w:rPr>
            </w:pPr>
            <w:r w:rsidRPr="00284101">
              <w:rPr>
                <w:rFonts w:ascii="Arial" w:eastAsia="Times New Roman" w:hAnsi="Arial"/>
                <w:b/>
                <w:color w:val="1F497D" w:themeColor="text2"/>
                <w:sz w:val="20"/>
                <w:szCs w:val="20"/>
                <w:lang w:eastAsia="en-GB"/>
              </w:rPr>
              <w:t>Pension Scheme</w:t>
            </w:r>
          </w:p>
          <w:p w14:paraId="2EF62386" w14:textId="77777777" w:rsidR="008909B0" w:rsidRPr="00284101" w:rsidRDefault="008909B0" w:rsidP="00A17FE1">
            <w:pPr>
              <w:rPr>
                <w:rFonts w:ascii="Arial" w:eastAsia="Times New Roman" w:hAnsi="Arial"/>
                <w:color w:val="000000" w:themeColor="text1"/>
                <w:sz w:val="20"/>
                <w:szCs w:val="20"/>
                <w:lang w:eastAsia="en-GB"/>
              </w:rPr>
            </w:pPr>
            <w:r w:rsidRPr="00284101">
              <w:rPr>
                <w:rFonts w:ascii="Arial" w:eastAsia="Times New Roman" w:hAnsi="Arial"/>
                <w:color w:val="000000" w:themeColor="text1"/>
                <w:sz w:val="20"/>
                <w:szCs w:val="20"/>
                <w:lang w:eastAsia="en-GB"/>
              </w:rPr>
              <w:t>We offer a multi-award winning career average scheme. The contribution rate you pay will depend on your full-time equivalent pay. Whatever the rate of your contributions we will pay a percentage of your pensionable pay into the pension fund.</w:t>
            </w:r>
          </w:p>
          <w:p w14:paraId="33BD9CC1" w14:textId="77777777" w:rsidR="008909B0" w:rsidRPr="00284101" w:rsidRDefault="008909B0" w:rsidP="00A17FE1">
            <w:pPr>
              <w:shd w:val="clear" w:color="auto" w:fill="FFFFFF"/>
              <w:spacing w:before="100" w:beforeAutospacing="1"/>
              <w:rPr>
                <w:rFonts w:ascii="Arial" w:eastAsia="Times New Roman" w:hAnsi="Arial"/>
                <w:sz w:val="20"/>
                <w:szCs w:val="20"/>
                <w:lang w:eastAsia="en-GB"/>
              </w:rPr>
            </w:pPr>
            <w:r w:rsidRPr="00284101">
              <w:rPr>
                <w:rFonts w:ascii="Arial" w:eastAsia="Times New Roman" w:hAnsi="Arial"/>
                <w:sz w:val="20"/>
                <w:szCs w:val="20"/>
                <w:lang w:eastAsia="en-GB"/>
              </w:rPr>
              <w:t>For 2018/2019 we will pay 18.5% of your pensionable pay.</w:t>
            </w:r>
          </w:p>
          <w:p w14:paraId="0C33601F" w14:textId="77777777" w:rsidR="008909B0" w:rsidRPr="00284101" w:rsidRDefault="008909B0" w:rsidP="00A17FE1">
            <w:pPr>
              <w:rPr>
                <w:rFonts w:ascii="Arial" w:eastAsia="Times New Roman" w:hAnsi="Arial"/>
                <w:color w:val="1F497D" w:themeColor="text2"/>
                <w:sz w:val="20"/>
                <w:szCs w:val="20"/>
                <w:lang w:eastAsia="en-GB"/>
              </w:rPr>
            </w:pPr>
          </w:p>
          <w:p w14:paraId="29FB4E18"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Holidays</w:t>
            </w:r>
          </w:p>
          <w:p w14:paraId="28EFB77A"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Annual holiday entitlement starting at 27 days  plus statutory bank holidays pro-rated if you work part time</w:t>
            </w:r>
          </w:p>
          <w:p w14:paraId="0F5E851C" w14:textId="77777777" w:rsidR="008909B0" w:rsidRPr="00284101" w:rsidRDefault="008909B0" w:rsidP="00A17FE1">
            <w:pPr>
              <w:rPr>
                <w:rFonts w:ascii="Arial" w:eastAsia="Times New Roman" w:hAnsi="Arial"/>
                <w:color w:val="1F497D" w:themeColor="text2"/>
                <w:sz w:val="20"/>
                <w:szCs w:val="20"/>
                <w:lang w:eastAsia="en-GB"/>
              </w:rPr>
            </w:pPr>
          </w:p>
          <w:p w14:paraId="38254915"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Enhanced statutory policies</w:t>
            </w:r>
          </w:p>
          <w:p w14:paraId="0971702B" w14:textId="77777777" w:rsidR="008909B0" w:rsidRPr="00284101" w:rsidRDefault="008909B0" w:rsidP="00A17FE1">
            <w:pPr>
              <w:rPr>
                <w:rFonts w:ascii="Arial" w:eastAsia="Times New Roman" w:hAnsi="Arial"/>
                <w:color w:val="1F497D" w:themeColor="text2"/>
                <w:sz w:val="20"/>
                <w:szCs w:val="20"/>
                <w:lang w:eastAsia="en-GB"/>
              </w:rPr>
            </w:pPr>
            <w:r w:rsidRPr="00284101">
              <w:rPr>
                <w:rFonts w:ascii="Arial" w:eastAsia="Times New Roman" w:hAnsi="Arial"/>
                <w:sz w:val="20"/>
                <w:szCs w:val="20"/>
                <w:lang w:eastAsia="en-GB"/>
              </w:rPr>
              <w:t>Enhanced maternity, adoption and paternity leave, and sickness absence provisions.</w:t>
            </w:r>
          </w:p>
        </w:tc>
        <w:tc>
          <w:tcPr>
            <w:tcW w:w="2913" w:type="dxa"/>
          </w:tcPr>
          <w:p w14:paraId="5FE8C450"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Your Development</w:t>
            </w:r>
          </w:p>
          <w:p w14:paraId="7FC00EB8"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Performance Management</w:t>
            </w:r>
          </w:p>
          <w:p w14:paraId="0601AB00"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Individual performance plans, learning and development matched to your agreed career objectives.</w:t>
            </w:r>
          </w:p>
          <w:p w14:paraId="0909BFBF" w14:textId="77777777" w:rsidR="008909B0" w:rsidRPr="00284101" w:rsidRDefault="008909B0" w:rsidP="00A17FE1">
            <w:pPr>
              <w:rPr>
                <w:rFonts w:ascii="Arial" w:eastAsia="Times New Roman" w:hAnsi="Arial"/>
                <w:color w:val="1F497D" w:themeColor="text2"/>
                <w:sz w:val="20"/>
                <w:szCs w:val="20"/>
                <w:lang w:eastAsia="en-GB"/>
              </w:rPr>
            </w:pPr>
          </w:p>
          <w:p w14:paraId="560DC453"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 xml:space="preserve">Learning &amp; Development </w:t>
            </w:r>
          </w:p>
          <w:p w14:paraId="693177FF"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A range of training courses, leadership development initiatives and access to L&amp;D materials are available, covering technical, managerial and personal skills.</w:t>
            </w:r>
          </w:p>
          <w:p w14:paraId="29D5554B" w14:textId="77777777" w:rsidR="008909B0" w:rsidRPr="00284101" w:rsidRDefault="008909B0" w:rsidP="00A17FE1">
            <w:pPr>
              <w:rPr>
                <w:rFonts w:ascii="Arial" w:eastAsia="Times New Roman" w:hAnsi="Arial"/>
                <w:color w:val="1F497D" w:themeColor="text2"/>
                <w:sz w:val="20"/>
                <w:szCs w:val="20"/>
                <w:lang w:eastAsia="en-GB"/>
              </w:rPr>
            </w:pPr>
          </w:p>
          <w:p w14:paraId="7835E80C"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Examination Leave</w:t>
            </w:r>
          </w:p>
          <w:p w14:paraId="47141157"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Paid leave for exams and revision for approved studies.</w:t>
            </w:r>
          </w:p>
          <w:p w14:paraId="67EA0F8B" w14:textId="77777777" w:rsidR="008909B0" w:rsidRPr="00284101" w:rsidRDefault="008909B0" w:rsidP="00A17FE1">
            <w:pPr>
              <w:spacing w:before="100" w:beforeAutospacing="1"/>
              <w:rPr>
                <w:rFonts w:ascii="Arial" w:eastAsia="Times New Roman" w:hAnsi="Arial" w:cs="Arial"/>
                <w:b/>
                <w:color w:val="1F497D" w:themeColor="text2"/>
                <w:sz w:val="20"/>
                <w:szCs w:val="20"/>
                <w:lang w:eastAsia="en-GB"/>
              </w:rPr>
            </w:pPr>
            <w:r w:rsidRPr="00284101">
              <w:rPr>
                <w:rFonts w:ascii="Arial" w:eastAsia="Times New Roman" w:hAnsi="Arial" w:cs="Arial"/>
                <w:b/>
                <w:color w:val="1F497D" w:themeColor="text2"/>
                <w:sz w:val="20"/>
                <w:szCs w:val="20"/>
                <w:lang w:eastAsia="en-GB"/>
              </w:rPr>
              <w:br/>
              <w:t>Professional subscriptions</w:t>
            </w:r>
          </w:p>
          <w:p w14:paraId="196338A4" w14:textId="77777777" w:rsidR="008909B0" w:rsidRPr="00284101" w:rsidRDefault="008909B0" w:rsidP="00A17FE1">
            <w:pPr>
              <w:rPr>
                <w:rFonts w:ascii="Arial" w:eastAsia="Times New Roman" w:hAnsi="Arial"/>
                <w:color w:val="1F497D" w:themeColor="text2"/>
                <w:sz w:val="20"/>
                <w:szCs w:val="20"/>
                <w:lang w:eastAsia="en-GB"/>
              </w:rPr>
            </w:pPr>
            <w:r w:rsidRPr="00284101">
              <w:rPr>
                <w:rFonts w:ascii="Arial" w:eastAsia="Times New Roman" w:hAnsi="Arial"/>
                <w:sz w:val="20"/>
                <w:szCs w:val="20"/>
                <w:lang w:eastAsia="en-GB"/>
              </w:rPr>
              <w:t>We will pay the membership fees for one relevant professional association.</w:t>
            </w:r>
          </w:p>
        </w:tc>
        <w:tc>
          <w:tcPr>
            <w:tcW w:w="2914" w:type="dxa"/>
          </w:tcPr>
          <w:p w14:paraId="0E80A9B2"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Your Work/life Balance</w:t>
            </w:r>
          </w:p>
          <w:p w14:paraId="78FADB64"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 xml:space="preserve">Flexible Working </w:t>
            </w:r>
          </w:p>
          <w:p w14:paraId="4ABF8157"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Flexible working patterns including flexitime and job share.</w:t>
            </w:r>
          </w:p>
          <w:p w14:paraId="2FD1C3BE" w14:textId="77777777" w:rsidR="008909B0" w:rsidRPr="00284101" w:rsidRDefault="008909B0" w:rsidP="00A17FE1">
            <w:pPr>
              <w:rPr>
                <w:rFonts w:ascii="Arial" w:eastAsia="Times New Roman" w:hAnsi="Arial"/>
                <w:color w:val="1F497D" w:themeColor="text2"/>
                <w:sz w:val="20"/>
                <w:szCs w:val="20"/>
                <w:lang w:eastAsia="en-GB"/>
              </w:rPr>
            </w:pPr>
          </w:p>
          <w:p w14:paraId="1D4F2166"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Family Friendly Benefits</w:t>
            </w:r>
          </w:p>
          <w:p w14:paraId="7FC10391"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We offer a number of discounts and offers on family friendly products and services via our Benefits provider.</w:t>
            </w:r>
          </w:p>
          <w:p w14:paraId="2AB2D6C0" w14:textId="77777777" w:rsidR="008909B0" w:rsidRPr="00284101" w:rsidRDefault="008909B0" w:rsidP="00A17FE1">
            <w:pPr>
              <w:rPr>
                <w:rFonts w:ascii="Arial" w:eastAsia="Times New Roman" w:hAnsi="Arial"/>
                <w:color w:val="1F497D" w:themeColor="text2"/>
                <w:sz w:val="20"/>
                <w:szCs w:val="20"/>
                <w:lang w:eastAsia="en-GB"/>
              </w:rPr>
            </w:pPr>
            <w:r w:rsidRPr="00284101">
              <w:rPr>
                <w:rFonts w:ascii="Arial" w:eastAsia="Times New Roman" w:hAnsi="Arial"/>
                <w:color w:val="1F497D" w:themeColor="text2"/>
                <w:sz w:val="20"/>
                <w:szCs w:val="20"/>
                <w:lang w:eastAsia="en-GB"/>
              </w:rPr>
              <w:t xml:space="preserve"> </w:t>
            </w:r>
          </w:p>
          <w:p w14:paraId="29E54E01"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Travel &amp; Transport Benefits</w:t>
            </w:r>
          </w:p>
          <w:p w14:paraId="5CEE566D"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 xml:space="preserve">Cycle to work scheme, which enables you to get a tax free bike to use as part of your commute, plus a range of travel and transport benefits. </w:t>
            </w:r>
          </w:p>
          <w:p w14:paraId="3E767A2D" w14:textId="77777777" w:rsidR="008909B0" w:rsidRPr="00284101" w:rsidRDefault="008909B0" w:rsidP="00A17FE1">
            <w:pPr>
              <w:rPr>
                <w:rFonts w:ascii="Arial" w:eastAsia="Times New Roman" w:hAnsi="Arial"/>
                <w:sz w:val="20"/>
                <w:szCs w:val="20"/>
                <w:lang w:eastAsia="en-GB"/>
              </w:rPr>
            </w:pPr>
          </w:p>
          <w:p w14:paraId="6239DD5F"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Shopping &amp; Leisure Benefits</w:t>
            </w:r>
          </w:p>
          <w:p w14:paraId="60EE7B39"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A variety of discounts at online stores and leisure experiences.</w:t>
            </w:r>
          </w:p>
          <w:p w14:paraId="37FA2142" w14:textId="77777777" w:rsidR="008909B0" w:rsidRPr="00284101" w:rsidRDefault="008909B0" w:rsidP="00A17FE1">
            <w:pPr>
              <w:rPr>
                <w:rFonts w:ascii="Arial" w:eastAsia="Times New Roman" w:hAnsi="Arial"/>
                <w:color w:val="1F497D" w:themeColor="text2"/>
                <w:sz w:val="20"/>
                <w:szCs w:val="20"/>
                <w:lang w:eastAsia="en-GB"/>
              </w:rPr>
            </w:pPr>
          </w:p>
        </w:tc>
        <w:tc>
          <w:tcPr>
            <w:tcW w:w="2913" w:type="dxa"/>
          </w:tcPr>
          <w:p w14:paraId="11DABBDE"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Your Health &amp; Wellbeing</w:t>
            </w:r>
          </w:p>
          <w:p w14:paraId="0F65F3CA"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Employee Assistance Programme and Occupational Health</w:t>
            </w:r>
          </w:p>
          <w:p w14:paraId="55465271"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Access to a free independent, confidential service available 24/7 plus occupational health services and free eye tests.</w:t>
            </w:r>
          </w:p>
          <w:p w14:paraId="05D58C86" w14:textId="77777777" w:rsidR="008909B0" w:rsidRPr="00284101" w:rsidRDefault="008909B0" w:rsidP="00A17FE1">
            <w:pPr>
              <w:rPr>
                <w:rFonts w:ascii="Arial" w:eastAsia="Times New Roman" w:hAnsi="Arial"/>
                <w:color w:val="1F497D" w:themeColor="text2"/>
                <w:sz w:val="20"/>
                <w:szCs w:val="20"/>
                <w:lang w:eastAsia="en-GB"/>
              </w:rPr>
            </w:pPr>
          </w:p>
          <w:p w14:paraId="6C7CB17E"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Sports &amp; Social Club</w:t>
            </w:r>
          </w:p>
          <w:p w14:paraId="06B20D30"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Opportunity to benefit from a wide range of subsidised events and discounts organised locally. As well as to join the Civil Service Sports Council (CSSC) that provides sports and leisure opportunities and special offers for public sector workers, including free family membership of English Heritage.</w:t>
            </w:r>
          </w:p>
          <w:p w14:paraId="77B098D1" w14:textId="77777777" w:rsidR="008909B0" w:rsidRPr="00284101" w:rsidRDefault="008909B0" w:rsidP="00A17FE1">
            <w:pPr>
              <w:rPr>
                <w:rFonts w:ascii="Arial" w:eastAsia="Times New Roman" w:hAnsi="Arial"/>
                <w:color w:val="1F497D" w:themeColor="text2"/>
                <w:sz w:val="20"/>
                <w:szCs w:val="20"/>
                <w:lang w:eastAsia="en-GB"/>
              </w:rPr>
            </w:pPr>
          </w:p>
          <w:p w14:paraId="4CE37479"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Health Discounts</w:t>
            </w:r>
          </w:p>
          <w:p w14:paraId="4CF82B2F"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Optional discounts provided by a number of external providers</w:t>
            </w:r>
            <w:r w:rsidRPr="00284101" w:rsidDel="00183415">
              <w:rPr>
                <w:rFonts w:ascii="Arial" w:eastAsia="Times New Roman" w:hAnsi="Arial"/>
                <w:sz w:val="20"/>
                <w:szCs w:val="20"/>
                <w:lang w:eastAsia="en-GB"/>
              </w:rPr>
              <w:t xml:space="preserve"> </w:t>
            </w:r>
            <w:r w:rsidRPr="00284101">
              <w:rPr>
                <w:rFonts w:ascii="Arial" w:eastAsia="Times New Roman" w:hAnsi="Arial"/>
                <w:sz w:val="20"/>
                <w:szCs w:val="20"/>
                <w:lang w:eastAsia="en-GB"/>
              </w:rPr>
              <w:t>and health clubs.</w:t>
            </w:r>
          </w:p>
          <w:p w14:paraId="679D931F" w14:textId="77777777" w:rsidR="008909B0" w:rsidRPr="00284101" w:rsidRDefault="008909B0" w:rsidP="00A17FE1">
            <w:pPr>
              <w:rPr>
                <w:rFonts w:ascii="Arial" w:eastAsia="Times New Roman" w:hAnsi="Arial"/>
                <w:color w:val="1F497D" w:themeColor="text2"/>
                <w:sz w:val="20"/>
                <w:szCs w:val="20"/>
                <w:lang w:eastAsia="en-GB"/>
              </w:rPr>
            </w:pPr>
          </w:p>
          <w:p w14:paraId="2321FF6E" w14:textId="77777777" w:rsidR="008909B0" w:rsidRPr="00284101" w:rsidRDefault="008909B0" w:rsidP="00A17FE1">
            <w:pPr>
              <w:rPr>
                <w:rFonts w:ascii="Arial" w:eastAsia="Times New Roman" w:hAnsi="Arial" w:cs="Arial"/>
                <w:b/>
                <w:color w:val="1F497D" w:themeColor="text2"/>
                <w:sz w:val="20"/>
                <w:szCs w:val="20"/>
                <w:lang w:eastAsia="en-GB"/>
              </w:rPr>
            </w:pPr>
            <w:r w:rsidRPr="00284101">
              <w:rPr>
                <w:rFonts w:ascii="Arial" w:eastAsia="Times New Roman" w:hAnsi="Arial" w:cs="Arial"/>
                <w:b/>
                <w:color w:val="1F497D" w:themeColor="text2"/>
                <w:sz w:val="20"/>
                <w:szCs w:val="20"/>
                <w:lang w:eastAsia="en-GB"/>
              </w:rPr>
              <w:t>EM Medical</w:t>
            </w:r>
          </w:p>
          <w:p w14:paraId="6A50D967" w14:textId="77777777" w:rsidR="008909B0" w:rsidRPr="00284101" w:rsidRDefault="008909B0" w:rsidP="00A17FE1">
            <w:pPr>
              <w:spacing w:after="100" w:afterAutospacing="1"/>
              <w:rPr>
                <w:rFonts w:ascii="Arial" w:eastAsia="Times New Roman" w:hAnsi="Arial" w:cs="Arial"/>
                <w:color w:val="1F497D" w:themeColor="text2"/>
                <w:sz w:val="20"/>
                <w:szCs w:val="20"/>
                <w:lang w:eastAsia="en-GB"/>
              </w:rPr>
            </w:pPr>
            <w:r w:rsidRPr="00284101">
              <w:rPr>
                <w:rFonts w:ascii="Arial" w:eastAsia="Times New Roman" w:hAnsi="Arial"/>
                <w:sz w:val="20"/>
                <w:szCs w:val="20"/>
                <w:lang w:eastAsia="en-GB"/>
              </w:rPr>
              <w:t>Bi-annual medicals with Nuffield Health.</w:t>
            </w:r>
            <w:r w:rsidRPr="00284101">
              <w:rPr>
                <w:rFonts w:ascii="Arial" w:eastAsia="Times New Roman" w:hAnsi="Arial" w:cs="Arial"/>
                <w:sz w:val="20"/>
                <w:szCs w:val="20"/>
                <w:lang w:eastAsia="en-GB"/>
              </w:rPr>
              <w:t xml:space="preserve"> </w:t>
            </w:r>
          </w:p>
        </w:tc>
        <w:tc>
          <w:tcPr>
            <w:tcW w:w="3208" w:type="dxa"/>
          </w:tcPr>
          <w:p w14:paraId="3AB13855"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Additional Benefits</w:t>
            </w:r>
          </w:p>
          <w:p w14:paraId="3BCAEEA5"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Performance Related Pay (PRP)</w:t>
            </w:r>
          </w:p>
          <w:p w14:paraId="7331FAA4"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 xml:space="preserve">Participation in the Performance Related Pay (PRP) scheme which operates at the Environment Agency’s discretion, subject to eligibility criteria and within government pay policy. </w:t>
            </w:r>
          </w:p>
          <w:p w14:paraId="5F696973" w14:textId="77777777" w:rsidR="008909B0" w:rsidRPr="00284101" w:rsidRDefault="008909B0" w:rsidP="00A17FE1">
            <w:pPr>
              <w:rPr>
                <w:rFonts w:ascii="Arial" w:eastAsia="Times New Roman" w:hAnsi="Arial"/>
                <w:b/>
                <w:color w:val="1F497D" w:themeColor="text2"/>
                <w:sz w:val="20"/>
                <w:szCs w:val="20"/>
                <w:lang w:eastAsia="en-GB"/>
              </w:rPr>
            </w:pPr>
          </w:p>
          <w:p w14:paraId="69FF54FD"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Interest Free Loans</w:t>
            </w:r>
          </w:p>
          <w:p w14:paraId="036C638D" w14:textId="77777777" w:rsidR="008909B0" w:rsidRPr="00284101" w:rsidRDefault="008909B0" w:rsidP="00A17FE1">
            <w:pPr>
              <w:rPr>
                <w:rFonts w:ascii="Arial" w:eastAsia="Times New Roman" w:hAnsi="Arial"/>
                <w:sz w:val="20"/>
                <w:szCs w:val="20"/>
                <w:lang w:eastAsia="en-GB"/>
              </w:rPr>
            </w:pPr>
            <w:r w:rsidRPr="00284101">
              <w:rPr>
                <w:rFonts w:ascii="Arial" w:eastAsia="Times New Roman" w:hAnsi="Arial"/>
                <w:sz w:val="20"/>
                <w:szCs w:val="20"/>
                <w:lang w:eastAsia="en-GB"/>
              </w:rPr>
              <w:t xml:space="preserve">For season tickets. </w:t>
            </w:r>
          </w:p>
          <w:p w14:paraId="7033D270" w14:textId="77777777" w:rsidR="008909B0" w:rsidRPr="00284101" w:rsidRDefault="008909B0" w:rsidP="00A17FE1">
            <w:pPr>
              <w:rPr>
                <w:rFonts w:ascii="Arial" w:eastAsia="Times New Roman" w:hAnsi="Arial"/>
                <w:color w:val="1F497D" w:themeColor="text2"/>
                <w:sz w:val="20"/>
                <w:szCs w:val="20"/>
                <w:lang w:eastAsia="en-GB"/>
              </w:rPr>
            </w:pPr>
          </w:p>
          <w:p w14:paraId="0F1D1810" w14:textId="77777777" w:rsidR="008909B0" w:rsidRPr="00284101" w:rsidRDefault="008909B0" w:rsidP="00A17FE1">
            <w:pPr>
              <w:rPr>
                <w:rFonts w:ascii="Arial" w:eastAsia="Times New Roman" w:hAnsi="Arial"/>
                <w:color w:val="1F497D" w:themeColor="text2"/>
                <w:sz w:val="20"/>
                <w:szCs w:val="20"/>
                <w:lang w:eastAsia="en-GB"/>
              </w:rPr>
            </w:pPr>
            <w:r w:rsidRPr="00284101">
              <w:rPr>
                <w:rFonts w:ascii="Arial" w:eastAsia="Times New Roman" w:hAnsi="Arial"/>
                <w:b/>
                <w:color w:val="1F497D" w:themeColor="text2"/>
                <w:sz w:val="20"/>
                <w:szCs w:val="20"/>
                <w:lang w:eastAsia="en-GB"/>
              </w:rPr>
              <w:t>Special Leave</w:t>
            </w:r>
          </w:p>
          <w:p w14:paraId="6A30DD93" w14:textId="77777777" w:rsidR="008909B0" w:rsidRPr="00284101" w:rsidRDefault="008909B0" w:rsidP="00A17FE1">
            <w:pPr>
              <w:rPr>
                <w:rFonts w:ascii="Arial" w:eastAsia="Times New Roman" w:hAnsi="Arial"/>
                <w:color w:val="1F497D" w:themeColor="text2"/>
                <w:sz w:val="20"/>
                <w:szCs w:val="20"/>
                <w:lang w:eastAsia="en-GB"/>
              </w:rPr>
            </w:pPr>
            <w:r w:rsidRPr="00284101">
              <w:rPr>
                <w:rFonts w:ascii="Arial" w:eastAsia="Times New Roman" w:hAnsi="Arial"/>
                <w:sz w:val="20"/>
                <w:szCs w:val="20"/>
                <w:lang w:eastAsia="en-GB"/>
              </w:rPr>
              <w:t>Additional paid leave is avail</w:t>
            </w:r>
            <w:r>
              <w:rPr>
                <w:rFonts w:ascii="Arial" w:eastAsia="Times New Roman" w:hAnsi="Arial"/>
                <w:sz w:val="20"/>
                <w:szCs w:val="20"/>
                <w:lang w:eastAsia="en-GB"/>
              </w:rPr>
              <w:t>able for employees taking part in public duties,</w:t>
            </w:r>
            <w:r w:rsidRPr="00284101">
              <w:rPr>
                <w:rFonts w:ascii="Arial" w:eastAsia="Times New Roman" w:hAnsi="Arial"/>
                <w:sz w:val="20"/>
                <w:szCs w:val="20"/>
                <w:lang w:eastAsia="en-GB"/>
              </w:rPr>
              <w:t xml:space="preserve"> trade union activities, </w:t>
            </w:r>
            <w:proofErr w:type="gramStart"/>
            <w:r w:rsidRPr="00284101">
              <w:rPr>
                <w:rFonts w:ascii="Arial" w:eastAsia="Times New Roman" w:hAnsi="Arial"/>
                <w:sz w:val="20"/>
                <w:szCs w:val="20"/>
                <w:lang w:eastAsia="en-GB"/>
              </w:rPr>
              <w:t>special</w:t>
            </w:r>
            <w:proofErr w:type="gramEnd"/>
            <w:r w:rsidRPr="00284101">
              <w:rPr>
                <w:rFonts w:ascii="Arial" w:eastAsia="Times New Roman" w:hAnsi="Arial"/>
                <w:sz w:val="20"/>
                <w:szCs w:val="20"/>
                <w:lang w:eastAsia="en-GB"/>
              </w:rPr>
              <w:t>/trained forces and for health &amp; safety representatives</w:t>
            </w:r>
            <w:r w:rsidRPr="00284101">
              <w:rPr>
                <w:rFonts w:ascii="Arial" w:eastAsia="Times New Roman" w:hAnsi="Arial"/>
                <w:color w:val="1F497D" w:themeColor="text2"/>
                <w:sz w:val="20"/>
                <w:szCs w:val="20"/>
                <w:lang w:eastAsia="en-GB"/>
              </w:rPr>
              <w:t>.</w:t>
            </w:r>
          </w:p>
          <w:p w14:paraId="6FB14058" w14:textId="77777777" w:rsidR="008909B0" w:rsidRPr="00284101" w:rsidRDefault="008909B0" w:rsidP="00A17FE1">
            <w:pPr>
              <w:rPr>
                <w:rFonts w:ascii="Arial" w:eastAsia="Times New Roman" w:hAnsi="Arial"/>
                <w:color w:val="1F497D" w:themeColor="text2"/>
                <w:sz w:val="20"/>
                <w:szCs w:val="20"/>
                <w:lang w:eastAsia="en-GB"/>
              </w:rPr>
            </w:pPr>
          </w:p>
          <w:p w14:paraId="7DFE580A" w14:textId="77777777" w:rsidR="008909B0" w:rsidRPr="00284101" w:rsidRDefault="008909B0" w:rsidP="00A17FE1">
            <w:pPr>
              <w:rPr>
                <w:rFonts w:ascii="Arial" w:eastAsia="Times New Roman" w:hAnsi="Arial"/>
                <w:i/>
                <w:sz w:val="20"/>
                <w:szCs w:val="20"/>
                <w:lang w:eastAsia="en-GB"/>
              </w:rPr>
            </w:pPr>
            <w:r w:rsidRPr="00284101">
              <w:rPr>
                <w:rFonts w:ascii="Arial" w:eastAsia="Times New Roman" w:hAnsi="Arial"/>
                <w:i/>
                <w:sz w:val="20"/>
                <w:szCs w:val="20"/>
                <w:lang w:eastAsia="en-GB"/>
              </w:rPr>
              <w:t>The following benefits only apply to eligible roles:</w:t>
            </w:r>
          </w:p>
          <w:p w14:paraId="21848360" w14:textId="77777777" w:rsidR="008909B0" w:rsidRPr="00284101" w:rsidRDefault="008909B0" w:rsidP="00A17FE1">
            <w:pPr>
              <w:rPr>
                <w:rFonts w:ascii="Arial" w:eastAsia="Times New Roman" w:hAnsi="Arial"/>
                <w:b/>
                <w:color w:val="1F497D" w:themeColor="text2"/>
                <w:sz w:val="20"/>
                <w:szCs w:val="20"/>
                <w:lang w:eastAsia="en-GB"/>
              </w:rPr>
            </w:pPr>
          </w:p>
          <w:p w14:paraId="73B0CA92" w14:textId="77777777" w:rsidR="008909B0" w:rsidRPr="00284101" w:rsidRDefault="008909B0" w:rsidP="00A17FE1">
            <w:pPr>
              <w:rPr>
                <w:rFonts w:ascii="Arial" w:eastAsia="Times New Roman" w:hAnsi="Arial"/>
                <w:color w:val="1F497D" w:themeColor="text2"/>
                <w:sz w:val="20"/>
                <w:szCs w:val="20"/>
                <w:lang w:eastAsia="en-GB"/>
              </w:rPr>
            </w:pPr>
            <w:r w:rsidRPr="00284101">
              <w:rPr>
                <w:rFonts w:ascii="Arial" w:eastAsia="Times New Roman" w:hAnsi="Arial"/>
                <w:b/>
                <w:color w:val="1F497D" w:themeColor="text2"/>
                <w:sz w:val="20"/>
                <w:szCs w:val="20"/>
                <w:lang w:eastAsia="en-GB"/>
              </w:rPr>
              <w:t>Lease Car Scheme</w:t>
            </w:r>
          </w:p>
          <w:p w14:paraId="605834EE" w14:textId="77777777" w:rsidR="008909B0" w:rsidRPr="00284101" w:rsidRDefault="008909B0" w:rsidP="00A17FE1">
            <w:pPr>
              <w:rPr>
                <w:rFonts w:ascii="Arial" w:eastAsia="Times New Roman" w:hAnsi="Arial"/>
                <w:b/>
                <w:color w:val="1F497D" w:themeColor="text2"/>
                <w:sz w:val="20"/>
                <w:szCs w:val="20"/>
                <w:lang w:eastAsia="en-GB"/>
              </w:rPr>
            </w:pPr>
            <w:r w:rsidRPr="00284101">
              <w:rPr>
                <w:rFonts w:ascii="Arial" w:eastAsia="Times New Roman" w:hAnsi="Arial"/>
                <w:b/>
                <w:color w:val="1F497D" w:themeColor="text2"/>
                <w:sz w:val="20"/>
                <w:szCs w:val="20"/>
                <w:lang w:eastAsia="en-GB"/>
              </w:rPr>
              <w:t>Relocation Assistance</w:t>
            </w:r>
          </w:p>
          <w:p w14:paraId="32F36BE6" w14:textId="2292F5B3" w:rsidR="008909B0" w:rsidRPr="00284101" w:rsidRDefault="008909B0" w:rsidP="00A17FE1">
            <w:pPr>
              <w:rPr>
                <w:rFonts w:ascii="Arial" w:eastAsia="Times New Roman" w:hAnsi="Arial"/>
                <w:color w:val="1F497D" w:themeColor="text2"/>
                <w:sz w:val="20"/>
                <w:szCs w:val="20"/>
                <w:lang w:eastAsia="en-GB"/>
              </w:rPr>
            </w:pPr>
          </w:p>
        </w:tc>
      </w:tr>
    </w:tbl>
    <w:p w14:paraId="65A5601C" w14:textId="3B9293AF" w:rsidR="00D874FD" w:rsidRPr="00C03D44" w:rsidRDefault="00D874FD" w:rsidP="008C6869">
      <w:pPr>
        <w:rPr>
          <w:rFonts w:ascii="MetaBook-Roman" w:hAnsi="MetaBook-Roman"/>
          <w:color w:val="000000"/>
          <w:sz w:val="22"/>
          <w:szCs w:val="22"/>
        </w:rPr>
      </w:pPr>
    </w:p>
    <w:sectPr w:rsidR="00D874FD" w:rsidRPr="00C03D44" w:rsidSect="008909B0">
      <w:pgSz w:w="16840" w:h="11900" w:orient="landscape" w:code="9"/>
      <w:pgMar w:top="1134" w:right="851" w:bottom="1134"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6FC1B" w14:textId="77777777" w:rsidR="00BD3925" w:rsidRDefault="00BD3925" w:rsidP="00165039">
      <w:r>
        <w:separator/>
      </w:r>
    </w:p>
  </w:endnote>
  <w:endnote w:type="continuationSeparator" w:id="0">
    <w:p w14:paraId="6A933517" w14:textId="77777777" w:rsidR="00BD3925" w:rsidRDefault="00BD3925"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A436"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D435AF4" wp14:editId="7C053CD8">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5A203BF1" w14:textId="77777777" w:rsidR="00DA717C" w:rsidRDefault="00A03663"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14:paraId="21A879B9" w14:textId="77777777" w:rsidR="00DA717C" w:rsidRDefault="00DA717C" w:rsidP="00D9328A">
                          <w:pPr>
                            <w:pStyle w:val="BasicParagraph"/>
                            <w:rPr>
                              <w:rFonts w:ascii="Arial" w:hAnsi="Arial" w:cs="Arial"/>
                              <w:color w:val="004C84"/>
                            </w:rPr>
                          </w:pPr>
                        </w:p>
                        <w:p w14:paraId="57527AA2"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12377D2F"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35AF4"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5A203BF1" w14:textId="77777777" w:rsidR="00DA717C" w:rsidRDefault="00870050"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14:paraId="21A879B9" w14:textId="77777777" w:rsidR="00DA717C" w:rsidRDefault="00DA717C" w:rsidP="00D9328A">
                    <w:pPr>
                      <w:pStyle w:val="BasicParagraph"/>
                      <w:rPr>
                        <w:rFonts w:ascii="Arial" w:hAnsi="Arial" w:cs="Arial"/>
                        <w:color w:val="004C84"/>
                      </w:rPr>
                    </w:pPr>
                  </w:p>
                  <w:p w14:paraId="57527AA2"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12377D2F"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03663">
      <w:rPr>
        <w:rStyle w:val="PageNumber"/>
        <w:rFonts w:ascii="Arial" w:hAnsi="Arial" w:cs="Arial"/>
        <w:noProof/>
        <w:color w:val="004C84"/>
      </w:rPr>
      <w:t>15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A762" w14:textId="77777777"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14:anchorId="4C86A475" wp14:editId="646001A8">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14:paraId="689B2F8A"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247B9D85" w14:textId="77777777" w:rsidR="00CF4B42" w:rsidRDefault="00A03663"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14:paraId="3556CFBC" w14:textId="77777777" w:rsidR="00A72F2C" w:rsidRDefault="00A72F2C" w:rsidP="005E6DEC">
                          <w:pPr>
                            <w:pStyle w:val="BasicParagraph"/>
                            <w:rPr>
                              <w:rFonts w:ascii="Arial" w:hAnsi="Arial" w:cs="Arial"/>
                              <w:color w:val="004C84"/>
                              <w:sz w:val="30"/>
                              <w:szCs w:val="30"/>
                            </w:rPr>
                          </w:pPr>
                        </w:p>
                        <w:p w14:paraId="5E6C1FA9" w14:textId="77777777" w:rsidR="00A72F2C" w:rsidRPr="003821DD" w:rsidRDefault="00A72F2C" w:rsidP="005E6DEC">
                          <w:pPr>
                            <w:pStyle w:val="BasicParagraph"/>
                            <w:rPr>
                              <w:rFonts w:ascii="Arial" w:hAnsi="Arial" w:cs="Arial"/>
                              <w:b/>
                              <w:color w:val="004C84"/>
                              <w:sz w:val="22"/>
                              <w:szCs w:val="22"/>
                            </w:rPr>
                          </w:pPr>
                          <w:r w:rsidRPr="003821DD">
                            <w:rPr>
                              <w:rFonts w:ascii="Arial" w:hAnsi="Arial" w:cs="Arial"/>
                              <w:b/>
                              <w:color w:val="004C84"/>
                              <w:sz w:val="22"/>
                              <w:szCs w:val="22"/>
                            </w:rPr>
                            <w:t xml:space="preserve">July 2018 – V9 </w:t>
                          </w:r>
                        </w:p>
                        <w:p w14:paraId="7507715B" w14:textId="77777777" w:rsidR="00CF4B42" w:rsidRDefault="00CF4B42" w:rsidP="005E6DEC">
                          <w:pPr>
                            <w:pStyle w:val="BasicParagraph"/>
                            <w:rPr>
                              <w:rFonts w:ascii="Arial" w:hAnsi="Arial" w:cs="Arial"/>
                              <w:color w:val="004C84"/>
                              <w:sz w:val="30"/>
                              <w:szCs w:val="30"/>
                            </w:rPr>
                          </w:pPr>
                        </w:p>
                        <w:p w14:paraId="39949D88"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156C2C6C"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6A475"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14:paraId="689B2F8A"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247B9D85" w14:textId="77777777" w:rsidR="00CF4B42" w:rsidRDefault="00870050"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14:paraId="3556CFBC" w14:textId="77777777" w:rsidR="00A72F2C" w:rsidRDefault="00A72F2C" w:rsidP="005E6DEC">
                    <w:pPr>
                      <w:pStyle w:val="BasicParagraph"/>
                      <w:rPr>
                        <w:rFonts w:ascii="Arial" w:hAnsi="Arial" w:cs="Arial"/>
                        <w:color w:val="004C84"/>
                        <w:sz w:val="30"/>
                        <w:szCs w:val="30"/>
                      </w:rPr>
                    </w:pPr>
                  </w:p>
                  <w:p w14:paraId="5E6C1FA9" w14:textId="77777777" w:rsidR="00A72F2C" w:rsidRPr="003821DD" w:rsidRDefault="00A72F2C" w:rsidP="005E6DEC">
                    <w:pPr>
                      <w:pStyle w:val="BasicParagraph"/>
                      <w:rPr>
                        <w:rFonts w:ascii="Arial" w:hAnsi="Arial" w:cs="Arial"/>
                        <w:b/>
                        <w:color w:val="004C84"/>
                        <w:sz w:val="22"/>
                        <w:szCs w:val="22"/>
                      </w:rPr>
                    </w:pPr>
                    <w:r w:rsidRPr="003821DD">
                      <w:rPr>
                        <w:rFonts w:ascii="Arial" w:hAnsi="Arial" w:cs="Arial"/>
                        <w:b/>
                        <w:color w:val="004C84"/>
                        <w:sz w:val="22"/>
                        <w:szCs w:val="22"/>
                      </w:rPr>
                      <w:t xml:space="preserve">July 2018 – V9 </w:t>
                    </w:r>
                  </w:p>
                  <w:p w14:paraId="7507715B" w14:textId="77777777" w:rsidR="00CF4B42" w:rsidRDefault="00CF4B42" w:rsidP="005E6DEC">
                    <w:pPr>
                      <w:pStyle w:val="BasicParagraph"/>
                      <w:rPr>
                        <w:rFonts w:ascii="Arial" w:hAnsi="Arial" w:cs="Arial"/>
                        <w:color w:val="004C84"/>
                        <w:sz w:val="30"/>
                        <w:szCs w:val="30"/>
                      </w:rPr>
                    </w:pPr>
                  </w:p>
                  <w:p w14:paraId="39949D88"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156C2C6C" w14:textId="77777777"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3F30" w14:textId="77777777" w:rsidR="00BD3925" w:rsidRDefault="00BD3925" w:rsidP="00165039">
      <w:r>
        <w:separator/>
      </w:r>
    </w:p>
  </w:footnote>
  <w:footnote w:type="continuationSeparator" w:id="0">
    <w:p w14:paraId="2CD61F7F" w14:textId="77777777" w:rsidR="00BD3925" w:rsidRDefault="00BD3925"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4FF6" w14:textId="77777777" w:rsidR="00CF4B42" w:rsidRDefault="00CF4B42">
    <w:pPr>
      <w:pStyle w:val="Header"/>
    </w:pPr>
    <w:r>
      <w:rPr>
        <w:noProof/>
        <w:lang w:eastAsia="en-GB"/>
      </w:rPr>
      <w:drawing>
        <wp:anchor distT="0" distB="0" distL="114300" distR="114300" simplePos="0" relativeHeight="251659776" behindDoc="1" locked="0" layoutInCell="1" allowOverlap="1" wp14:anchorId="6FFC347C" wp14:editId="3976695D">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0EB4F96B" wp14:editId="4FD12F2C">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70B98C2" wp14:editId="02F001ED">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E3A83"/>
    <w:multiLevelType w:val="hybridMultilevel"/>
    <w:tmpl w:val="662C0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4B1A584B"/>
    <w:multiLevelType w:val="hybridMultilevel"/>
    <w:tmpl w:val="E112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5D765234"/>
    <w:multiLevelType w:val="hybridMultilevel"/>
    <w:tmpl w:val="DD48B7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6DCE4020"/>
    <w:multiLevelType w:val="hybridMultilevel"/>
    <w:tmpl w:val="988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91BD6"/>
    <w:multiLevelType w:val="hybridMultilevel"/>
    <w:tmpl w:val="D770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0"/>
  </w:num>
  <w:num w:numId="5">
    <w:abstractNumId w:val="2"/>
  </w:num>
  <w:num w:numId="6">
    <w:abstractNumId w:val="0"/>
  </w:num>
  <w:num w:numId="7">
    <w:abstractNumId w:val="7"/>
  </w:num>
  <w:num w:numId="8">
    <w:abstractNumId w:val="3"/>
  </w:num>
  <w:num w:numId="9">
    <w:abstractNumId w:val="9"/>
  </w:num>
  <w:num w:numId="10">
    <w:abstractNumId w:val="11"/>
  </w:num>
  <w:num w:numId="11">
    <w:abstractNumId w:val="4"/>
  </w:num>
  <w:num w:numId="12">
    <w:abstractNumId w:val="12"/>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04FF"/>
    <w:rsid w:val="00096CD5"/>
    <w:rsid w:val="000E1585"/>
    <w:rsid w:val="000F3A69"/>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D30E0"/>
    <w:rsid w:val="001E27A6"/>
    <w:rsid w:val="001F17D4"/>
    <w:rsid w:val="001F549A"/>
    <w:rsid w:val="001F7526"/>
    <w:rsid w:val="001F77A4"/>
    <w:rsid w:val="00234596"/>
    <w:rsid w:val="0024381B"/>
    <w:rsid w:val="002514EA"/>
    <w:rsid w:val="002577B5"/>
    <w:rsid w:val="0026031E"/>
    <w:rsid w:val="00271827"/>
    <w:rsid w:val="002819C3"/>
    <w:rsid w:val="00283372"/>
    <w:rsid w:val="002A6840"/>
    <w:rsid w:val="002A69E8"/>
    <w:rsid w:val="002A7BBD"/>
    <w:rsid w:val="002B0F05"/>
    <w:rsid w:val="002C10FB"/>
    <w:rsid w:val="002F0588"/>
    <w:rsid w:val="00302D29"/>
    <w:rsid w:val="00327D19"/>
    <w:rsid w:val="00330FB0"/>
    <w:rsid w:val="003535CC"/>
    <w:rsid w:val="003651C2"/>
    <w:rsid w:val="00367AEB"/>
    <w:rsid w:val="003821DD"/>
    <w:rsid w:val="00383E24"/>
    <w:rsid w:val="00385003"/>
    <w:rsid w:val="003A4AC3"/>
    <w:rsid w:val="003A60D0"/>
    <w:rsid w:val="003B5AAF"/>
    <w:rsid w:val="003D4CF0"/>
    <w:rsid w:val="003F0209"/>
    <w:rsid w:val="003F2A11"/>
    <w:rsid w:val="003F39A3"/>
    <w:rsid w:val="0040784D"/>
    <w:rsid w:val="0041113A"/>
    <w:rsid w:val="00414193"/>
    <w:rsid w:val="004169E2"/>
    <w:rsid w:val="004327F9"/>
    <w:rsid w:val="004456F3"/>
    <w:rsid w:val="0044746C"/>
    <w:rsid w:val="0045553C"/>
    <w:rsid w:val="004607B5"/>
    <w:rsid w:val="00460905"/>
    <w:rsid w:val="00477A3B"/>
    <w:rsid w:val="0048562D"/>
    <w:rsid w:val="00491B2B"/>
    <w:rsid w:val="0049401F"/>
    <w:rsid w:val="00495A9F"/>
    <w:rsid w:val="004A2BCE"/>
    <w:rsid w:val="004C6BE2"/>
    <w:rsid w:val="004D5F90"/>
    <w:rsid w:val="004F0160"/>
    <w:rsid w:val="004F5987"/>
    <w:rsid w:val="005156C7"/>
    <w:rsid w:val="00525179"/>
    <w:rsid w:val="005306B3"/>
    <w:rsid w:val="005837A7"/>
    <w:rsid w:val="00583B07"/>
    <w:rsid w:val="0058723B"/>
    <w:rsid w:val="0059166E"/>
    <w:rsid w:val="005E6DEC"/>
    <w:rsid w:val="005F4310"/>
    <w:rsid w:val="005F49F5"/>
    <w:rsid w:val="00615BE5"/>
    <w:rsid w:val="00623BB4"/>
    <w:rsid w:val="00654DAB"/>
    <w:rsid w:val="0067486A"/>
    <w:rsid w:val="006D47BC"/>
    <w:rsid w:val="006E7A73"/>
    <w:rsid w:val="006E7C26"/>
    <w:rsid w:val="0070191E"/>
    <w:rsid w:val="00716DBB"/>
    <w:rsid w:val="0072027F"/>
    <w:rsid w:val="00724AA7"/>
    <w:rsid w:val="00731517"/>
    <w:rsid w:val="007365C1"/>
    <w:rsid w:val="00742B9E"/>
    <w:rsid w:val="00745FDA"/>
    <w:rsid w:val="0075513A"/>
    <w:rsid w:val="00783370"/>
    <w:rsid w:val="007A2BBB"/>
    <w:rsid w:val="007B3A09"/>
    <w:rsid w:val="007B5661"/>
    <w:rsid w:val="007B5C92"/>
    <w:rsid w:val="007D5D7D"/>
    <w:rsid w:val="00804DCF"/>
    <w:rsid w:val="00870050"/>
    <w:rsid w:val="008744B8"/>
    <w:rsid w:val="008909B0"/>
    <w:rsid w:val="008C182F"/>
    <w:rsid w:val="008C233E"/>
    <w:rsid w:val="008C6869"/>
    <w:rsid w:val="008D418C"/>
    <w:rsid w:val="008F09A3"/>
    <w:rsid w:val="0091304B"/>
    <w:rsid w:val="00915CEB"/>
    <w:rsid w:val="00923BB0"/>
    <w:rsid w:val="00947454"/>
    <w:rsid w:val="009572B5"/>
    <w:rsid w:val="00960174"/>
    <w:rsid w:val="009779A0"/>
    <w:rsid w:val="009825A7"/>
    <w:rsid w:val="00985109"/>
    <w:rsid w:val="0098651D"/>
    <w:rsid w:val="009943EB"/>
    <w:rsid w:val="009B6CA6"/>
    <w:rsid w:val="009D001B"/>
    <w:rsid w:val="009E314A"/>
    <w:rsid w:val="009F7839"/>
    <w:rsid w:val="00A03663"/>
    <w:rsid w:val="00A052E4"/>
    <w:rsid w:val="00A13433"/>
    <w:rsid w:val="00A241F9"/>
    <w:rsid w:val="00A53F81"/>
    <w:rsid w:val="00A63B92"/>
    <w:rsid w:val="00A65F17"/>
    <w:rsid w:val="00A66DB7"/>
    <w:rsid w:val="00A72F2C"/>
    <w:rsid w:val="00A7799E"/>
    <w:rsid w:val="00AA2144"/>
    <w:rsid w:val="00AA70B7"/>
    <w:rsid w:val="00AB0F9F"/>
    <w:rsid w:val="00AD20B8"/>
    <w:rsid w:val="00AD4A92"/>
    <w:rsid w:val="00AE0461"/>
    <w:rsid w:val="00AF7FBE"/>
    <w:rsid w:val="00B2010D"/>
    <w:rsid w:val="00B26732"/>
    <w:rsid w:val="00B27B08"/>
    <w:rsid w:val="00B40B53"/>
    <w:rsid w:val="00B50B4F"/>
    <w:rsid w:val="00B63F9A"/>
    <w:rsid w:val="00B81DA8"/>
    <w:rsid w:val="00B96861"/>
    <w:rsid w:val="00BA79C1"/>
    <w:rsid w:val="00BB25D4"/>
    <w:rsid w:val="00BB5F80"/>
    <w:rsid w:val="00BD3925"/>
    <w:rsid w:val="00BE6299"/>
    <w:rsid w:val="00BE6A75"/>
    <w:rsid w:val="00C03D44"/>
    <w:rsid w:val="00C06275"/>
    <w:rsid w:val="00C138C5"/>
    <w:rsid w:val="00C15273"/>
    <w:rsid w:val="00C15D6C"/>
    <w:rsid w:val="00C21ED6"/>
    <w:rsid w:val="00C240E6"/>
    <w:rsid w:val="00C31CDB"/>
    <w:rsid w:val="00C51BEC"/>
    <w:rsid w:val="00C856F8"/>
    <w:rsid w:val="00C86A3A"/>
    <w:rsid w:val="00C86EEA"/>
    <w:rsid w:val="00C872B2"/>
    <w:rsid w:val="00CA0AC9"/>
    <w:rsid w:val="00CA62A6"/>
    <w:rsid w:val="00CE799C"/>
    <w:rsid w:val="00CF4B42"/>
    <w:rsid w:val="00D03C71"/>
    <w:rsid w:val="00D06D33"/>
    <w:rsid w:val="00D30A5F"/>
    <w:rsid w:val="00D539FC"/>
    <w:rsid w:val="00D53C57"/>
    <w:rsid w:val="00D54714"/>
    <w:rsid w:val="00D874FD"/>
    <w:rsid w:val="00D9328A"/>
    <w:rsid w:val="00D9355F"/>
    <w:rsid w:val="00DA1B6C"/>
    <w:rsid w:val="00DA717C"/>
    <w:rsid w:val="00DB28C2"/>
    <w:rsid w:val="00DC67B8"/>
    <w:rsid w:val="00DD7A1C"/>
    <w:rsid w:val="00E159BA"/>
    <w:rsid w:val="00E309B0"/>
    <w:rsid w:val="00E407A2"/>
    <w:rsid w:val="00E560F8"/>
    <w:rsid w:val="00E763C5"/>
    <w:rsid w:val="00E831FC"/>
    <w:rsid w:val="00E83A13"/>
    <w:rsid w:val="00EA0BA9"/>
    <w:rsid w:val="00EA7811"/>
    <w:rsid w:val="00EC0DF5"/>
    <w:rsid w:val="00EC45EF"/>
    <w:rsid w:val="00ED5CDC"/>
    <w:rsid w:val="00EE67FA"/>
    <w:rsid w:val="00F1510A"/>
    <w:rsid w:val="00F15B04"/>
    <w:rsid w:val="00F1724A"/>
    <w:rsid w:val="00F17B33"/>
    <w:rsid w:val="00F23EED"/>
    <w:rsid w:val="00F24543"/>
    <w:rsid w:val="00F2698D"/>
    <w:rsid w:val="00F3738F"/>
    <w:rsid w:val="00F43DB9"/>
    <w:rsid w:val="00F44ABF"/>
    <w:rsid w:val="00F5153E"/>
    <w:rsid w:val="00F569C3"/>
    <w:rsid w:val="00F63F8E"/>
    <w:rsid w:val="00F83E29"/>
    <w:rsid w:val="00F928D0"/>
    <w:rsid w:val="00FA723E"/>
    <w:rsid w:val="00FC6101"/>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C4B7AA"/>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1D30E0"/>
    <w:pPr>
      <w:ind w:left="720"/>
      <w:contextualSpacing/>
    </w:pPr>
  </w:style>
  <w:style w:type="paragraph" w:customStyle="1" w:styleId="Default">
    <w:name w:val="Default"/>
    <w:basedOn w:val="Normal"/>
    <w:rsid w:val="001D30E0"/>
    <w:pPr>
      <w:autoSpaceDE w:val="0"/>
      <w:autoSpaceDN w:val="0"/>
    </w:pPr>
    <w:rPr>
      <w:rFonts w:ascii="Arial" w:eastAsiaTheme="minorHAnsi" w:hAnsi="Arial" w:cs="Arial"/>
      <w:color w:val="000000"/>
      <w:lang w:eastAsia="en-GB"/>
    </w:rPr>
  </w:style>
  <w:style w:type="character" w:styleId="CommentReference">
    <w:name w:val="annotation reference"/>
    <w:basedOn w:val="DefaultParagraphFont"/>
    <w:uiPriority w:val="99"/>
    <w:semiHidden/>
    <w:unhideWhenUsed/>
    <w:rsid w:val="0075513A"/>
    <w:rPr>
      <w:sz w:val="16"/>
      <w:szCs w:val="16"/>
    </w:rPr>
  </w:style>
  <w:style w:type="paragraph" w:styleId="CommentText">
    <w:name w:val="annotation text"/>
    <w:basedOn w:val="Normal"/>
    <w:link w:val="CommentTextChar"/>
    <w:uiPriority w:val="99"/>
    <w:semiHidden/>
    <w:unhideWhenUsed/>
    <w:rsid w:val="0075513A"/>
    <w:rPr>
      <w:sz w:val="20"/>
      <w:szCs w:val="20"/>
    </w:rPr>
  </w:style>
  <w:style w:type="character" w:customStyle="1" w:styleId="CommentTextChar">
    <w:name w:val="Comment Text Char"/>
    <w:basedOn w:val="DefaultParagraphFont"/>
    <w:link w:val="CommentText"/>
    <w:uiPriority w:val="99"/>
    <w:semiHidden/>
    <w:rsid w:val="0075513A"/>
    <w:rPr>
      <w:lang w:eastAsia="en-US"/>
    </w:rPr>
  </w:style>
  <w:style w:type="paragraph" w:styleId="CommentSubject">
    <w:name w:val="annotation subject"/>
    <w:basedOn w:val="CommentText"/>
    <w:next w:val="CommentText"/>
    <w:link w:val="CommentSubjectChar"/>
    <w:uiPriority w:val="99"/>
    <w:semiHidden/>
    <w:unhideWhenUsed/>
    <w:rsid w:val="0075513A"/>
    <w:rPr>
      <w:b/>
      <w:bCs/>
    </w:rPr>
  </w:style>
  <w:style w:type="character" w:customStyle="1" w:styleId="CommentSubjectChar">
    <w:name w:val="Comment Subject Char"/>
    <w:basedOn w:val="CommentTextChar"/>
    <w:link w:val="CommentSubject"/>
    <w:uiPriority w:val="99"/>
    <w:semiHidden/>
    <w:rsid w:val="0075513A"/>
    <w:rPr>
      <w:b/>
      <w:bCs/>
      <w:lang w:eastAsia="en-US"/>
    </w:rPr>
  </w:style>
  <w:style w:type="table" w:styleId="TableGrid">
    <w:name w:val="Table Grid"/>
    <w:basedOn w:val="TableNormal"/>
    <w:uiPriority w:val="59"/>
    <w:rsid w:val="0028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76178056">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45371423">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69544458">
      <w:bodyDiv w:val="1"/>
      <w:marLeft w:val="0"/>
      <w:marRight w:val="0"/>
      <w:marTop w:val="0"/>
      <w:marBottom w:val="0"/>
      <w:divBdr>
        <w:top w:val="none" w:sz="0" w:space="0" w:color="auto"/>
        <w:left w:val="none" w:sz="0" w:space="0" w:color="auto"/>
        <w:bottom w:val="none" w:sz="0" w:space="0" w:color="auto"/>
        <w:right w:val="none" w:sz="0" w:space="0" w:color="auto"/>
      </w:divBdr>
    </w:div>
    <w:div w:id="1955474897">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facebook.com/environmentagenc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mailto:lucy.hunt@environment-agency.gov.uk" TargetMode="Externa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twitter.com/env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s://www.flickr.com/photos/environment-a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gov.uk/environment-agency" TargetMode="External"/><Relationship Id="rId32" Type="http://schemas.openxmlformats.org/officeDocument/2006/relationships/image" Target="media/image11.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environment-agency.gov.uk/aboutus" TargetMode="External"/><Relationship Id="rId28" Type="http://schemas.openxmlformats.org/officeDocument/2006/relationships/hyperlink" Target="https://www.instagram.com/envagency" TargetMode="External"/><Relationship Id="rId36"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image" Target="media/image9.jpeg"/><Relationship Id="rId27" Type="http://schemas.openxmlformats.org/officeDocument/2006/relationships/hyperlink" Target="https://www.linkedin.com/company/environment-agency" TargetMode="External"/><Relationship Id="rId30" Type="http://schemas.openxmlformats.org/officeDocument/2006/relationships/hyperlink" Target="http://www.youtube.co.uk/user/EnvironmentAgencyTV" TargetMode="External"/><Relationship Id="rId35" Type="http://schemas.openxmlformats.org/officeDocument/2006/relationships/hyperlink" Target="mailto:ea_recruitment@sscl.gse.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8E2A-334F-4C00-A77D-14406F15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3155</Words>
  <Characters>17984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2018-12-21T17:56:00Z</cp:lastPrinted>
  <dcterms:created xsi:type="dcterms:W3CDTF">2018-12-31T13:52:00Z</dcterms:created>
  <dcterms:modified xsi:type="dcterms:W3CDTF">2018-12-31T13:52:00Z</dcterms:modified>
</cp:coreProperties>
</file>