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2F3306" w:rsidRDefault="002F3306">
      <w:pPr>
        <w:rPr>
          <w:rFonts w:ascii="Arial" w:hAnsi="Arial" w:cs="Arial"/>
          <w:color w:val="0078B4"/>
          <w:sz w:val="72"/>
          <w:szCs w:val="60"/>
        </w:rPr>
      </w:pPr>
      <w:r w:rsidRPr="002F3306">
        <w:rPr>
          <w:rFonts w:ascii="Arial" w:hAnsi="Arial" w:cs="Arial"/>
          <w:color w:val="0078B4"/>
          <w:sz w:val="72"/>
          <w:szCs w:val="60"/>
        </w:rPr>
        <w:t>Groundwater and Contaminated Land Technical Officer 2</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F3306" w:rsidRPr="002F3306">
        <w:rPr>
          <w:rFonts w:ascii="Arial" w:hAnsi="Arial" w:cs="Arial"/>
          <w:color w:val="004C84"/>
          <w:sz w:val="22"/>
          <w:szCs w:val="22"/>
        </w:rPr>
        <w:t>Groundwater and Contaminated Land Technical Officer 2</w:t>
      </w:r>
    </w:p>
    <w:p w:rsidR="002A6840" w:rsidRPr="002F0588" w:rsidRDefault="002F3306"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2F3306">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F3306">
        <w:rPr>
          <w:rFonts w:ascii="Arial" w:hAnsi="Arial" w:cs="Arial"/>
          <w:color w:val="004C84"/>
          <w:sz w:val="22"/>
          <w:szCs w:val="22"/>
        </w:rPr>
        <w:t>8</w:t>
      </w:r>
      <w:r w:rsidR="002F3306" w:rsidRPr="002F3306">
        <w:rPr>
          <w:rFonts w:ascii="Arial" w:hAnsi="Arial" w:cs="Arial"/>
          <w:color w:val="004C84"/>
          <w:sz w:val="22"/>
          <w:szCs w:val="22"/>
          <w:vertAlign w:val="superscript"/>
        </w:rPr>
        <w:t>th</w:t>
      </w:r>
      <w:r w:rsidR="002F3306">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2F3306">
        <w:rPr>
          <w:rFonts w:ascii="Arial" w:hAnsi="Arial" w:cs="Arial"/>
          <w:color w:val="004C84"/>
          <w:sz w:val="22"/>
          <w:szCs w:val="22"/>
        </w:rPr>
        <w:t xml:space="preserve"> 6239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F28E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AF28E3" w:rsidP="00AF28E3">
      <w:pPr>
        <w:pStyle w:val="PlainText"/>
        <w:spacing w:line="276" w:lineRule="auto"/>
        <w:rPr>
          <w:rFonts w:ascii="Arial" w:hAnsi="Arial" w:cs="Arial"/>
          <w:sz w:val="22"/>
          <w:szCs w:val="22"/>
        </w:rPr>
      </w:pPr>
      <w:r w:rsidRPr="00AF28E3">
        <w:rPr>
          <w:rFonts w:ascii="Arial" w:hAnsi="Arial" w:cs="Arial"/>
          <w:sz w:val="22"/>
          <w:szCs w:val="22"/>
        </w:rPr>
        <w:t xml:space="preserve">Assist with the provision of support to operational (Environment Management) teams and customers on scientific and technical matters, and interpretation and explanation of scientific and technical principles, </w:t>
      </w:r>
      <w:r>
        <w:rPr>
          <w:rFonts w:ascii="Arial" w:hAnsi="Arial" w:cs="Arial"/>
          <w:sz w:val="22"/>
          <w:szCs w:val="22"/>
        </w:rPr>
        <w:t>procedures and policy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AF28E3" w:rsidRP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1. Provide specialist advice and guidance in a lead personal expertise and skill area on technical issues arising in order to support Environment Management teams, developers and planning authorities</w:t>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p>
    <w:p w:rsidR="00AF28E3" w:rsidRDefault="00AF28E3" w:rsidP="00AF28E3">
      <w:pPr>
        <w:pStyle w:val="PlainText"/>
        <w:spacing w:line="276" w:lineRule="auto"/>
        <w:rPr>
          <w:rFonts w:ascii="Arial" w:hAnsi="Arial" w:cs="Arial"/>
          <w:sz w:val="22"/>
          <w:szCs w:val="22"/>
        </w:rPr>
      </w:pPr>
    </w:p>
    <w:p w:rsidR="00AF28E3" w:rsidRP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2. Provide accurate and timely support for operational decisions and environmental regulation by carrying out analysis and interpretation of data, and preparation of reports from information and field investigations, to support Environment Management teams</w:t>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p>
    <w:p w:rsidR="00AF28E3" w:rsidRP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3. Contribute to the investigation of referred planning applications and development proposals, and provide a technical response in line with Environment Agency policy, in order to concerns, influence planning authorities and developers, and further the aims of sustainable development</w:t>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p>
    <w:p w:rsidR="00AF28E3" w:rsidRP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4. Provide advice on Projects, Plans and mitigation schemes in lead skill area as requested, in order to improve habitats and restore environmental quality</w:t>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p>
    <w:p w:rsidR="00AF28E3" w:rsidRP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5. Co-ordinate/develop plans to protect target species and maintain levels of biodiversity, in accordance with national legislation and policies (e.g. Habitats Directive, UKBAP)</w:t>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p>
    <w:p w:rsidR="00AF28E3" w:rsidRP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6. Contribute to cross-functional projects and working groups as required to allow multi-media solutions to be developed which either give maximum enhancement or minimal detriment to the environment as a whole</w:t>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p>
    <w:p w:rsidR="00AF28E3" w:rsidRDefault="00AF28E3" w:rsidP="00AF28E3">
      <w:pPr>
        <w:pStyle w:val="PlainText"/>
        <w:spacing w:line="276" w:lineRule="auto"/>
        <w:rPr>
          <w:rFonts w:ascii="Arial" w:hAnsi="Arial" w:cs="Arial"/>
          <w:sz w:val="22"/>
          <w:szCs w:val="22"/>
        </w:rPr>
      </w:pPr>
    </w:p>
    <w:p w:rsidR="00AF28E3" w:rsidRP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7. Introduce novel approaches and best practice to operators, in order to promote sustainable development</w:t>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p>
    <w:p w:rsidR="007B5661" w:rsidRPr="002F0588" w:rsidRDefault="00AF28E3" w:rsidP="00AF28E3">
      <w:pPr>
        <w:pStyle w:val="PlainText"/>
        <w:spacing w:line="276" w:lineRule="auto"/>
        <w:rPr>
          <w:rFonts w:ascii="Arial" w:hAnsi="Arial" w:cs="Arial"/>
          <w:sz w:val="22"/>
          <w:szCs w:val="22"/>
        </w:rPr>
      </w:pPr>
      <w:r w:rsidRPr="00AF28E3">
        <w:rPr>
          <w:rFonts w:ascii="Arial" w:hAnsi="Arial" w:cs="Arial"/>
          <w:sz w:val="22"/>
          <w:szCs w:val="22"/>
        </w:rPr>
        <w:lastRenderedPageBreak/>
        <w:t>8. Use professional judgement and experience to interpret and implement scientific and technical procedures and principals in an integrated manner to assist in resolving problems</w:t>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r w:rsidRPr="00AF28E3">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AF28E3" w:rsidP="007B5661">
      <w:pPr>
        <w:pStyle w:val="PlainText"/>
        <w:spacing w:line="276" w:lineRule="auto"/>
        <w:rPr>
          <w:rFonts w:ascii="Arial" w:hAnsi="Arial" w:cs="Arial"/>
          <w:sz w:val="22"/>
          <w:szCs w:val="22"/>
        </w:rPr>
      </w:pPr>
      <w:r w:rsidRPr="00AF28E3">
        <w:rPr>
          <w:rFonts w:ascii="Arial" w:hAnsi="Arial" w:cs="Arial"/>
          <w:sz w:val="22"/>
          <w:szCs w:val="22"/>
        </w:rPr>
        <w:t>You will be qualified to at least degree level (or equivalent) in a Geoscience discipline, e.g. geology, hydrogeology, geochemistry.</w:t>
      </w:r>
    </w:p>
    <w:p w:rsidR="00AF28E3" w:rsidRPr="002F0588" w:rsidRDefault="00AF28E3" w:rsidP="007B5661">
      <w:pPr>
        <w:pStyle w:val="PlainText"/>
        <w:spacing w:line="276" w:lineRule="auto"/>
        <w:rPr>
          <w:rFonts w:ascii="Arial" w:hAnsi="Arial" w:cs="Arial"/>
          <w:sz w:val="22"/>
          <w:szCs w:val="22"/>
        </w:rPr>
      </w:pPr>
    </w:p>
    <w:p w:rsidR="00AF28E3" w:rsidRPr="00AF28E3" w:rsidRDefault="007B5661" w:rsidP="00AF28E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AF28E3" w:rsidRP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You will have an understanding of groundwater and contaminated land issues.</w:t>
      </w:r>
    </w:p>
    <w:p w:rsidR="00AF28E3" w:rsidRPr="00AF28E3" w:rsidRDefault="00AF28E3" w:rsidP="00AF28E3">
      <w:pPr>
        <w:pStyle w:val="PlainText"/>
        <w:spacing w:line="276" w:lineRule="auto"/>
        <w:rPr>
          <w:rFonts w:ascii="Arial" w:hAnsi="Arial" w:cs="Arial"/>
          <w:sz w:val="22"/>
          <w:szCs w:val="22"/>
        </w:rPr>
      </w:pPr>
    </w:p>
    <w:p w:rsid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 xml:space="preserve">You'll have good data management and communication skills as well as being organised, customer focussed and work well in teams. </w:t>
      </w:r>
    </w:p>
    <w:p w:rsidR="00AF28E3" w:rsidRDefault="00AF28E3" w:rsidP="00AF28E3">
      <w:pPr>
        <w:pStyle w:val="PlainText"/>
        <w:spacing w:line="276" w:lineRule="auto"/>
        <w:rPr>
          <w:rFonts w:ascii="Arial" w:hAnsi="Arial" w:cs="Arial"/>
          <w:sz w:val="22"/>
          <w:szCs w:val="22"/>
        </w:rPr>
      </w:pPr>
    </w:p>
    <w:p w:rsidR="00AF28E3" w:rsidRPr="00AF28E3" w:rsidRDefault="00AF28E3" w:rsidP="00AF28E3">
      <w:pPr>
        <w:pStyle w:val="PlainText"/>
        <w:spacing w:line="276" w:lineRule="auto"/>
        <w:rPr>
          <w:rFonts w:ascii="Arial" w:hAnsi="Arial" w:cs="Arial"/>
          <w:sz w:val="22"/>
          <w:szCs w:val="22"/>
        </w:rPr>
      </w:pPr>
      <w:r w:rsidRPr="00AF28E3">
        <w:rPr>
          <w:rFonts w:ascii="Arial" w:hAnsi="Arial" w:cs="Arial"/>
          <w:sz w:val="22"/>
          <w:szCs w:val="22"/>
        </w:rPr>
        <w:t>Proficiency in GIS (Geographic Information Systems) would be an advantage.</w:t>
      </w:r>
    </w:p>
    <w:p w:rsidR="00AF28E3" w:rsidRPr="00AF28E3" w:rsidRDefault="00AF28E3" w:rsidP="00AF28E3">
      <w:pPr>
        <w:pStyle w:val="PlainText"/>
        <w:spacing w:line="276" w:lineRule="auto"/>
        <w:rPr>
          <w:rFonts w:ascii="Arial" w:hAnsi="Arial" w:cs="Arial"/>
          <w:sz w:val="22"/>
          <w:szCs w:val="22"/>
        </w:rPr>
      </w:pPr>
    </w:p>
    <w:p w:rsidR="007B5661" w:rsidRPr="002F0588" w:rsidRDefault="00AF28E3" w:rsidP="00AF28E3">
      <w:pPr>
        <w:pStyle w:val="PlainText"/>
        <w:spacing w:line="276" w:lineRule="auto"/>
        <w:rPr>
          <w:rFonts w:ascii="Arial" w:hAnsi="Arial" w:cs="Arial"/>
          <w:sz w:val="22"/>
          <w:szCs w:val="22"/>
        </w:rPr>
      </w:pPr>
      <w:r w:rsidRPr="00AF28E3">
        <w:rPr>
          <w:rFonts w:ascii="Arial" w:hAnsi="Arial" w:cs="Arial"/>
          <w:sz w:val="22"/>
          <w:szCs w:val="22"/>
        </w:rPr>
        <w:t>You will ideally have a minimum of one years’ experience.</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AF28E3" w:rsidRDefault="00AF28E3" w:rsidP="00367AEB">
      <w:pPr>
        <w:pStyle w:val="PlainText"/>
        <w:spacing w:after="360" w:line="276" w:lineRule="auto"/>
        <w:rPr>
          <w:rFonts w:ascii="Arial" w:hAnsi="Arial" w:cs="Arial"/>
          <w:b/>
          <w:color w:val="004C84"/>
          <w:sz w:val="28"/>
          <w:szCs w:val="28"/>
        </w:rPr>
      </w:pPr>
    </w:p>
    <w:p w:rsidR="00AF28E3" w:rsidRDefault="00AF28E3" w:rsidP="00367AEB">
      <w:pPr>
        <w:pStyle w:val="PlainText"/>
        <w:spacing w:after="360" w:line="276" w:lineRule="auto"/>
        <w:rPr>
          <w:rFonts w:ascii="Arial" w:hAnsi="Arial" w:cs="Arial"/>
          <w:b/>
          <w:color w:val="004C84"/>
          <w:sz w:val="28"/>
          <w:szCs w:val="28"/>
        </w:rPr>
      </w:pPr>
    </w:p>
    <w:p w:rsidR="00AF28E3" w:rsidRDefault="00AF28E3" w:rsidP="00367AEB">
      <w:pPr>
        <w:pStyle w:val="PlainText"/>
        <w:spacing w:after="360" w:line="276" w:lineRule="auto"/>
        <w:rPr>
          <w:rFonts w:ascii="Arial" w:hAnsi="Arial" w:cs="Arial"/>
          <w:b/>
          <w:color w:val="004C84"/>
          <w:sz w:val="28"/>
          <w:szCs w:val="28"/>
        </w:rPr>
      </w:pPr>
    </w:p>
    <w:p w:rsidR="00AF28E3" w:rsidRDefault="00AF28E3" w:rsidP="00367AEB">
      <w:pPr>
        <w:pStyle w:val="PlainText"/>
        <w:spacing w:after="360" w:line="276" w:lineRule="auto"/>
        <w:rPr>
          <w:rFonts w:ascii="Arial" w:hAnsi="Arial" w:cs="Arial"/>
          <w:b/>
          <w:color w:val="004C84"/>
          <w:sz w:val="28"/>
          <w:szCs w:val="28"/>
        </w:rPr>
      </w:pPr>
    </w:p>
    <w:p w:rsidR="00AF28E3" w:rsidRDefault="00AF28E3" w:rsidP="00367AEB">
      <w:pPr>
        <w:pStyle w:val="PlainText"/>
        <w:spacing w:after="360" w:line="276" w:lineRule="auto"/>
        <w:rPr>
          <w:rFonts w:ascii="Arial" w:hAnsi="Arial" w:cs="Arial"/>
          <w:b/>
          <w:color w:val="004C84"/>
          <w:sz w:val="28"/>
          <w:szCs w:val="28"/>
        </w:rPr>
      </w:pPr>
      <w:bookmarkStart w:id="0" w:name="_GoBack"/>
      <w:bookmarkEnd w:id="0"/>
    </w:p>
    <w:p w:rsidR="00AF28E3" w:rsidRDefault="00AF28E3"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2F3306">
        <w:rPr>
          <w:rFonts w:ascii="Arial" w:hAnsi="Arial" w:cs="Arial"/>
          <w:sz w:val="22"/>
          <w:szCs w:val="22"/>
        </w:rPr>
        <w:t>£22,211</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F3306" w:rsidRPr="002F3306">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F3306">
        <w:rPr>
          <w:rFonts w:ascii="Arial" w:hAnsi="Arial" w:cs="Arial"/>
          <w:sz w:val="22"/>
          <w:szCs w:val="22"/>
        </w:rPr>
        <w:t>37</w:t>
      </w:r>
      <w:r w:rsidRPr="002F0588">
        <w:rPr>
          <w:rFonts w:ascii="Arial" w:hAnsi="Arial" w:cs="Arial"/>
          <w:sz w:val="22"/>
          <w:szCs w:val="22"/>
        </w:rPr>
        <w:t xml:space="preserve"> hours</w:t>
      </w:r>
      <w:r w:rsidR="002F3306">
        <w:rPr>
          <w:rFonts w:ascii="Arial" w:hAnsi="Arial" w:cs="Arial"/>
          <w:sz w:val="22"/>
          <w:szCs w:val="22"/>
        </w:rPr>
        <w:t xml:space="preserve"> FTE</w:t>
      </w:r>
      <w:r w:rsidRPr="002F0588">
        <w:rPr>
          <w:rFonts w:ascii="Arial" w:hAnsi="Arial" w:cs="Arial"/>
          <w:sz w:val="22"/>
          <w:szCs w:val="22"/>
        </w:rPr>
        <w:t xml:space="preserve">, </w:t>
      </w:r>
      <w:r w:rsidR="002F3306" w:rsidRPr="002F3306">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2F3306">
        <w:rPr>
          <w:rFonts w:ascii="Arial" w:hAnsi="Arial" w:cs="Arial"/>
          <w:sz w:val="22"/>
          <w:szCs w:val="22"/>
        </w:rPr>
        <w:t>llowance in this role will be 25</w:t>
      </w:r>
      <w:r w:rsidRPr="002F0588">
        <w:rPr>
          <w:rFonts w:ascii="Arial" w:hAnsi="Arial" w:cs="Arial"/>
          <w:sz w:val="22"/>
          <w:szCs w:val="22"/>
        </w:rPr>
        <w:t xml:space="preserve"> da</w:t>
      </w:r>
      <w:r w:rsidR="002F3306">
        <w:rPr>
          <w:rFonts w:ascii="Arial" w:hAnsi="Arial" w:cs="Arial"/>
          <w:sz w:val="22"/>
          <w:szCs w:val="22"/>
        </w:rPr>
        <w:t>ys plus bank holidays (pro-rata)</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2F3306" w:rsidRPr="002F3306" w:rsidRDefault="002F3306" w:rsidP="002F3306">
      <w:pPr>
        <w:pStyle w:val="PlainText"/>
        <w:spacing w:line="276" w:lineRule="auto"/>
        <w:rPr>
          <w:rFonts w:ascii="Arial" w:hAnsi="Arial" w:cs="Arial"/>
          <w:color w:val="0070C0"/>
          <w:sz w:val="22"/>
          <w:szCs w:val="22"/>
        </w:rPr>
      </w:pPr>
      <w:r w:rsidRPr="002F3306">
        <w:rPr>
          <w:rFonts w:ascii="Arial" w:hAnsi="Arial" w:cs="Arial"/>
          <w:color w:val="0070C0"/>
          <w:sz w:val="22"/>
          <w:szCs w:val="22"/>
        </w:rPr>
        <w:t>The role will be based at our Warrington office but will require occasional site visits therefore a full UK driving licence is required</w:t>
      </w:r>
    </w:p>
    <w:p w:rsidR="002F3306" w:rsidRPr="002F3306" w:rsidRDefault="002F3306" w:rsidP="002F3306">
      <w:pPr>
        <w:pStyle w:val="PlainText"/>
        <w:spacing w:line="276" w:lineRule="auto"/>
        <w:rPr>
          <w:rFonts w:ascii="Arial" w:hAnsi="Arial" w:cs="Arial"/>
          <w:color w:val="0070C0"/>
          <w:sz w:val="22"/>
          <w:szCs w:val="22"/>
        </w:rPr>
      </w:pPr>
    </w:p>
    <w:p w:rsidR="00A7799E" w:rsidRDefault="002F3306" w:rsidP="002F3306">
      <w:pPr>
        <w:pStyle w:val="PlainText"/>
        <w:spacing w:line="276" w:lineRule="auto"/>
        <w:rPr>
          <w:rFonts w:ascii="Arial" w:hAnsi="Arial" w:cs="Arial"/>
          <w:color w:val="0070C0"/>
          <w:sz w:val="22"/>
          <w:szCs w:val="22"/>
        </w:rPr>
      </w:pPr>
      <w:r w:rsidRPr="002F3306">
        <w:rPr>
          <w:rFonts w:ascii="Arial" w:hAnsi="Arial" w:cs="Arial"/>
          <w:color w:val="0070C0"/>
          <w:sz w:val="22"/>
          <w:szCs w:val="22"/>
        </w:rPr>
        <w:t xml:space="preserve">For further information please call Laura Ward </w:t>
      </w:r>
      <w:hyperlink r:id="rId21" w:history="1">
        <w:r w:rsidR="00AF28E3" w:rsidRPr="00866D0F">
          <w:rPr>
            <w:rStyle w:val="Hyperlink"/>
            <w:rFonts w:ascii="Arial" w:hAnsi="Arial" w:cs="Arial"/>
            <w:sz w:val="22"/>
            <w:szCs w:val="22"/>
          </w:rPr>
          <w:t>laura.ward@environment-agency.gov.uk</w:t>
        </w:r>
      </w:hyperlink>
      <w:r w:rsidR="00AF28E3">
        <w:rPr>
          <w:rFonts w:ascii="Arial" w:hAnsi="Arial" w:cs="Arial"/>
          <w:color w:val="0070C0"/>
          <w:sz w:val="22"/>
          <w:szCs w:val="22"/>
        </w:rPr>
        <w:t xml:space="preserve"> </w:t>
      </w:r>
      <w:r w:rsidRPr="002F3306">
        <w:rPr>
          <w:rFonts w:ascii="Arial" w:hAnsi="Arial" w:cs="Arial"/>
          <w:color w:val="0070C0"/>
          <w:sz w:val="22"/>
          <w:szCs w:val="22"/>
        </w:rPr>
        <w:t>0203 025 0766.</w:t>
      </w:r>
    </w:p>
    <w:p w:rsidR="00AF28E3" w:rsidRPr="002F0588" w:rsidRDefault="00AF28E3" w:rsidP="002F3306">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2F3306">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F28E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2F3306"/>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28E3"/>
    <w:rsid w:val="00AF7FBE"/>
    <w:rsid w:val="00B26732"/>
    <w:rsid w:val="00B40B53"/>
    <w:rsid w:val="00B50B4F"/>
    <w:rsid w:val="00B63F9A"/>
    <w:rsid w:val="00B81DA8"/>
    <w:rsid w:val="00BA79C1"/>
    <w:rsid w:val="00BB5F80"/>
    <w:rsid w:val="00C03D44"/>
    <w:rsid w:val="00C06275"/>
    <w:rsid w:val="00C138C5"/>
    <w:rsid w:val="00C149D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laura.ward@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91E60-2A1C-46C6-A92A-F6A86618E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E19CCAA0</Template>
  <TotalTime>21</TotalTime>
  <Pages>9</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11851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2017-08-08T13:35:00Z</dcterms:created>
  <dcterms:modified xsi:type="dcterms:W3CDTF">2017-08-08T13:56:00Z</dcterms:modified>
</cp:coreProperties>
</file>