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B13BC04"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D1378">
        <w:rPr>
          <w:rFonts w:ascii="Arial Bold" w:hAnsi="Arial Bold" w:cs="Arial"/>
          <w:b/>
          <w:i w:val="0"/>
          <w:color w:val="03A953"/>
          <w:sz w:val="36"/>
          <w:szCs w:val="28"/>
        </w:rPr>
        <w:t>Asset Management</w:t>
      </w:r>
      <w:r w:rsidR="00112D3B">
        <w:rPr>
          <w:rFonts w:ascii="Arial Bold" w:hAnsi="Arial Bold" w:cs="Arial"/>
          <w:b/>
          <w:i w:val="0"/>
          <w:color w:val="03A953"/>
          <w:sz w:val="36"/>
          <w:szCs w:val="28"/>
        </w:rPr>
        <w:t>, Grade 7</w:t>
      </w:r>
      <w:r w:rsidR="00670318" w:rsidRPr="000553B2">
        <w:rPr>
          <w:rFonts w:ascii="Arial Bold" w:hAnsi="Arial Bold" w:cs="Arial"/>
          <w:b/>
          <w:i w:val="0"/>
          <w:color w:val="03A953"/>
          <w:sz w:val="36"/>
          <w:szCs w:val="28"/>
        </w:rPr>
        <w:t xml:space="preserve"> </w:t>
      </w:r>
    </w:p>
    <w:p w14:paraId="5462E050" w14:textId="3F81C2B5"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EF55DE">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701773D1"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EF55DE">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9D0C4F7"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EF55DE">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13627D94" w14:textId="526AD230" w:rsidR="009D1378" w:rsidRPr="009D1378"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Roles in this family manage the whole lifecycle of our flood and coastal risk managem</w:t>
      </w:r>
      <w:r w:rsidR="00D634D1">
        <w:rPr>
          <w:rFonts w:ascii="Arial" w:hAnsi="Arial" w:cs="Arial"/>
          <w:i w:val="0"/>
          <w:sz w:val="22"/>
          <w:szCs w:val="22"/>
        </w:rPr>
        <w:t xml:space="preserve">ent assets, i.e. from planning </w:t>
      </w:r>
      <w:r w:rsidRPr="009D1378">
        <w:rPr>
          <w:rFonts w:ascii="Arial" w:hAnsi="Arial" w:cs="Arial"/>
          <w:i w:val="0"/>
          <w:sz w:val="22"/>
          <w:szCs w:val="22"/>
        </w:rPr>
        <w:t>and delivery, through to upkeep</w:t>
      </w:r>
      <w:r>
        <w:rPr>
          <w:rFonts w:ascii="Arial" w:hAnsi="Arial" w:cs="Arial"/>
          <w:i w:val="0"/>
          <w:sz w:val="22"/>
          <w:szCs w:val="22"/>
        </w:rPr>
        <w:t xml:space="preserve"> and eventual decommissioning. </w:t>
      </w:r>
    </w:p>
    <w:p w14:paraId="5AB1AEB3" w14:textId="49210E0C" w:rsidR="000053BC"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There are a wide range of skills in this job family but they are identified by their contribution to the asset management life cycle. Roles here can be field based, for example in building or maintenance of structures and plant, or office based such as planning and managing the delivery of assets and the preparation or the analysis required to carry out asset management effectively.</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5EFC427C" w14:textId="54C7442F" w:rsidR="00D634D1" w:rsidRPr="00D634D1" w:rsidRDefault="00D634D1" w:rsidP="00D634D1">
      <w:pPr>
        <w:spacing w:before="120" w:after="120"/>
        <w:rPr>
          <w:rFonts w:ascii="Arial" w:hAnsi="Arial" w:cs="Arial"/>
          <w:b/>
          <w:i w:val="0"/>
          <w:iCs w:val="0"/>
          <w:sz w:val="22"/>
          <w:szCs w:val="22"/>
        </w:rPr>
      </w:pPr>
      <w:r w:rsidRPr="00D634D1">
        <w:rPr>
          <w:rFonts w:ascii="Arial" w:hAnsi="Arial" w:cs="Arial"/>
          <w:i w:val="0"/>
          <w:sz w:val="22"/>
          <w:szCs w:val="22"/>
        </w:rPr>
        <w:t>Acts as a lead expert or manager accountable for a particular element in the delivery of our asset management strategy to ensure the protection of people and the environment from flooding and coastal erosion.</w:t>
      </w:r>
    </w:p>
    <w:p w14:paraId="32BCAFD7" w14:textId="7B8F916B" w:rsidR="00D634D1" w:rsidRPr="00D634D1" w:rsidRDefault="00D634D1" w:rsidP="00D634D1">
      <w:pPr>
        <w:spacing w:before="120" w:after="120"/>
        <w:rPr>
          <w:rFonts w:ascii="Arial" w:eastAsia="Times New Roman" w:hAnsi="Arial" w:cs="Arial"/>
          <w:b/>
          <w:i w:val="0"/>
          <w:sz w:val="22"/>
          <w:szCs w:val="22"/>
          <w:lang w:eastAsia="en-GB"/>
        </w:rPr>
      </w:pPr>
      <w:r w:rsidRPr="00D634D1">
        <w:rPr>
          <w:rFonts w:ascii="Arial" w:hAnsi="Arial" w:cs="Arial"/>
          <w:i w:val="0"/>
          <w:sz w:val="22"/>
          <w:szCs w:val="22"/>
        </w:rPr>
        <w:t xml:space="preserve">Roles lead and manage the implementation of business plans to ensure the reliability, condition and compliance of our assets within required standards, and </w:t>
      </w:r>
      <w:r w:rsidRPr="00D634D1">
        <w:rPr>
          <w:rFonts w:ascii="Arial" w:eastAsia="Times New Roman" w:hAnsi="Arial" w:cs="Arial"/>
          <w:i w:val="0"/>
          <w:sz w:val="22"/>
          <w:szCs w:val="22"/>
          <w:lang w:eastAsia="en-GB"/>
        </w:rPr>
        <w:t>in line with our corporate ambition. Provides leadership during change, drives innovations and improvements to ensure efficient ways of working and continuous improvement.</w:t>
      </w:r>
    </w:p>
    <w:p w14:paraId="0BB292F7" w14:textId="77777777" w:rsidR="00D634D1" w:rsidRPr="00D634D1" w:rsidRDefault="00D634D1" w:rsidP="00D634D1">
      <w:pPr>
        <w:spacing w:before="120" w:after="120"/>
        <w:rPr>
          <w:rFonts w:ascii="Arial" w:hAnsi="Arial" w:cs="Arial"/>
          <w:b/>
          <w:i w:val="0"/>
          <w:sz w:val="22"/>
          <w:szCs w:val="22"/>
        </w:rPr>
      </w:pPr>
      <w:r w:rsidRPr="00D634D1">
        <w:rPr>
          <w:rFonts w:ascii="Arial" w:hAnsi="Arial" w:cs="Arial"/>
          <w:i w:val="0"/>
          <w:sz w:val="22"/>
          <w:szCs w:val="22"/>
        </w:rPr>
        <w:t>These roles work to broadly defined objectives and have the freedom to determine how they are achieved.</w:t>
      </w:r>
    </w:p>
    <w:p w14:paraId="18FDCF7C" w14:textId="77777777" w:rsidR="000C2387" w:rsidRPr="00D634D1" w:rsidRDefault="000C2387" w:rsidP="00D634D1">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20185356" w14:textId="154088CB" w:rsidR="00D634D1" w:rsidRPr="00D634D1" w:rsidRDefault="00D634D1" w:rsidP="00D634D1">
      <w:pPr>
        <w:pStyle w:val="ListParagraph"/>
        <w:numPr>
          <w:ilvl w:val="0"/>
          <w:numId w:val="20"/>
        </w:numPr>
        <w:spacing w:before="120" w:after="120"/>
        <w:ind w:left="360"/>
        <w:contextualSpacing w:val="0"/>
        <w:rPr>
          <w:rFonts w:ascii="Arial" w:eastAsia="Times New Roman" w:hAnsi="Arial" w:cs="Arial"/>
          <w:b/>
          <w:i w:val="0"/>
          <w:iCs w:val="0"/>
          <w:sz w:val="22"/>
          <w:szCs w:val="22"/>
          <w:lang w:eastAsia="en-GB"/>
        </w:rPr>
      </w:pPr>
      <w:r w:rsidRPr="00D634D1">
        <w:rPr>
          <w:rFonts w:ascii="Arial" w:eastAsia="Times New Roman" w:hAnsi="Arial" w:cs="Arial"/>
          <w:i w:val="0"/>
          <w:sz w:val="22"/>
          <w:szCs w:val="22"/>
          <w:lang w:eastAsia="en-GB"/>
        </w:rPr>
        <w:t xml:space="preserve">Delivers long term investment plans for assets and understands the challenges and opportunities of plans. </w:t>
      </w:r>
    </w:p>
    <w:p w14:paraId="54C79123" w14:textId="30DDAE8E" w:rsidR="00D634D1" w:rsidRPr="00D634D1" w:rsidRDefault="00D634D1" w:rsidP="00D634D1">
      <w:pPr>
        <w:pStyle w:val="ListParagraph"/>
        <w:numPr>
          <w:ilvl w:val="0"/>
          <w:numId w:val="20"/>
        </w:numPr>
        <w:spacing w:before="120" w:after="120"/>
        <w:ind w:left="360"/>
        <w:contextualSpacing w:val="0"/>
        <w:rPr>
          <w:rFonts w:ascii="Arial" w:eastAsia="Times New Roman" w:hAnsi="Arial" w:cs="Arial"/>
          <w:b/>
          <w:i w:val="0"/>
          <w:sz w:val="22"/>
          <w:szCs w:val="22"/>
          <w:lang w:eastAsia="en-GB"/>
        </w:rPr>
      </w:pPr>
      <w:r w:rsidRPr="00D634D1">
        <w:rPr>
          <w:rFonts w:ascii="Arial" w:eastAsia="Times New Roman" w:hAnsi="Arial" w:cs="Arial"/>
          <w:i w:val="0"/>
          <w:sz w:val="22"/>
          <w:szCs w:val="22"/>
          <w:lang w:eastAsia="en-GB"/>
        </w:rPr>
        <w:t>Leads and develops teams to ensure a motivated and high performing workforce whi</w:t>
      </w:r>
      <w:r>
        <w:rPr>
          <w:rFonts w:ascii="Arial" w:eastAsia="Times New Roman" w:hAnsi="Arial" w:cs="Arial"/>
          <w:i w:val="0"/>
          <w:sz w:val="22"/>
          <w:szCs w:val="22"/>
          <w:lang w:eastAsia="en-GB"/>
        </w:rPr>
        <w:t>ch delivers organisational aims.</w:t>
      </w:r>
    </w:p>
    <w:p w14:paraId="35FCEA84" w14:textId="1FD1179C" w:rsidR="00D634D1" w:rsidRPr="00D634D1" w:rsidRDefault="00D634D1" w:rsidP="00D634D1">
      <w:pPr>
        <w:pStyle w:val="ListParagraph"/>
        <w:numPr>
          <w:ilvl w:val="0"/>
          <w:numId w:val="20"/>
        </w:numPr>
        <w:spacing w:before="120" w:after="120"/>
        <w:ind w:left="360"/>
        <w:contextualSpacing w:val="0"/>
        <w:rPr>
          <w:rFonts w:ascii="Arial" w:eastAsia="Times New Roman" w:hAnsi="Arial" w:cs="Arial"/>
          <w:b/>
          <w:i w:val="0"/>
          <w:sz w:val="22"/>
          <w:szCs w:val="22"/>
          <w:lang w:eastAsia="en-GB"/>
        </w:rPr>
      </w:pPr>
      <w:r w:rsidRPr="00D634D1">
        <w:rPr>
          <w:rFonts w:ascii="Arial" w:eastAsia="Times New Roman" w:hAnsi="Arial" w:cs="Arial"/>
          <w:i w:val="0"/>
          <w:sz w:val="22"/>
          <w:szCs w:val="22"/>
          <w:lang w:eastAsia="en-GB"/>
        </w:rPr>
        <w:lastRenderedPageBreak/>
        <w:t>Provides high level advice, guidance and judgement, in the right format. Maintains legal compliance and provides information to inform the business and effectively assist risk-based decision making.</w:t>
      </w:r>
    </w:p>
    <w:p w14:paraId="27299BA8" w14:textId="7167DC29" w:rsidR="00D634D1" w:rsidRPr="00D634D1" w:rsidRDefault="00D634D1" w:rsidP="00D634D1">
      <w:pPr>
        <w:pStyle w:val="ListParagraph"/>
        <w:numPr>
          <w:ilvl w:val="0"/>
          <w:numId w:val="20"/>
        </w:numPr>
        <w:spacing w:before="120" w:after="120"/>
        <w:ind w:left="360"/>
        <w:contextualSpacing w:val="0"/>
        <w:rPr>
          <w:rFonts w:ascii="Arial" w:eastAsia="Times New Roman" w:hAnsi="Arial" w:cs="Arial"/>
          <w:b/>
          <w:i w:val="0"/>
          <w:sz w:val="22"/>
          <w:szCs w:val="22"/>
          <w:lang w:eastAsia="en-GB"/>
        </w:rPr>
      </w:pPr>
      <w:r w:rsidRPr="00D634D1">
        <w:rPr>
          <w:rFonts w:ascii="Arial" w:eastAsia="Times New Roman" w:hAnsi="Arial" w:cs="Arial"/>
          <w:i w:val="0"/>
          <w:sz w:val="22"/>
          <w:szCs w:val="22"/>
          <w:lang w:eastAsia="en-GB"/>
        </w:rPr>
        <w:t>Improves the resilience, operation and condition of assets by promoting a pro-active whole-life approach to their delivery, management and upkeep.</w:t>
      </w:r>
    </w:p>
    <w:p w14:paraId="3572A66C" w14:textId="3080B6A1" w:rsidR="00D634D1" w:rsidRPr="00D634D1" w:rsidRDefault="00D634D1" w:rsidP="00D634D1">
      <w:pPr>
        <w:pStyle w:val="ListParagraph"/>
        <w:numPr>
          <w:ilvl w:val="0"/>
          <w:numId w:val="20"/>
        </w:numPr>
        <w:spacing w:before="120" w:after="120"/>
        <w:ind w:left="360"/>
        <w:contextualSpacing w:val="0"/>
        <w:rPr>
          <w:rFonts w:ascii="Arial" w:eastAsia="Times New Roman" w:hAnsi="Arial" w:cs="Arial"/>
          <w:b/>
          <w:i w:val="0"/>
          <w:sz w:val="22"/>
          <w:szCs w:val="22"/>
          <w:lang w:eastAsia="en-GB"/>
        </w:rPr>
      </w:pPr>
      <w:r w:rsidRPr="00D634D1">
        <w:rPr>
          <w:rFonts w:ascii="Arial" w:eastAsia="Times New Roman" w:hAnsi="Arial" w:cs="Arial"/>
          <w:i w:val="0"/>
          <w:sz w:val="22"/>
          <w:szCs w:val="22"/>
          <w:lang w:eastAsia="en-GB"/>
        </w:rPr>
        <w:t>Drives and implements policy, process and standards to mitigate organisational risk and progresses opportunities to enhance delivery of assets and their management.</w:t>
      </w:r>
    </w:p>
    <w:p w14:paraId="38848817" w14:textId="2564E041" w:rsidR="00D634D1" w:rsidRPr="00D634D1" w:rsidRDefault="00D634D1" w:rsidP="00D634D1">
      <w:pPr>
        <w:pStyle w:val="ListParagraph"/>
        <w:numPr>
          <w:ilvl w:val="0"/>
          <w:numId w:val="20"/>
        </w:numPr>
        <w:spacing w:before="120" w:after="120"/>
        <w:ind w:left="360"/>
        <w:contextualSpacing w:val="0"/>
        <w:rPr>
          <w:rFonts w:ascii="Arial" w:eastAsia="Times New Roman" w:hAnsi="Arial" w:cs="Arial"/>
          <w:b/>
          <w:i w:val="0"/>
          <w:sz w:val="22"/>
          <w:szCs w:val="22"/>
          <w:lang w:eastAsia="en-GB"/>
        </w:rPr>
      </w:pPr>
      <w:r w:rsidRPr="00D634D1">
        <w:rPr>
          <w:rFonts w:ascii="Arial" w:eastAsia="Times New Roman" w:hAnsi="Arial" w:cs="Arial"/>
          <w:i w:val="0"/>
          <w:sz w:val="22"/>
          <w:szCs w:val="22"/>
          <w:lang w:eastAsia="en-GB"/>
        </w:rPr>
        <w:t xml:space="preserve">Engages with stakeholders and partners, internally and externally, to influence decisions and actions associated with our assets, </w:t>
      </w:r>
      <w:r w:rsidRPr="00D634D1">
        <w:rPr>
          <w:rFonts w:ascii="Arial" w:hAnsi="Arial" w:cs="Arial"/>
          <w:i w:val="0"/>
          <w:sz w:val="22"/>
          <w:szCs w:val="22"/>
        </w:rPr>
        <w:t>to learn and promote best practice across communities. M</w:t>
      </w:r>
      <w:r w:rsidRPr="00D634D1">
        <w:rPr>
          <w:rFonts w:ascii="Arial" w:eastAsia="Times New Roman" w:hAnsi="Arial" w:cs="Arial"/>
          <w:i w:val="0"/>
          <w:sz w:val="22"/>
          <w:szCs w:val="22"/>
          <w:lang w:eastAsia="en-GB"/>
        </w:rPr>
        <w:t xml:space="preserve">ay be required to engage with colleagues across the Defra group to drive and embed service change and improvements or </w:t>
      </w:r>
      <w:r w:rsidRPr="00D634D1">
        <w:rPr>
          <w:rFonts w:ascii="Arial" w:hAnsi="Arial" w:cs="Arial"/>
          <w:i w:val="0"/>
          <w:sz w:val="22"/>
          <w:szCs w:val="22"/>
        </w:rPr>
        <w:t xml:space="preserve">to </w:t>
      </w:r>
      <w:r w:rsidRPr="00D634D1">
        <w:rPr>
          <w:rFonts w:ascii="Arial" w:eastAsia="Times New Roman" w:hAnsi="Arial" w:cs="Arial"/>
          <w:i w:val="0"/>
          <w:sz w:val="22"/>
          <w:szCs w:val="22"/>
          <w:lang w:eastAsia="en-GB"/>
        </w:rPr>
        <w:t>represent the Environment Agency, nationally and internationally.</w:t>
      </w:r>
    </w:p>
    <w:p w14:paraId="07CAE15D" w14:textId="53E8C79A" w:rsidR="00D634D1" w:rsidRPr="00D634D1" w:rsidRDefault="00D634D1" w:rsidP="00D634D1">
      <w:pPr>
        <w:pStyle w:val="ListParagraph"/>
        <w:numPr>
          <w:ilvl w:val="0"/>
          <w:numId w:val="20"/>
        </w:numPr>
        <w:spacing w:before="120" w:after="120"/>
        <w:ind w:left="360"/>
        <w:contextualSpacing w:val="0"/>
        <w:rPr>
          <w:rFonts w:ascii="Arial" w:eastAsia="Times New Roman" w:hAnsi="Arial" w:cs="Arial"/>
          <w:b/>
          <w:i w:val="0"/>
          <w:sz w:val="22"/>
          <w:szCs w:val="22"/>
          <w:lang w:eastAsia="en-GB"/>
        </w:rPr>
      </w:pPr>
      <w:r w:rsidRPr="00D634D1">
        <w:rPr>
          <w:rFonts w:ascii="Arial" w:eastAsia="Times New Roman" w:hAnsi="Arial" w:cs="Arial"/>
          <w:i w:val="0"/>
          <w:sz w:val="22"/>
          <w:szCs w:val="22"/>
          <w:lang w:eastAsia="en-GB"/>
        </w:rPr>
        <w:t>Develops and ensures key performance indicators and service levels are met for area of delivery. In some cases, specifies standards of delivery.</w:t>
      </w:r>
    </w:p>
    <w:p w14:paraId="0D34589F" w14:textId="77777777" w:rsidR="00D634D1" w:rsidRPr="00D634D1" w:rsidRDefault="00D634D1" w:rsidP="00D634D1">
      <w:pPr>
        <w:pStyle w:val="ListParagraph"/>
        <w:numPr>
          <w:ilvl w:val="0"/>
          <w:numId w:val="20"/>
        </w:numPr>
        <w:spacing w:before="120" w:after="120"/>
        <w:ind w:left="360"/>
        <w:contextualSpacing w:val="0"/>
        <w:rPr>
          <w:rFonts w:ascii="Arial" w:eastAsia="Times New Roman" w:hAnsi="Arial" w:cs="Arial"/>
          <w:b/>
          <w:i w:val="0"/>
          <w:sz w:val="22"/>
          <w:szCs w:val="22"/>
          <w:lang w:eastAsia="en-GB"/>
        </w:rPr>
      </w:pPr>
      <w:r w:rsidRPr="00D634D1">
        <w:rPr>
          <w:rFonts w:ascii="Arial" w:eastAsia="Times New Roman" w:hAnsi="Arial" w:cs="Arial"/>
          <w:i w:val="0"/>
          <w:sz w:val="22"/>
          <w:szCs w:val="22"/>
          <w:lang w:eastAsia="en-GB"/>
        </w:rPr>
        <w:t>Leads by example, acting as a role model to effectively embed our values and drive innovation across the team, and wider. Ensures ways of working are effective and in line with our corporate commitments.</w:t>
      </w:r>
    </w:p>
    <w:p w14:paraId="43EEE409" w14:textId="77777777" w:rsidR="004E40EC" w:rsidRPr="00D634D1" w:rsidRDefault="004E40EC" w:rsidP="00D634D1">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2540D6B3" w14:textId="77777777" w:rsidR="00D634D1" w:rsidRPr="00D634D1" w:rsidRDefault="00D634D1" w:rsidP="00D634D1">
      <w:pPr>
        <w:pStyle w:val="ListParagraph"/>
        <w:numPr>
          <w:ilvl w:val="0"/>
          <w:numId w:val="21"/>
        </w:numPr>
        <w:spacing w:before="120" w:after="120"/>
        <w:ind w:left="360"/>
        <w:contextualSpacing w:val="0"/>
        <w:rPr>
          <w:rFonts w:ascii="Arial" w:eastAsia="Times New Roman" w:hAnsi="Arial" w:cs="Arial"/>
          <w:b/>
          <w:i w:val="0"/>
          <w:iCs w:val="0"/>
          <w:sz w:val="22"/>
          <w:szCs w:val="22"/>
          <w:lang w:eastAsia="en-GB"/>
        </w:rPr>
      </w:pPr>
      <w:r w:rsidRPr="00D634D1">
        <w:rPr>
          <w:rFonts w:ascii="Arial" w:eastAsia="Times New Roman" w:hAnsi="Arial" w:cs="Arial"/>
          <w:i w:val="0"/>
          <w:sz w:val="22"/>
          <w:szCs w:val="22"/>
          <w:lang w:eastAsia="en-GB"/>
        </w:rPr>
        <w:t>Roles require substantial experience gained in a relevant environment, typically in an engineering, technical or operational environment, to enable leadership of a function, department or specialism.</w:t>
      </w:r>
    </w:p>
    <w:p w14:paraId="4379671F" w14:textId="77777777" w:rsidR="00D634D1" w:rsidRPr="00D634D1" w:rsidRDefault="00D634D1" w:rsidP="00D634D1">
      <w:pPr>
        <w:pStyle w:val="ListParagraph"/>
        <w:numPr>
          <w:ilvl w:val="0"/>
          <w:numId w:val="21"/>
        </w:numPr>
        <w:spacing w:before="120" w:after="120"/>
        <w:ind w:left="360"/>
        <w:contextualSpacing w:val="0"/>
        <w:rPr>
          <w:rFonts w:ascii="Arial" w:eastAsia="Times New Roman" w:hAnsi="Arial" w:cs="Arial"/>
          <w:b/>
          <w:i w:val="0"/>
          <w:sz w:val="22"/>
          <w:szCs w:val="22"/>
          <w:lang w:eastAsia="en-GB"/>
        </w:rPr>
      </w:pPr>
      <w:r w:rsidRPr="00D634D1">
        <w:rPr>
          <w:rFonts w:ascii="Arial" w:eastAsia="Times New Roman" w:hAnsi="Arial" w:cs="Arial"/>
          <w:i w:val="0"/>
          <w:sz w:val="22"/>
          <w:szCs w:val="22"/>
          <w:lang w:eastAsia="en-GB"/>
        </w:rPr>
        <w:t>People management or specialist jobs at this level require breadth and depth of relevant expertise for the role, for example project, programme and portfolio management.</w:t>
      </w:r>
    </w:p>
    <w:p w14:paraId="2375DECA" w14:textId="77777777" w:rsidR="00D634D1" w:rsidRPr="00D634D1" w:rsidRDefault="00D634D1" w:rsidP="00D634D1">
      <w:pPr>
        <w:pStyle w:val="ListParagraph"/>
        <w:numPr>
          <w:ilvl w:val="0"/>
          <w:numId w:val="21"/>
        </w:numPr>
        <w:spacing w:before="120" w:after="120"/>
        <w:ind w:left="360"/>
        <w:contextualSpacing w:val="0"/>
        <w:rPr>
          <w:rFonts w:ascii="Arial" w:eastAsia="Times New Roman" w:hAnsi="Arial" w:cs="Arial"/>
          <w:b/>
          <w:i w:val="0"/>
          <w:sz w:val="22"/>
          <w:szCs w:val="22"/>
          <w:lang w:eastAsia="en-GB"/>
        </w:rPr>
      </w:pPr>
      <w:r w:rsidRPr="00D634D1">
        <w:rPr>
          <w:rFonts w:ascii="Arial" w:eastAsia="Times New Roman" w:hAnsi="Arial" w:cs="Arial"/>
          <w:i w:val="0"/>
          <w:sz w:val="22"/>
          <w:szCs w:val="22"/>
          <w:lang w:eastAsia="en-GB"/>
        </w:rPr>
        <w:t xml:space="preserve">Advanced negotiation and influencing skills are required to develop and motivate </w:t>
      </w:r>
      <w:proofErr w:type="gramStart"/>
      <w:r w:rsidRPr="00D634D1">
        <w:rPr>
          <w:rFonts w:ascii="Arial" w:eastAsia="Times New Roman" w:hAnsi="Arial" w:cs="Arial"/>
          <w:i w:val="0"/>
          <w:sz w:val="22"/>
          <w:szCs w:val="22"/>
          <w:lang w:eastAsia="en-GB"/>
        </w:rPr>
        <w:t>people, and</w:t>
      </w:r>
      <w:proofErr w:type="gramEnd"/>
      <w:r w:rsidRPr="00D634D1">
        <w:rPr>
          <w:rFonts w:ascii="Arial" w:eastAsia="Times New Roman" w:hAnsi="Arial" w:cs="Arial"/>
          <w:i w:val="0"/>
          <w:sz w:val="22"/>
          <w:szCs w:val="22"/>
          <w:lang w:eastAsia="en-GB"/>
        </w:rPr>
        <w:t xml:space="preserve"> change behaviours in a complex business environment.</w:t>
      </w:r>
    </w:p>
    <w:p w14:paraId="7BF0ACA4" w14:textId="77777777" w:rsidR="00D634D1" w:rsidRPr="00D634D1" w:rsidRDefault="00D634D1" w:rsidP="00D634D1">
      <w:pPr>
        <w:pStyle w:val="ListParagraph"/>
        <w:numPr>
          <w:ilvl w:val="0"/>
          <w:numId w:val="21"/>
        </w:numPr>
        <w:spacing w:before="120" w:after="120"/>
        <w:ind w:left="360"/>
        <w:contextualSpacing w:val="0"/>
        <w:rPr>
          <w:rFonts w:ascii="Arial" w:eastAsia="Times New Roman" w:hAnsi="Arial" w:cs="Arial"/>
          <w:b/>
          <w:i w:val="0"/>
          <w:sz w:val="22"/>
          <w:szCs w:val="22"/>
          <w:lang w:eastAsia="en-GB"/>
        </w:rPr>
      </w:pPr>
      <w:r w:rsidRPr="00D634D1">
        <w:rPr>
          <w:rFonts w:ascii="Arial" w:eastAsia="Times New Roman" w:hAnsi="Arial" w:cs="Arial"/>
          <w:i w:val="0"/>
          <w:sz w:val="22"/>
          <w:szCs w:val="22"/>
          <w:lang w:eastAsia="en-GB"/>
        </w:rPr>
        <w:t xml:space="preserve">Requires expert understanding of a range of organisational practices and their effective application and is required to apply practical judgement of the wider business impact of decisions. </w:t>
      </w:r>
    </w:p>
    <w:p w14:paraId="5B1C17CC" w14:textId="77777777" w:rsidR="00D634D1" w:rsidRPr="00D634D1" w:rsidRDefault="00D634D1" w:rsidP="00D634D1">
      <w:pPr>
        <w:pStyle w:val="ListParagraph"/>
        <w:numPr>
          <w:ilvl w:val="0"/>
          <w:numId w:val="21"/>
        </w:numPr>
        <w:spacing w:before="120" w:after="120"/>
        <w:ind w:left="360"/>
        <w:contextualSpacing w:val="0"/>
        <w:rPr>
          <w:rFonts w:ascii="Arial" w:eastAsia="Times New Roman" w:hAnsi="Arial" w:cs="Arial"/>
          <w:b/>
          <w:i w:val="0"/>
          <w:sz w:val="22"/>
          <w:szCs w:val="22"/>
          <w:lang w:eastAsia="en-GB"/>
        </w:rPr>
      </w:pPr>
      <w:r w:rsidRPr="00D634D1">
        <w:rPr>
          <w:rFonts w:ascii="Arial" w:eastAsia="Times New Roman" w:hAnsi="Arial" w:cs="Arial"/>
          <w:i w:val="0"/>
          <w:sz w:val="22"/>
          <w:szCs w:val="22"/>
          <w:lang w:eastAsia="en-GB"/>
        </w:rPr>
        <w:t>Roles typically require at least a relevant degree or equivalent, usually gained through extensive experience and training.</w:t>
      </w:r>
    </w:p>
    <w:p w14:paraId="5FC9CFA3" w14:textId="77777777" w:rsidR="00D634D1" w:rsidRPr="00D634D1" w:rsidRDefault="00D634D1" w:rsidP="00D634D1">
      <w:pPr>
        <w:pStyle w:val="ListParagraph"/>
        <w:numPr>
          <w:ilvl w:val="0"/>
          <w:numId w:val="21"/>
        </w:numPr>
        <w:spacing w:before="120" w:after="120"/>
        <w:ind w:left="360"/>
        <w:contextualSpacing w:val="0"/>
        <w:rPr>
          <w:rFonts w:ascii="Arial" w:eastAsia="Times New Roman" w:hAnsi="Arial" w:cs="Arial"/>
          <w:b/>
          <w:i w:val="0"/>
          <w:sz w:val="22"/>
          <w:szCs w:val="22"/>
          <w:lang w:eastAsia="en-GB"/>
        </w:rPr>
      </w:pPr>
      <w:r w:rsidRPr="00D634D1">
        <w:rPr>
          <w:rFonts w:ascii="Arial" w:eastAsia="Times New Roman" w:hAnsi="Arial" w:cs="Arial"/>
          <w:i w:val="0"/>
          <w:sz w:val="22"/>
          <w:szCs w:val="22"/>
          <w:lang w:eastAsia="en-GB"/>
        </w:rPr>
        <w:t>Roles at this grade in this job family may require professional qualifications or Chartered status</w:t>
      </w:r>
    </w:p>
    <w:p w14:paraId="5C2F9AF2" w14:textId="77777777" w:rsidR="00D634D1" w:rsidRPr="00D634D1" w:rsidRDefault="00D634D1" w:rsidP="00D634D1">
      <w:pPr>
        <w:pStyle w:val="ListParagraph"/>
        <w:numPr>
          <w:ilvl w:val="0"/>
          <w:numId w:val="21"/>
        </w:numPr>
        <w:spacing w:before="120" w:after="120"/>
        <w:ind w:left="360"/>
        <w:contextualSpacing w:val="0"/>
        <w:rPr>
          <w:rFonts w:ascii="Arial" w:eastAsia="Times New Roman" w:hAnsi="Arial" w:cs="Arial"/>
          <w:b/>
          <w:i w:val="0"/>
          <w:sz w:val="22"/>
          <w:szCs w:val="22"/>
          <w:lang w:eastAsia="en-GB"/>
        </w:rPr>
      </w:pPr>
      <w:r w:rsidRPr="00D634D1">
        <w:rPr>
          <w:rFonts w:ascii="Arial" w:eastAsia="Times New Roman" w:hAnsi="Arial" w:cs="Arial"/>
          <w:i w:val="0"/>
          <w:sz w:val="22"/>
          <w:szCs w:val="22"/>
          <w:lang w:eastAsia="en-GB"/>
        </w:rPr>
        <w:t>For some roles in this job family specialised and /or professional qualifications are mandatory</w:t>
      </w:r>
    </w:p>
    <w:p w14:paraId="295823FC" w14:textId="77777777" w:rsidR="00D634D1" w:rsidRPr="00D634D1" w:rsidRDefault="00D634D1" w:rsidP="00D634D1">
      <w:pPr>
        <w:pStyle w:val="ListParagraph"/>
        <w:numPr>
          <w:ilvl w:val="0"/>
          <w:numId w:val="21"/>
        </w:numPr>
        <w:spacing w:before="120" w:after="120"/>
        <w:ind w:left="360"/>
        <w:contextualSpacing w:val="0"/>
        <w:rPr>
          <w:rFonts w:ascii="Arial" w:eastAsia="Times New Roman" w:hAnsi="Arial" w:cs="Arial"/>
          <w:b/>
          <w:i w:val="0"/>
          <w:sz w:val="22"/>
          <w:szCs w:val="22"/>
          <w:lang w:eastAsia="en-GB"/>
        </w:rPr>
      </w:pPr>
      <w:r w:rsidRPr="00D634D1">
        <w:rPr>
          <w:rFonts w:ascii="Arial" w:eastAsia="Times New Roman" w:hAnsi="Arial" w:cs="Arial"/>
          <w:i w:val="0"/>
          <w:sz w:val="22"/>
          <w:szCs w:val="22"/>
          <w:lang w:eastAsia="en-GB"/>
        </w:rPr>
        <w:t>Roles usually require management of budgets, revenue and / or capital expenditure.</w:t>
      </w:r>
    </w:p>
    <w:p w14:paraId="3835153C" w14:textId="77777777" w:rsidR="004E40EC" w:rsidRDefault="004E40EC" w:rsidP="00D634D1">
      <w:pPr>
        <w:spacing w:before="120" w:after="120"/>
        <w:jc w:val="both"/>
        <w:rPr>
          <w:rFonts w:ascii="Arial" w:hAnsi="Arial" w:cs="Arial"/>
          <w:b/>
          <w:i w:val="0"/>
          <w:sz w:val="22"/>
          <w:szCs w:val="22"/>
        </w:rPr>
      </w:pPr>
    </w:p>
    <w:p w14:paraId="1A100AAE" w14:textId="77777777" w:rsidR="00D634D1" w:rsidRPr="00D634D1" w:rsidRDefault="00D634D1" w:rsidP="00D634D1">
      <w:pPr>
        <w:spacing w:before="120" w:after="120"/>
        <w:jc w:val="both"/>
        <w:rPr>
          <w:rFonts w:ascii="Arial" w:hAnsi="Arial" w:cs="Arial"/>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lastRenderedPageBreak/>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4027400C" w14:textId="77777777" w:rsidR="00D634D1" w:rsidRPr="00D634D1" w:rsidRDefault="00D634D1" w:rsidP="00D634D1">
      <w:pPr>
        <w:pStyle w:val="ListParagraph"/>
        <w:numPr>
          <w:ilvl w:val="0"/>
          <w:numId w:val="22"/>
        </w:numPr>
        <w:spacing w:before="120" w:after="120"/>
        <w:ind w:left="357"/>
        <w:contextualSpacing w:val="0"/>
        <w:rPr>
          <w:rFonts w:ascii="Arial" w:hAnsi="Arial" w:cs="Arial"/>
          <w:b/>
          <w:i w:val="0"/>
          <w:iCs w:val="0"/>
          <w:sz w:val="22"/>
          <w:szCs w:val="22"/>
        </w:rPr>
      </w:pPr>
      <w:r w:rsidRPr="00D634D1">
        <w:rPr>
          <w:rFonts w:ascii="Arial" w:hAnsi="Arial" w:cs="Arial"/>
          <w:i w:val="0"/>
          <w:sz w:val="22"/>
          <w:szCs w:val="22"/>
          <w:lang w:eastAsia="en-GB"/>
        </w:rPr>
        <w:t xml:space="preserve">Is fully engaged with the organisation's approach to health, safety and wellbeing. Takes responsibility, and is accountable, for providing the leadership to embed the approach. </w:t>
      </w:r>
      <w:r w:rsidRPr="00D634D1">
        <w:rPr>
          <w:rFonts w:ascii="Arial" w:hAnsi="Arial" w:cs="Arial"/>
          <w:i w:val="0"/>
          <w:sz w:val="22"/>
          <w:szCs w:val="22"/>
        </w:rPr>
        <w:t>Roles at this level in this job family may be responsible for safety in a regulatory capacity.</w:t>
      </w:r>
    </w:p>
    <w:p w14:paraId="3CD0E453" w14:textId="77777777" w:rsidR="00D634D1" w:rsidRPr="00D634D1" w:rsidRDefault="00D634D1" w:rsidP="00D634D1">
      <w:pPr>
        <w:pStyle w:val="ListParagraph"/>
        <w:numPr>
          <w:ilvl w:val="0"/>
          <w:numId w:val="22"/>
        </w:numPr>
        <w:spacing w:before="120" w:after="120"/>
        <w:ind w:left="357"/>
        <w:contextualSpacing w:val="0"/>
        <w:rPr>
          <w:rFonts w:ascii="Arial" w:hAnsi="Arial" w:cs="Arial"/>
          <w:b/>
          <w:i w:val="0"/>
          <w:sz w:val="22"/>
          <w:szCs w:val="22"/>
        </w:rPr>
      </w:pPr>
      <w:r w:rsidRPr="00D634D1">
        <w:rPr>
          <w:rFonts w:ascii="Arial" w:hAnsi="Arial" w:cs="Arial"/>
          <w:i w:val="0"/>
          <w:sz w:val="22"/>
          <w:szCs w:val="22"/>
        </w:rPr>
        <w:t>Promotes inclusion by respecting differences in our workforce and works to build a supportive &amp; engaging workplace.</w:t>
      </w:r>
    </w:p>
    <w:p w14:paraId="34D4276F" w14:textId="77777777" w:rsidR="00D634D1" w:rsidRPr="00D634D1" w:rsidRDefault="00D634D1" w:rsidP="00D634D1">
      <w:pPr>
        <w:pStyle w:val="ListParagraph"/>
        <w:numPr>
          <w:ilvl w:val="0"/>
          <w:numId w:val="22"/>
        </w:numPr>
        <w:spacing w:before="120" w:after="120"/>
        <w:ind w:left="357"/>
        <w:contextualSpacing w:val="0"/>
        <w:rPr>
          <w:rFonts w:ascii="Arial" w:hAnsi="Arial" w:cs="Arial"/>
          <w:b/>
          <w:i w:val="0"/>
          <w:sz w:val="22"/>
          <w:szCs w:val="22"/>
        </w:rPr>
      </w:pPr>
      <w:r w:rsidRPr="00D634D1">
        <w:rPr>
          <w:rFonts w:ascii="Arial" w:hAnsi="Arial" w:cs="Arial"/>
          <w:i w:val="0"/>
          <w:sz w:val="22"/>
          <w:szCs w:val="22"/>
        </w:rPr>
        <w:t>Ensures communication is audience focused, clear and concise to aid understanding and support for policy / process change and ensures implementation is positive and consistent.</w:t>
      </w:r>
    </w:p>
    <w:p w14:paraId="49F99AA6" w14:textId="77777777" w:rsidR="00D634D1" w:rsidRPr="00D634D1" w:rsidRDefault="00D634D1" w:rsidP="00D634D1">
      <w:pPr>
        <w:pStyle w:val="ListParagraph"/>
        <w:numPr>
          <w:ilvl w:val="0"/>
          <w:numId w:val="22"/>
        </w:numPr>
        <w:spacing w:before="120" w:after="120"/>
        <w:ind w:left="357"/>
        <w:contextualSpacing w:val="0"/>
        <w:rPr>
          <w:rFonts w:ascii="Arial" w:hAnsi="Arial" w:cs="Arial"/>
          <w:b/>
          <w:i w:val="0"/>
          <w:sz w:val="22"/>
          <w:szCs w:val="22"/>
        </w:rPr>
      </w:pPr>
      <w:r w:rsidRPr="00D634D1">
        <w:rPr>
          <w:rFonts w:ascii="Arial" w:hAnsi="Arial" w:cs="Arial"/>
          <w:i w:val="0"/>
          <w:sz w:val="22"/>
          <w:szCs w:val="22"/>
        </w:rPr>
        <w:t>Efficiently balances and prioritises quality, time and cost while ensuring the appropriate standards and assurances are met.</w:t>
      </w:r>
    </w:p>
    <w:p w14:paraId="07AEBD88" w14:textId="235DD0C0" w:rsidR="00D634D1" w:rsidRPr="00D634D1" w:rsidRDefault="00D634D1" w:rsidP="00D634D1">
      <w:pPr>
        <w:pStyle w:val="ListParagraph"/>
        <w:numPr>
          <w:ilvl w:val="0"/>
          <w:numId w:val="22"/>
        </w:numPr>
        <w:spacing w:before="120" w:after="120"/>
        <w:ind w:left="357"/>
        <w:contextualSpacing w:val="0"/>
        <w:rPr>
          <w:b/>
          <w:i w:val="0"/>
          <w:sz w:val="22"/>
          <w:szCs w:val="22"/>
        </w:rPr>
      </w:pPr>
      <w:r w:rsidRPr="00D634D1">
        <w:rPr>
          <w:rFonts w:ascii="Arial" w:hAnsi="Arial" w:cs="Arial"/>
          <w:i w:val="0"/>
          <w:sz w:val="22"/>
          <w:szCs w:val="22"/>
        </w:rPr>
        <w:t>Understands</w:t>
      </w:r>
      <w:r w:rsidR="00EF55DE">
        <w:rPr>
          <w:rFonts w:ascii="Arial" w:hAnsi="Arial" w:cs="Arial"/>
          <w:i w:val="0"/>
          <w:sz w:val="22"/>
          <w:szCs w:val="22"/>
        </w:rPr>
        <w:t xml:space="preserve">, </w:t>
      </w:r>
      <w:r w:rsidRPr="00D634D1">
        <w:rPr>
          <w:rFonts w:ascii="Arial" w:hAnsi="Arial" w:cs="Arial"/>
          <w:i w:val="0"/>
          <w:sz w:val="22"/>
          <w:szCs w:val="22"/>
        </w:rPr>
        <w:t>interprets and implements the strategic direction of th</w:t>
      </w:r>
      <w:r w:rsidR="00EF55DE">
        <w:rPr>
          <w:rFonts w:ascii="Arial" w:hAnsi="Arial" w:cs="Arial"/>
          <w:i w:val="0"/>
          <w:sz w:val="22"/>
          <w:szCs w:val="22"/>
        </w:rPr>
        <w:t>e Environment Agency and Defra g</w:t>
      </w:r>
      <w:r w:rsidRPr="00D634D1">
        <w:rPr>
          <w:rFonts w:ascii="Arial" w:hAnsi="Arial" w:cs="Arial"/>
          <w:i w:val="0"/>
          <w:sz w:val="22"/>
          <w:szCs w:val="22"/>
        </w:rPr>
        <w:t xml:space="preserve">roup, and has a detailed understanding of external partners, customers and their needs. </w:t>
      </w:r>
    </w:p>
    <w:p w14:paraId="53397968" w14:textId="77777777" w:rsidR="002C7FC4" w:rsidRPr="00D634D1" w:rsidRDefault="002C7FC4" w:rsidP="00D634D1">
      <w:pPr>
        <w:pStyle w:val="ListParagraph"/>
        <w:spacing w:before="120" w:after="120"/>
        <w:ind w:left="357"/>
        <w:contextualSpacing w:val="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497737B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 6:</w:t>
            </w:r>
          </w:p>
        </w:tc>
        <w:tc>
          <w:tcPr>
            <w:tcW w:w="5229" w:type="dxa"/>
          </w:tcPr>
          <w:p w14:paraId="7A7AC941" w14:textId="7DA0DC3D"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Deputy Director grade:</w:t>
            </w:r>
          </w:p>
        </w:tc>
      </w:tr>
      <w:tr w:rsidR="004E40EC" w14:paraId="1185405E" w14:textId="77777777" w:rsidTr="004E40EC">
        <w:tc>
          <w:tcPr>
            <w:tcW w:w="5228" w:type="dxa"/>
          </w:tcPr>
          <w:p w14:paraId="18CC7D43" w14:textId="4439B621" w:rsidR="00F22DB8" w:rsidRPr="00F22DB8" w:rsidRDefault="00F22DB8" w:rsidP="00F22DB8">
            <w:pPr>
              <w:pStyle w:val="ListParagraph"/>
              <w:numPr>
                <w:ilvl w:val="0"/>
                <w:numId w:val="23"/>
              </w:numPr>
              <w:spacing w:before="120" w:after="120" w:line="288" w:lineRule="auto"/>
              <w:ind w:left="360"/>
              <w:contextualSpacing w:val="0"/>
              <w:rPr>
                <w:rFonts w:ascii="Arial" w:hAnsi="Arial" w:cs="Arial"/>
                <w:b/>
                <w:i w:val="0"/>
                <w:iCs w:val="0"/>
                <w:sz w:val="22"/>
                <w:szCs w:val="22"/>
              </w:rPr>
            </w:pPr>
            <w:r w:rsidRPr="00F22DB8">
              <w:rPr>
                <w:rFonts w:ascii="Arial" w:hAnsi="Arial" w:cs="Arial"/>
                <w:i w:val="0"/>
                <w:sz w:val="22"/>
                <w:szCs w:val="22"/>
              </w:rPr>
              <w:t>Tend to interact on a specific area of activity, whilst roles at this grade, tend to have broader interaction, representing the department across the organisation, and wider, on a range of related matters.</w:t>
            </w:r>
          </w:p>
          <w:p w14:paraId="0A1F9164" w14:textId="5A09CAC8" w:rsidR="00F22DB8" w:rsidRPr="00F22DB8" w:rsidRDefault="00F22DB8" w:rsidP="00F22DB8">
            <w:pPr>
              <w:pStyle w:val="ListParagraph"/>
              <w:numPr>
                <w:ilvl w:val="0"/>
                <w:numId w:val="23"/>
              </w:numPr>
              <w:spacing w:before="120" w:after="120" w:line="288" w:lineRule="auto"/>
              <w:ind w:left="360"/>
              <w:contextualSpacing w:val="0"/>
              <w:rPr>
                <w:rFonts w:ascii="Arial" w:hAnsi="Arial" w:cs="Arial"/>
                <w:b/>
                <w:i w:val="0"/>
                <w:sz w:val="22"/>
                <w:szCs w:val="22"/>
              </w:rPr>
            </w:pPr>
            <w:r w:rsidRPr="00F22DB8">
              <w:rPr>
                <w:rFonts w:ascii="Arial" w:hAnsi="Arial" w:cs="Arial"/>
                <w:i w:val="0"/>
                <w:sz w:val="22"/>
                <w:szCs w:val="22"/>
              </w:rPr>
              <w:t>Tend to have narrower accountability in terms of people and activities.</w:t>
            </w:r>
          </w:p>
          <w:p w14:paraId="00661860" w14:textId="611E0E9E" w:rsidR="00F22DB8" w:rsidRPr="00F22DB8" w:rsidRDefault="00F22DB8" w:rsidP="00F22DB8">
            <w:pPr>
              <w:pStyle w:val="ListParagraph"/>
              <w:numPr>
                <w:ilvl w:val="0"/>
                <w:numId w:val="23"/>
              </w:numPr>
              <w:spacing w:before="120" w:after="120" w:line="288" w:lineRule="auto"/>
              <w:ind w:left="360"/>
              <w:contextualSpacing w:val="0"/>
              <w:rPr>
                <w:rFonts w:ascii="Arial" w:hAnsi="Arial" w:cs="Arial"/>
                <w:b/>
                <w:i w:val="0"/>
                <w:sz w:val="22"/>
                <w:szCs w:val="22"/>
              </w:rPr>
            </w:pPr>
            <w:r w:rsidRPr="00F22DB8">
              <w:rPr>
                <w:rFonts w:ascii="Arial" w:hAnsi="Arial" w:cs="Arial"/>
                <w:i w:val="0"/>
                <w:sz w:val="22"/>
                <w:szCs w:val="22"/>
              </w:rPr>
              <w:t>Provide intelligence and contribute t</w:t>
            </w:r>
            <w:r w:rsidR="00EF55DE">
              <w:rPr>
                <w:rFonts w:ascii="Arial" w:hAnsi="Arial" w:cs="Arial"/>
                <w:i w:val="0"/>
                <w:sz w:val="22"/>
                <w:szCs w:val="22"/>
              </w:rPr>
              <w:t>o t</w:t>
            </w:r>
            <w:r w:rsidRPr="00F22DB8">
              <w:rPr>
                <w:rFonts w:ascii="Arial" w:hAnsi="Arial" w:cs="Arial"/>
                <w:i w:val="0"/>
                <w:sz w:val="22"/>
                <w:szCs w:val="22"/>
              </w:rPr>
              <w:t xml:space="preserve">eam business plan. </w:t>
            </w:r>
          </w:p>
          <w:p w14:paraId="0E86C1DC" w14:textId="7BF3B486" w:rsidR="00F22DB8" w:rsidRPr="00F22DB8" w:rsidRDefault="00F22DB8" w:rsidP="00F22DB8">
            <w:pPr>
              <w:pStyle w:val="ListParagraph"/>
              <w:numPr>
                <w:ilvl w:val="0"/>
                <w:numId w:val="23"/>
              </w:numPr>
              <w:spacing w:before="120" w:after="120" w:line="288" w:lineRule="auto"/>
              <w:ind w:left="360"/>
              <w:contextualSpacing w:val="0"/>
              <w:rPr>
                <w:rFonts w:ascii="Arial" w:hAnsi="Arial" w:cs="Arial"/>
                <w:b/>
                <w:i w:val="0"/>
                <w:sz w:val="22"/>
                <w:szCs w:val="22"/>
              </w:rPr>
            </w:pPr>
            <w:r w:rsidRPr="00F22DB8">
              <w:rPr>
                <w:rFonts w:ascii="Arial" w:hAnsi="Arial" w:cs="Arial"/>
                <w:i w:val="0"/>
                <w:sz w:val="22"/>
                <w:szCs w:val="22"/>
              </w:rPr>
              <w:t>Typically specify and review key documentation and guidance. Roles at this grade approve key communications</w:t>
            </w:r>
          </w:p>
          <w:p w14:paraId="17024370" w14:textId="62C7C2DA" w:rsidR="004E40EC" w:rsidRPr="004E40EC" w:rsidRDefault="00F22DB8" w:rsidP="00F22DB8">
            <w:pPr>
              <w:pStyle w:val="ListParagraph"/>
              <w:numPr>
                <w:ilvl w:val="0"/>
                <w:numId w:val="1"/>
              </w:numPr>
              <w:spacing w:before="120" w:after="120" w:line="288" w:lineRule="auto"/>
              <w:ind w:left="357" w:hanging="357"/>
              <w:contextualSpacing w:val="0"/>
              <w:jc w:val="both"/>
              <w:rPr>
                <w:rFonts w:ascii="Arial" w:hAnsi="Arial" w:cs="Arial"/>
                <w:i w:val="0"/>
                <w:sz w:val="22"/>
                <w:szCs w:val="22"/>
              </w:rPr>
            </w:pPr>
            <w:r w:rsidRPr="00F22DB8">
              <w:rPr>
                <w:rFonts w:ascii="Arial" w:hAnsi="Arial" w:cs="Arial"/>
                <w:i w:val="0"/>
                <w:sz w:val="22"/>
                <w:szCs w:val="22"/>
              </w:rPr>
              <w:lastRenderedPageBreak/>
              <w:t>Support management of reputational risk for the organisation. Roles at this grade actively manage the risks.</w:t>
            </w:r>
          </w:p>
        </w:tc>
        <w:tc>
          <w:tcPr>
            <w:tcW w:w="5229" w:type="dxa"/>
          </w:tcPr>
          <w:p w14:paraId="66E62728" w14:textId="7101D582" w:rsidR="00F22DB8" w:rsidRPr="00F22DB8" w:rsidRDefault="00F22DB8" w:rsidP="00F22DB8">
            <w:pPr>
              <w:pStyle w:val="ListParagraph"/>
              <w:numPr>
                <w:ilvl w:val="0"/>
                <w:numId w:val="23"/>
              </w:numPr>
              <w:spacing w:before="120" w:after="120" w:line="288" w:lineRule="auto"/>
              <w:ind w:left="357" w:hanging="357"/>
              <w:contextualSpacing w:val="0"/>
              <w:rPr>
                <w:rFonts w:ascii="Arial" w:hAnsi="Arial" w:cs="Arial"/>
                <w:i w:val="0"/>
                <w:sz w:val="22"/>
                <w:szCs w:val="22"/>
              </w:rPr>
            </w:pPr>
            <w:r w:rsidRPr="00F22DB8">
              <w:rPr>
                <w:rFonts w:ascii="Arial" w:hAnsi="Arial" w:cs="Arial"/>
                <w:i w:val="0"/>
                <w:sz w:val="22"/>
                <w:szCs w:val="22"/>
              </w:rPr>
              <w:lastRenderedPageBreak/>
              <w:t>Have a wide span of control with accountability for sub-functions or a number of related areas of activity.</w:t>
            </w:r>
          </w:p>
          <w:p w14:paraId="0C18B577" w14:textId="1B26E739" w:rsidR="00F22DB8" w:rsidRPr="00F22DB8" w:rsidRDefault="00F22DB8" w:rsidP="00F22DB8">
            <w:pPr>
              <w:pStyle w:val="ListParagraph"/>
              <w:numPr>
                <w:ilvl w:val="0"/>
                <w:numId w:val="23"/>
              </w:numPr>
              <w:spacing w:before="120" w:after="120" w:line="288" w:lineRule="auto"/>
              <w:ind w:left="357" w:hanging="357"/>
              <w:contextualSpacing w:val="0"/>
              <w:rPr>
                <w:rFonts w:ascii="Arial" w:hAnsi="Arial" w:cs="Arial"/>
                <w:i w:val="0"/>
                <w:sz w:val="22"/>
                <w:szCs w:val="22"/>
              </w:rPr>
            </w:pPr>
            <w:r w:rsidRPr="00F22DB8">
              <w:rPr>
                <w:rFonts w:ascii="Arial" w:hAnsi="Arial" w:cs="Arial"/>
                <w:i w:val="0"/>
                <w:sz w:val="22"/>
                <w:szCs w:val="22"/>
              </w:rPr>
              <w:t>Are more involved in developing and implementing solutions to challenges which are new to the organisation.</w:t>
            </w:r>
          </w:p>
          <w:p w14:paraId="466ACB6F" w14:textId="6C8D08B3" w:rsidR="00F22DB8" w:rsidRPr="00F22DB8" w:rsidRDefault="00F22DB8" w:rsidP="00F22DB8">
            <w:pPr>
              <w:pStyle w:val="ListParagraph"/>
              <w:numPr>
                <w:ilvl w:val="0"/>
                <w:numId w:val="23"/>
              </w:numPr>
              <w:spacing w:before="120" w:after="120" w:line="288" w:lineRule="auto"/>
              <w:ind w:left="357" w:hanging="357"/>
              <w:contextualSpacing w:val="0"/>
              <w:rPr>
                <w:rFonts w:ascii="Arial" w:hAnsi="Arial" w:cs="Arial"/>
                <w:i w:val="0"/>
                <w:sz w:val="22"/>
                <w:szCs w:val="22"/>
              </w:rPr>
            </w:pPr>
            <w:r w:rsidRPr="00F22DB8">
              <w:rPr>
                <w:rFonts w:ascii="Arial" w:hAnsi="Arial" w:cs="Arial"/>
                <w:i w:val="0"/>
                <w:sz w:val="22"/>
                <w:szCs w:val="22"/>
              </w:rPr>
              <w:t>Have more autonomy in taking decisions on behalf of the organisation.</w:t>
            </w:r>
          </w:p>
          <w:p w14:paraId="6B17B55E" w14:textId="51296D48" w:rsidR="00F22DB8" w:rsidRPr="00F22DB8" w:rsidRDefault="00F22DB8" w:rsidP="00F22DB8">
            <w:pPr>
              <w:pStyle w:val="ListParagraph"/>
              <w:numPr>
                <w:ilvl w:val="0"/>
                <w:numId w:val="23"/>
              </w:numPr>
              <w:spacing w:before="120" w:after="120" w:line="288" w:lineRule="auto"/>
              <w:ind w:left="357" w:hanging="357"/>
              <w:contextualSpacing w:val="0"/>
              <w:rPr>
                <w:rFonts w:ascii="Arial" w:hAnsi="Arial" w:cs="Arial"/>
                <w:i w:val="0"/>
                <w:sz w:val="22"/>
                <w:szCs w:val="22"/>
              </w:rPr>
            </w:pPr>
            <w:r w:rsidRPr="00F22DB8">
              <w:rPr>
                <w:rFonts w:ascii="Arial" w:hAnsi="Arial" w:cs="Arial"/>
                <w:i w:val="0"/>
                <w:sz w:val="22"/>
                <w:szCs w:val="22"/>
              </w:rPr>
              <w:t>Have an impact upwards through contributing to departmental / directorate level strategy.</w:t>
            </w:r>
          </w:p>
          <w:p w14:paraId="0795D0D6" w14:textId="3D524D08" w:rsidR="00F22DB8" w:rsidRPr="00F22DB8" w:rsidRDefault="00F22DB8" w:rsidP="00F22DB8">
            <w:pPr>
              <w:pStyle w:val="ListParagraph"/>
              <w:numPr>
                <w:ilvl w:val="0"/>
                <w:numId w:val="23"/>
              </w:numPr>
              <w:spacing w:before="120" w:after="120" w:line="288" w:lineRule="auto"/>
              <w:ind w:left="357" w:hanging="357"/>
              <w:contextualSpacing w:val="0"/>
              <w:rPr>
                <w:rFonts w:ascii="Arial" w:hAnsi="Arial" w:cs="Arial"/>
                <w:i w:val="0"/>
                <w:sz w:val="22"/>
                <w:szCs w:val="22"/>
              </w:rPr>
            </w:pPr>
            <w:r w:rsidRPr="00F22DB8">
              <w:rPr>
                <w:rFonts w:ascii="Arial" w:hAnsi="Arial" w:cs="Arial"/>
                <w:i w:val="0"/>
                <w:sz w:val="22"/>
                <w:szCs w:val="22"/>
              </w:rPr>
              <w:t>Have a higher level of accountability for people / programmes / budgets.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8C226" w14:textId="77777777" w:rsidR="00E33198" w:rsidRDefault="00E33198" w:rsidP="0045465B">
      <w:pPr>
        <w:spacing w:after="0" w:line="240" w:lineRule="auto"/>
      </w:pPr>
      <w:r>
        <w:separator/>
      </w:r>
    </w:p>
  </w:endnote>
  <w:endnote w:type="continuationSeparator" w:id="0">
    <w:p w14:paraId="77A70260" w14:textId="77777777" w:rsidR="00E33198" w:rsidRDefault="00E33198"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6997" w14:textId="77777777" w:rsidR="00BC75CF" w:rsidRDefault="00BC7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456A" w14:textId="77777777" w:rsidR="00BC75CF" w:rsidRDefault="00BC75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53FD" w14:textId="77777777" w:rsidR="00BC75CF" w:rsidRDefault="00BC7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44A8B" w14:textId="77777777" w:rsidR="00E33198" w:rsidRDefault="00E33198" w:rsidP="0045465B">
      <w:pPr>
        <w:spacing w:after="0" w:line="240" w:lineRule="auto"/>
      </w:pPr>
      <w:r>
        <w:separator/>
      </w:r>
    </w:p>
  </w:footnote>
  <w:footnote w:type="continuationSeparator" w:id="0">
    <w:p w14:paraId="35EF01D0" w14:textId="77777777" w:rsidR="00E33198" w:rsidRDefault="00E33198"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8139" w14:textId="77777777" w:rsidR="00BC75CF" w:rsidRDefault="00BC7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Pr>
              <w:rFonts w:ascii="Arial" w:hAnsi="Arial" w:cs="Arial"/>
              <w:i w:val="0"/>
              <w:color w:val="808080" w:themeColor="background1" w:themeShade="80"/>
            </w:rPr>
            <w:t>7</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4392FE52"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90662E">
            <w:rPr>
              <w:rFonts w:ascii="Arial" w:hAnsi="Arial" w:cs="Arial"/>
              <w:i w:val="0"/>
              <w:color w:val="808080" w:themeColor="background1" w:themeShade="80"/>
            </w:rPr>
            <w:t>AM</w:t>
          </w:r>
          <w:r>
            <w:rPr>
              <w:rFonts w:ascii="Arial" w:hAnsi="Arial" w:cs="Arial"/>
              <w:i w:val="0"/>
              <w:color w:val="808080" w:themeColor="background1" w:themeShade="80"/>
            </w:rPr>
            <w:t>07</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E173" w14:textId="77777777" w:rsidR="00BC75CF" w:rsidRDefault="00BC7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1"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2"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2"/>
  </w:num>
  <w:num w:numId="2">
    <w:abstractNumId w:val="11"/>
  </w:num>
  <w:num w:numId="3">
    <w:abstractNumId w:val="13"/>
  </w:num>
  <w:num w:numId="4">
    <w:abstractNumId w:val="18"/>
  </w:num>
  <w:num w:numId="5">
    <w:abstractNumId w:val="17"/>
  </w:num>
  <w:num w:numId="6">
    <w:abstractNumId w:val="19"/>
  </w:num>
  <w:num w:numId="7">
    <w:abstractNumId w:val="5"/>
  </w:num>
  <w:num w:numId="8">
    <w:abstractNumId w:val="10"/>
  </w:num>
  <w:num w:numId="9">
    <w:abstractNumId w:val="0"/>
  </w:num>
  <w:num w:numId="10">
    <w:abstractNumId w:val="14"/>
  </w:num>
  <w:num w:numId="11">
    <w:abstractNumId w:val="7"/>
  </w:num>
  <w:num w:numId="12">
    <w:abstractNumId w:val="1"/>
  </w:num>
  <w:num w:numId="13">
    <w:abstractNumId w:val="6"/>
  </w:num>
  <w:num w:numId="14">
    <w:abstractNumId w:val="3"/>
  </w:num>
  <w:num w:numId="15">
    <w:abstractNumId w:val="2"/>
  </w:num>
  <w:num w:numId="16">
    <w:abstractNumId w:val="16"/>
  </w:num>
  <w:num w:numId="17">
    <w:abstractNumId w:val="8"/>
  </w:num>
  <w:num w:numId="18">
    <w:abstractNumId w:val="15"/>
  </w:num>
  <w:num w:numId="19">
    <w:abstractNumId w:val="9"/>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14CC3"/>
    <w:rsid w:val="003274F4"/>
    <w:rsid w:val="00330D3D"/>
    <w:rsid w:val="00335CEF"/>
    <w:rsid w:val="00340471"/>
    <w:rsid w:val="00342679"/>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4EC"/>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C75CF"/>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E0975"/>
    <w:rsid w:val="00DE3A5D"/>
    <w:rsid w:val="00DF5F9A"/>
    <w:rsid w:val="00E00007"/>
    <w:rsid w:val="00E00C0A"/>
    <w:rsid w:val="00E048B6"/>
    <w:rsid w:val="00E24475"/>
    <w:rsid w:val="00E3319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EF55DE"/>
    <w:rsid w:val="00F12637"/>
    <w:rsid w:val="00F1293E"/>
    <w:rsid w:val="00F14178"/>
    <w:rsid w:val="00F22974"/>
    <w:rsid w:val="00F22DB8"/>
    <w:rsid w:val="00F2771D"/>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https://defra.sharepoint.com/sites/def-contentcloud/_layouts/15/DocIdRedir.aspx?ID=CONTENTCLOUD-190616497-13287</Url>
      <Description>AM07 job family role profile asset management, grade 7</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12164</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14741</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2025-07-12T09:11:39+00:00</ContentCloud_ScheduledReviewDate>
    <ContentCloud_LegacyReference xmlns="http://schemas.microsoft.com/sharepoint/v3">105_17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2022-07-12T09:11:41+00:00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CONTENTCLOUD-190616497-13287</_dlc_DocId>
    <_dlc_DocIdUrl xmlns="44ba428f-c30f-44c8-8eab-a30b7390a267">
      <Url>https://defra.sharepoint.com/sites/def-contentcloud/_layouts/15/DocIdRedir.aspx?ID=CONTENTCLOUD-190616497-13287</Url>
      <Description>CONTENTCLOUD-190616497-13287</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60485-408D-42F0-AF0D-10FF65646B6A}">
  <ds:schemaRefs>
    <ds:schemaRef ds:uri="http://schemas.microsoft.com/sharepoint/v3/contenttype/forms"/>
  </ds:schemaRefs>
</ds:datastoreItem>
</file>

<file path=customXml/itemProps2.xml><?xml version="1.0" encoding="utf-8"?>
<ds:datastoreItem xmlns:ds="http://schemas.openxmlformats.org/officeDocument/2006/customXml" ds:itemID="{14207AB1-7DF1-44F0-A235-3CB0082449CB}">
  <ds:schemaRefs>
    <ds:schemaRef ds:uri="http://schemas.openxmlformats.org/officeDocument/2006/bibliography"/>
  </ds:schemaRefs>
</ds:datastoreItem>
</file>

<file path=customXml/itemProps3.xml><?xml version="1.0" encoding="utf-8"?>
<ds:datastoreItem xmlns:ds="http://schemas.openxmlformats.org/officeDocument/2006/customXml" ds:itemID="{EA5AD5E3-1BFF-45AD-8C12-2846830846BE}">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4.xml><?xml version="1.0" encoding="utf-8"?>
<ds:datastoreItem xmlns:ds="http://schemas.openxmlformats.org/officeDocument/2006/customXml" ds:itemID="{E5CBC24F-FAF2-4B59-93D3-850A96D73434}">
  <ds:schemaRefs>
    <ds:schemaRef ds:uri="office.server.policy"/>
  </ds:schemaRefs>
</ds:datastoreItem>
</file>

<file path=customXml/itemProps5.xml><?xml version="1.0" encoding="utf-8"?>
<ds:datastoreItem xmlns:ds="http://schemas.openxmlformats.org/officeDocument/2006/customXml" ds:itemID="{454391F0-46D8-4614-8F1C-05FDC9607B69}">
  <ds:schemaRefs>
    <ds:schemaRef ds:uri="http://schemas.microsoft.com/sharepoint/events"/>
  </ds:schemaRefs>
</ds:datastoreItem>
</file>

<file path=customXml/itemProps6.xml><?xml version="1.0" encoding="utf-8"?>
<ds:datastoreItem xmlns:ds="http://schemas.openxmlformats.org/officeDocument/2006/customXml" ds:itemID="{577C1495-FA1A-4152-B519-F3C073033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6348</Characters>
  <Application>Microsoft Office Word</Application>
  <DocSecurity>0</DocSecurity>
  <Lines>52</Lines>
  <Paragraphs>14</Paragraphs>
  <ScaleCrop>false</ScaleCrop>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AM07 job family role profile asset management, grade 7</dc:title>
  <dc:creator/>
  <cp:lastModifiedBy/>
  <cp:revision>1</cp:revision>
  <dcterms:created xsi:type="dcterms:W3CDTF">2022-09-15T15:36:00Z</dcterms:created>
  <dcterms:modified xsi:type="dcterms:W3CDTF">2022-09-15T15:36:00Z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cceda25f-019e-4c55-ba2a-0e580cd55fed</vt:lpwstr>
  </property>
  <property fmtid="{D5CDD505-2E9C-101B-9397-08002B2CF9AE}" pid="4" name="_ip_UnifiedCompliancePolicyUIAction">
    <vt:lpwstr/>
  </property>
  <property fmtid="{D5CDD505-2E9C-101B-9397-08002B2CF9AE}" pid="5" name="_ip_UnifiedCompliancePolicyProperties">
    <vt:lpwstr/>
  </property>
</Properties>
</file>