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A35C6CD"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 xml:space="preserve">Provides specialised technical and scientific advice and guidance in order to support effective </w:t>
      </w:r>
      <w:proofErr w:type="gramStart"/>
      <w:r w:rsidRPr="0022636C">
        <w:rPr>
          <w:rFonts w:ascii="Arial" w:eastAsia="Times New Roman" w:hAnsi="Arial" w:cs="Arial"/>
          <w:i w:val="0"/>
          <w:sz w:val="22"/>
          <w:szCs w:val="22"/>
          <w:lang w:eastAsia="en-GB"/>
        </w:rPr>
        <w:t>risk based</w:t>
      </w:r>
      <w:proofErr w:type="gramEnd"/>
      <w:r w:rsidRPr="0022636C">
        <w:rPr>
          <w:rFonts w:ascii="Arial" w:eastAsia="Times New Roman" w:hAnsi="Arial" w:cs="Arial"/>
          <w:i w:val="0"/>
          <w:sz w:val="22"/>
          <w:szCs w:val="22"/>
          <w:lang w:eastAsia="en-GB"/>
        </w:rPr>
        <w:t xml:space="preserve">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CEDF" w14:textId="77777777" w:rsidR="00D90573" w:rsidRDefault="00D90573" w:rsidP="0045465B">
      <w:pPr>
        <w:spacing w:after="0" w:line="240" w:lineRule="auto"/>
      </w:pPr>
      <w:r>
        <w:separator/>
      </w:r>
    </w:p>
  </w:endnote>
  <w:endnote w:type="continuationSeparator" w:id="0">
    <w:p w14:paraId="4B848319" w14:textId="77777777" w:rsidR="00D90573" w:rsidRDefault="00D9057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B6F6" w14:textId="77777777" w:rsidR="003A5730" w:rsidRDefault="003A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3191" w14:textId="77777777" w:rsidR="003A5730" w:rsidRDefault="003A5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B053" w14:textId="77777777" w:rsidR="003A5730" w:rsidRDefault="003A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F88A" w14:textId="77777777" w:rsidR="00D90573" w:rsidRDefault="00D90573" w:rsidP="0045465B">
      <w:pPr>
        <w:spacing w:after="0" w:line="240" w:lineRule="auto"/>
      </w:pPr>
      <w:r>
        <w:separator/>
      </w:r>
    </w:p>
  </w:footnote>
  <w:footnote w:type="continuationSeparator" w:id="0">
    <w:p w14:paraId="23953525" w14:textId="77777777" w:rsidR="00D90573" w:rsidRDefault="00D9057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551D" w14:textId="77777777" w:rsidR="003A5730" w:rsidRDefault="003A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67B" w14:textId="77777777" w:rsidR="003A5730" w:rsidRDefault="003A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A5730"/>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4441"/>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90573"/>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2021-06-29T08:34:08+00:00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2.xml><?xml version="1.0" encoding="utf-8"?>
<ds:datastoreItem xmlns:ds="http://schemas.openxmlformats.org/officeDocument/2006/customXml" ds:itemID="{806F889C-003D-4493-9855-B1739ADD2BF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7AA1E8BC-0352-4088-8664-5D61A0646752}">
  <ds:schemaRefs>
    <ds:schemaRef ds:uri="office.server.policy"/>
  </ds:schemaRefs>
</ds:datastoreItem>
</file>

<file path=customXml/itemProps4.xml><?xml version="1.0" encoding="utf-8"?>
<ds:datastoreItem xmlns:ds="http://schemas.openxmlformats.org/officeDocument/2006/customXml" ds:itemID="{8C501A57-C126-45F3-931E-8A5D32A97030}">
  <ds:schemaRefs>
    <ds:schemaRef ds:uri="http://schemas.openxmlformats.org/officeDocument/2006/bibliography"/>
  </ds:schemaRefs>
</ds:datastoreItem>
</file>

<file path=customXml/itemProps5.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6.xml><?xml version="1.0" encoding="utf-8"?>
<ds:datastoreItem xmlns:ds="http://schemas.openxmlformats.org/officeDocument/2006/customXml" ds:itemID="{05066F29-0DAE-4A10-91EB-E97E4DC42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2022-04-29T12:52:00Z</dcterms:created>
  <dcterms:modified xsi:type="dcterms:W3CDTF">2022-04-29T12:52:00Z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