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025D88">
      <w:pPr>
        <w:rPr>
          <w:rFonts w:ascii="Arial" w:hAnsi="Arial" w:cs="Arial"/>
          <w:color w:val="004C84"/>
          <w:sz w:val="44"/>
          <w:szCs w:val="56"/>
        </w:rPr>
      </w:pPr>
      <w:r w:rsidRPr="00025D88">
        <w:rPr>
          <w:rFonts w:ascii="Arial" w:hAnsi="Arial" w:cs="Arial"/>
          <w:color w:val="004C84"/>
          <w:sz w:val="72"/>
          <w:szCs w:val="72"/>
        </w:rPr>
        <w:t>Flood and Coastal Erosion Risk Management Advisor - Dorset Coast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25D88" w:rsidRPr="00025D88">
                              <w:rPr>
                                <w:rFonts w:ascii="Arial" w:hAnsi="Arial" w:cs="Arial"/>
                                <w:b/>
                                <w:color w:val="FFFFFF" w:themeColor="background1"/>
                                <w:sz w:val="22"/>
                                <w:szCs w:val="22"/>
                              </w:rPr>
                              <w:t>Flood and Coastal Erosion Risk Management Advisor - Dorset Coast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9682F" w:rsidRPr="0009682F">
                              <w:rPr>
                                <w:rFonts w:ascii="Arial" w:hAnsi="Arial" w:cs="Arial"/>
                                <w:b/>
                                <w:color w:val="FFFFFF" w:themeColor="background1"/>
                                <w:sz w:val="22"/>
                                <w:szCs w:val="22"/>
                              </w:rPr>
                              <w:t>Blandford Forum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9682F">
                              <w:rPr>
                                <w:rFonts w:ascii="Arial" w:hAnsi="Arial" w:cs="Arial"/>
                                <w:b/>
                                <w:color w:val="FFFFFF" w:themeColor="background1"/>
                                <w:sz w:val="22"/>
                                <w:szCs w:val="22"/>
                              </w:rPr>
                              <w:t>June 3</w:t>
                            </w:r>
                            <w:r w:rsidR="0009682F" w:rsidRPr="0009682F">
                              <w:rPr>
                                <w:rFonts w:ascii="Arial" w:hAnsi="Arial" w:cs="Arial"/>
                                <w:b/>
                                <w:color w:val="FFFFFF" w:themeColor="background1"/>
                                <w:sz w:val="22"/>
                                <w:szCs w:val="22"/>
                                <w:vertAlign w:val="superscript"/>
                              </w:rPr>
                              <w:t>rd</w:t>
                            </w:r>
                            <w:r w:rsidR="0009682F">
                              <w:rPr>
                                <w:rFonts w:ascii="Arial" w:hAnsi="Arial" w:cs="Arial"/>
                                <w:b/>
                                <w:color w:val="FFFFFF" w:themeColor="background1"/>
                                <w:sz w:val="22"/>
                                <w:szCs w:val="22"/>
                              </w:rPr>
                              <w:t>, 2021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9682F">
                              <w:rPr>
                                <w:rFonts w:ascii="Arial" w:hAnsi="Arial" w:cs="Arial"/>
                                <w:b/>
                                <w:color w:val="FFFFFF" w:themeColor="background1"/>
                                <w:sz w:val="22"/>
                                <w:szCs w:val="22"/>
                              </w:rPr>
                              <w:t xml:space="preserve"> 17833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" fillcolor="#0078b4" stroked="f">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25D88" w:rsidRPr="00025D88">
                        <w:rPr>
                          <w:rFonts w:ascii="Arial" w:hAnsi="Arial" w:cs="Arial"/>
                          <w:b/>
                          <w:color w:val="FFFFFF" w:themeColor="background1"/>
                          <w:sz w:val="22"/>
                          <w:szCs w:val="22"/>
                        </w:rPr>
                        <w:t>Flood and Coastal Erosion Risk Management Advisor - Dorset Coast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9682F" w:rsidRPr="0009682F">
                        <w:rPr>
                          <w:rFonts w:ascii="Arial" w:hAnsi="Arial" w:cs="Arial"/>
                          <w:b/>
                          <w:color w:val="FFFFFF" w:themeColor="background1"/>
                          <w:sz w:val="22"/>
                          <w:szCs w:val="22"/>
                        </w:rPr>
                        <w:t>Blandford Forum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9682F">
                        <w:rPr>
                          <w:rFonts w:ascii="Arial" w:hAnsi="Arial" w:cs="Arial"/>
                          <w:b/>
                          <w:color w:val="FFFFFF" w:themeColor="background1"/>
                          <w:sz w:val="22"/>
                          <w:szCs w:val="22"/>
                        </w:rPr>
                        <w:t>June 3</w:t>
                      </w:r>
                      <w:r w:rsidR="0009682F" w:rsidRPr="0009682F">
                        <w:rPr>
                          <w:rFonts w:ascii="Arial" w:hAnsi="Arial" w:cs="Arial"/>
                          <w:b/>
                          <w:color w:val="FFFFFF" w:themeColor="background1"/>
                          <w:sz w:val="22"/>
                          <w:szCs w:val="22"/>
                          <w:vertAlign w:val="superscript"/>
                        </w:rPr>
                        <w:t>rd</w:t>
                      </w:r>
                      <w:r w:rsidR="0009682F">
                        <w:rPr>
                          <w:rFonts w:ascii="Arial" w:hAnsi="Arial" w:cs="Arial"/>
                          <w:b/>
                          <w:color w:val="FFFFFF" w:themeColor="background1"/>
                          <w:sz w:val="22"/>
                          <w:szCs w:val="22"/>
                        </w:rPr>
                        <w:t>, 2021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9682F">
                        <w:rPr>
                          <w:rFonts w:ascii="Arial" w:hAnsi="Arial" w:cs="Arial"/>
                          <w:b/>
                          <w:color w:val="FFFFFF" w:themeColor="background1"/>
                          <w:sz w:val="22"/>
                          <w:szCs w:val="22"/>
                        </w:rPr>
                        <w:t xml:space="preserve"> 17833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7F6182"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7F6182"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page">
              <wp:align>left</wp:align>
            </wp:positionH>
            <wp:positionV relativeFrom="paragraph">
              <wp:posOffset>0</wp:posOffset>
            </wp:positionV>
            <wp:extent cx="7560310" cy="2339975"/>
            <wp:effectExtent l="0" t="0" r="2540" b="3175"/>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09682F" w:rsidRPr="0009682F">
        <w:rPr>
          <w:rFonts w:ascii="Arial" w:hAnsi="Arial" w:cs="Arial"/>
          <w:color w:val="000000" w:themeColor="text1"/>
          <w:sz w:val="22"/>
          <w:szCs w:val="22"/>
        </w:rPr>
        <w:t>£36,389</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7F6182">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bookmarkStart w:id="0" w:name="_GoBack"/>
      <w:bookmarkEnd w:id="0"/>
      <w:r w:rsidR="007F6182" w:rsidRPr="007F6182">
        <w:rPr>
          <w:rFonts w:ascii="Arial" w:hAnsi="Arial" w:cs="Arial"/>
          <w:sz w:val="22"/>
          <w:szCs w:val="22"/>
        </w:rPr>
        <w:t>Rivers House, Sunrise Business Park, Higher Shaftesbury Road, Blandford Forum DT11 8ST</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9682F" w:rsidRPr="0009682F">
        <w:rPr>
          <w:rFonts w:ascii="Arial" w:hAnsi="Arial" w:cs="Arial"/>
          <w:color w:val="000000" w:themeColor="text1"/>
          <w:sz w:val="22"/>
          <w:szCs w:val="22"/>
        </w:rPr>
        <w:t>37</w:t>
      </w:r>
      <w:r w:rsidRPr="0009682F">
        <w:rPr>
          <w:rFonts w:ascii="Arial" w:hAnsi="Arial" w:cs="Arial"/>
          <w:color w:val="000000" w:themeColor="text1"/>
          <w:sz w:val="22"/>
          <w:szCs w:val="22"/>
        </w:rPr>
        <w:t xml:space="preserve"> hours FTE, </w:t>
      </w:r>
      <w:r w:rsidR="0009682F" w:rsidRPr="0009682F">
        <w:rPr>
          <w:rFonts w:ascii="Arial" w:hAnsi="Arial" w:cs="Arial"/>
          <w:color w:val="000000" w:themeColor="text1"/>
          <w:sz w:val="22"/>
          <w:szCs w:val="22"/>
        </w:rPr>
        <w:t>Permanent</w:t>
      </w:r>
      <w:r w:rsidRPr="0009682F">
        <w:rPr>
          <w:rFonts w:ascii="Arial" w:hAnsi="Arial" w:cs="Arial"/>
          <w:color w:val="000000" w:themeColor="text1"/>
          <w:sz w:val="22"/>
          <w:szCs w:val="22"/>
        </w:rPr>
        <w:t xml:space="preserve"> contract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09682F" w:rsidRPr="0009682F">
        <w:rPr>
          <w:rFonts w:ascii="Arial" w:hAnsi="Arial" w:cs="Arial"/>
          <w:color w:val="000000" w:themeColor="text1"/>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981120">
      <w:pPr>
        <w:pStyle w:val="PlainText"/>
        <w:spacing w:line="276" w:lineRule="auto"/>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09682F" w:rsidRDefault="00910E02" w:rsidP="0009682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page">
              <wp:align>left</wp:align>
            </wp:positionH>
            <wp:positionV relativeFrom="paragraph">
              <wp:posOffset>0</wp:posOffset>
            </wp:positionV>
            <wp:extent cx="7560310" cy="2339975"/>
            <wp:effectExtent l="0" t="0" r="2540" b="3175"/>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BC710D" w:rsidRDefault="00DF7984" w:rsidP="007E42E0">
      <w:pPr>
        <w:shd w:val="clear" w:color="auto" w:fill="FFFFFF"/>
        <w:rPr>
          <w:rFonts w:ascii="Arial" w:eastAsia="Times New Roman" w:hAnsi="Arial" w:cs="Arial"/>
          <w:color w:val="002A54"/>
          <w:sz w:val="22"/>
          <w:szCs w:val="22"/>
          <w:lang w:val="en" w:eastAsia="en-GB"/>
        </w:rPr>
      </w:pPr>
    </w:p>
    <w:p w:rsidR="00DF7984" w:rsidRPr="0009682F" w:rsidRDefault="00DF7984" w:rsidP="00DF7984">
      <w:pPr>
        <w:shd w:val="clear" w:color="auto" w:fill="FFFFFF"/>
        <w:rPr>
          <w:rFonts w:ascii="Arial" w:eastAsia="Times New Roman" w:hAnsi="Arial" w:cs="Arial"/>
          <w:color w:val="000000" w:themeColor="text1"/>
          <w:sz w:val="22"/>
          <w:szCs w:val="22"/>
          <w:lang w:val="en" w:eastAsia="en-GB"/>
        </w:rPr>
      </w:pPr>
      <w:r w:rsidRPr="0009682F">
        <w:rPr>
          <w:rFonts w:ascii="Arial" w:eastAsia="Times New Roman" w:hAnsi="Arial" w:cs="Arial"/>
          <w:color w:val="000000" w:themeColor="text1"/>
          <w:sz w:val="22"/>
          <w:szCs w:val="22"/>
          <w:lang w:val="en" w:eastAsia="en-GB"/>
        </w:rPr>
        <w:t>Our advert describes the da</w:t>
      </w:r>
      <w:r w:rsidR="00920C49" w:rsidRPr="0009682F">
        <w:rPr>
          <w:rFonts w:ascii="Arial" w:eastAsia="Times New Roman" w:hAnsi="Arial" w:cs="Arial"/>
          <w:color w:val="000000" w:themeColor="text1"/>
          <w:sz w:val="22"/>
          <w:szCs w:val="22"/>
          <w:lang w:val="en" w:eastAsia="en-GB"/>
        </w:rPr>
        <w:t xml:space="preserve">y to day activities of the role, the team it operates within and the </w:t>
      </w:r>
      <w:r w:rsidRPr="0009682F">
        <w:rPr>
          <w:rFonts w:ascii="Arial" w:eastAsia="Times New Roman" w:hAnsi="Arial" w:cs="Arial"/>
          <w:color w:val="000000" w:themeColor="text1"/>
          <w:sz w:val="22"/>
          <w:szCs w:val="22"/>
          <w:lang w:val="en" w:eastAsia="en-GB"/>
        </w:rPr>
        <w:t>skills</w:t>
      </w:r>
      <w:r w:rsidR="00920C49" w:rsidRPr="0009682F">
        <w:rPr>
          <w:rFonts w:ascii="Arial" w:eastAsia="Times New Roman" w:hAnsi="Arial" w:cs="Arial"/>
          <w:color w:val="000000" w:themeColor="text1"/>
          <w:sz w:val="22"/>
          <w:szCs w:val="22"/>
          <w:lang w:val="en" w:eastAsia="en-GB"/>
        </w:rPr>
        <w:t>/experience</w:t>
      </w:r>
      <w:r w:rsidRPr="0009682F">
        <w:rPr>
          <w:rFonts w:ascii="Arial" w:eastAsia="Times New Roman" w:hAnsi="Arial" w:cs="Arial"/>
          <w:color w:val="000000" w:themeColor="text1"/>
          <w:sz w:val="22"/>
          <w:szCs w:val="22"/>
          <w:lang w:val="en" w:eastAsia="en-GB"/>
        </w:rPr>
        <w:t xml:space="preserve"> </w:t>
      </w:r>
      <w:r w:rsidR="00920C49" w:rsidRPr="0009682F">
        <w:rPr>
          <w:rFonts w:ascii="Arial" w:eastAsia="Times New Roman" w:hAnsi="Arial" w:cs="Arial"/>
          <w:color w:val="000000" w:themeColor="text1"/>
          <w:sz w:val="22"/>
          <w:szCs w:val="22"/>
          <w:lang w:val="en" w:eastAsia="en-GB"/>
        </w:rPr>
        <w:t xml:space="preserve">we’re looking for from applicants.  This information </w:t>
      </w:r>
      <w:r w:rsidRPr="0009682F">
        <w:rPr>
          <w:rFonts w:ascii="Arial" w:eastAsia="Times New Roman" w:hAnsi="Arial" w:cs="Arial"/>
          <w:color w:val="000000" w:themeColor="text1"/>
          <w:sz w:val="22"/>
          <w:szCs w:val="22"/>
          <w:lang w:val="en" w:eastAsia="en-GB"/>
        </w:rPr>
        <w:t xml:space="preserve">should be read in conjunction with the job family </w:t>
      </w:r>
      <w:r w:rsidR="00920C49" w:rsidRPr="0009682F">
        <w:rPr>
          <w:rFonts w:ascii="Arial" w:eastAsia="Times New Roman" w:hAnsi="Arial" w:cs="Arial"/>
          <w:color w:val="000000" w:themeColor="text1"/>
          <w:sz w:val="22"/>
          <w:szCs w:val="22"/>
          <w:lang w:val="en" w:eastAsia="en-GB"/>
        </w:rPr>
        <w:t>role profile that we’ve provided.</w:t>
      </w:r>
    </w:p>
    <w:p w:rsidR="00DF7984" w:rsidRPr="0009682F" w:rsidRDefault="00DF7984" w:rsidP="007E42E0">
      <w:pPr>
        <w:shd w:val="clear" w:color="auto" w:fill="FFFFFF"/>
        <w:rPr>
          <w:rFonts w:ascii="Arial" w:eastAsia="Times New Roman" w:hAnsi="Arial" w:cs="Arial"/>
          <w:color w:val="000000" w:themeColor="text1"/>
          <w:sz w:val="22"/>
          <w:szCs w:val="22"/>
          <w:lang w:val="en" w:eastAsia="en-GB"/>
        </w:rPr>
      </w:pPr>
    </w:p>
    <w:p w:rsidR="007E42E0" w:rsidRPr="0009682F" w:rsidRDefault="00920C49" w:rsidP="007E42E0">
      <w:pPr>
        <w:shd w:val="clear" w:color="auto" w:fill="FFFFFF"/>
        <w:rPr>
          <w:rFonts w:ascii="Arial" w:eastAsia="Times New Roman" w:hAnsi="Arial" w:cs="Arial"/>
          <w:color w:val="000000" w:themeColor="text1"/>
          <w:sz w:val="22"/>
          <w:szCs w:val="22"/>
          <w:lang w:val="en" w:eastAsia="en-GB"/>
        </w:rPr>
      </w:pPr>
      <w:r w:rsidRPr="0009682F">
        <w:rPr>
          <w:rFonts w:ascii="Arial" w:eastAsia="Times New Roman" w:hAnsi="Arial" w:cs="Arial"/>
          <w:color w:val="000000" w:themeColor="text1"/>
          <w:sz w:val="22"/>
          <w:szCs w:val="22"/>
          <w:lang w:val="en" w:eastAsia="en-GB"/>
        </w:rPr>
        <w:t>In the Environment Agency, o</w:t>
      </w:r>
      <w:r w:rsidR="007E42E0" w:rsidRPr="0009682F">
        <w:rPr>
          <w:rFonts w:ascii="Arial" w:eastAsia="Times New Roman" w:hAnsi="Arial" w:cs="Arial"/>
          <w:color w:val="000000" w:themeColor="text1"/>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09682F" w:rsidRDefault="007E42E0" w:rsidP="007E42E0">
      <w:pPr>
        <w:shd w:val="clear" w:color="auto" w:fill="FFFFFF"/>
        <w:rPr>
          <w:rFonts w:ascii="Arial" w:eastAsia="Times New Roman" w:hAnsi="Arial" w:cs="Arial"/>
          <w:color w:val="000000" w:themeColor="text1"/>
          <w:sz w:val="22"/>
          <w:szCs w:val="22"/>
          <w:lang w:val="en" w:eastAsia="en-GB"/>
        </w:rPr>
      </w:pPr>
    </w:p>
    <w:p w:rsidR="00920C49" w:rsidRPr="0009682F" w:rsidRDefault="00920C49" w:rsidP="00920C49">
      <w:pPr>
        <w:pStyle w:val="PlainText"/>
        <w:spacing w:after="120" w:line="276" w:lineRule="auto"/>
        <w:rPr>
          <w:rFonts w:ascii="Arial" w:eastAsia="Times New Roman" w:hAnsi="Arial" w:cs="Arial"/>
          <w:color w:val="000000" w:themeColor="text1"/>
          <w:sz w:val="22"/>
          <w:szCs w:val="22"/>
          <w:lang w:val="en" w:eastAsia="en-GB"/>
        </w:rPr>
      </w:pPr>
      <w:r w:rsidRPr="0009682F">
        <w:rPr>
          <w:rFonts w:ascii="Arial" w:eastAsia="Times New Roman" w:hAnsi="Arial" w:cs="Arial"/>
          <w:color w:val="000000" w:themeColor="text1"/>
          <w:sz w:val="22"/>
          <w:szCs w:val="22"/>
          <w:lang w:val="en" w:eastAsia="en-GB"/>
        </w:rPr>
        <w:t xml:space="preserve">The role of </w:t>
      </w:r>
      <w:r w:rsidR="00025D88" w:rsidRPr="0009682F">
        <w:rPr>
          <w:rFonts w:ascii="Arial" w:eastAsia="Times New Roman" w:hAnsi="Arial" w:cs="Arial"/>
          <w:color w:val="000000" w:themeColor="text1"/>
          <w:sz w:val="22"/>
          <w:szCs w:val="22"/>
          <w:lang w:val="en" w:eastAsia="en-GB"/>
        </w:rPr>
        <w:t xml:space="preserve">Flood and Coastal Erosion Risk Management Advisor - Dorset Coast </w:t>
      </w:r>
      <w:r w:rsidRPr="0009682F">
        <w:rPr>
          <w:rFonts w:ascii="Arial" w:eastAsia="Times New Roman" w:hAnsi="Arial" w:cs="Arial"/>
          <w:color w:val="000000" w:themeColor="text1"/>
          <w:sz w:val="22"/>
          <w:szCs w:val="22"/>
          <w:lang w:val="en" w:eastAsia="en-GB"/>
        </w:rPr>
        <w:t xml:space="preserve">fits into our </w:t>
      </w:r>
      <w:r w:rsidR="00025D88" w:rsidRPr="0009682F">
        <w:rPr>
          <w:rFonts w:ascii="Arial" w:eastAsia="Times New Roman" w:hAnsi="Arial" w:cs="Arial"/>
          <w:color w:val="000000" w:themeColor="text1"/>
          <w:sz w:val="22"/>
          <w:szCs w:val="22"/>
          <w:lang w:val="en" w:eastAsia="en-GB"/>
        </w:rPr>
        <w:t xml:space="preserve">Partnerships &amp; Customers </w:t>
      </w:r>
      <w:r w:rsidRPr="0009682F">
        <w:rPr>
          <w:rFonts w:ascii="Arial" w:eastAsia="Times New Roman" w:hAnsi="Arial" w:cs="Arial"/>
          <w:color w:val="000000" w:themeColor="text1"/>
          <w:sz w:val="22"/>
          <w:szCs w:val="22"/>
          <w:lang w:val="en" w:eastAsia="en-GB"/>
        </w:rPr>
        <w:t xml:space="preserve">job family at </w:t>
      </w:r>
      <w:r w:rsidR="00025D88" w:rsidRPr="0009682F">
        <w:rPr>
          <w:rFonts w:ascii="Arial" w:eastAsia="Times New Roman" w:hAnsi="Arial" w:cs="Arial"/>
          <w:color w:val="000000" w:themeColor="text1"/>
          <w:sz w:val="22"/>
          <w:szCs w:val="22"/>
          <w:lang w:val="en" w:eastAsia="en-GB"/>
        </w:rPr>
        <w:t>Staff Grade 5.</w:t>
      </w:r>
    </w:p>
    <w:p w:rsidR="007E42E0" w:rsidRPr="0009682F" w:rsidRDefault="007E42E0" w:rsidP="007E42E0">
      <w:pPr>
        <w:shd w:val="clear" w:color="auto" w:fill="FFFFFF"/>
        <w:rPr>
          <w:rFonts w:ascii="Arial" w:eastAsia="Times New Roman" w:hAnsi="Arial" w:cs="Arial"/>
          <w:color w:val="000000" w:themeColor="text1"/>
          <w:sz w:val="22"/>
          <w:szCs w:val="22"/>
          <w:lang w:val="en" w:eastAsia="en-GB"/>
        </w:rPr>
      </w:pPr>
      <w:r w:rsidRPr="0009682F">
        <w:rPr>
          <w:rFonts w:ascii="Arial" w:eastAsia="Times New Roman" w:hAnsi="Arial" w:cs="Arial"/>
          <w:color w:val="000000" w:themeColor="text1"/>
          <w:sz w:val="22"/>
          <w:szCs w:val="22"/>
          <w:lang w:val="en" w:eastAsia="en-GB"/>
        </w:rPr>
        <w:t>Please contact the vacancy manager if you would like to discuss the role in more detail.</w:t>
      </w:r>
    </w:p>
    <w:p w:rsidR="007E42E0" w:rsidRPr="00BC710D" w:rsidRDefault="007E42E0" w:rsidP="007E42E0">
      <w:pPr>
        <w:shd w:val="clear" w:color="auto" w:fill="FFFFFF"/>
        <w:rPr>
          <w:rFonts w:ascii="Arial" w:eastAsia="Times New Roman" w:hAnsi="Arial" w:cs="Arial"/>
          <w:color w:val="002A54"/>
          <w:sz w:val="22"/>
          <w:szCs w:val="22"/>
          <w:lang w:val="en" w:eastAsia="en-GB"/>
        </w:rPr>
      </w:pPr>
    </w:p>
    <w:p w:rsidR="00C30896" w:rsidRPr="00BC710D"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09682F" w:rsidRDefault="0009682F" w:rsidP="00E5041C">
      <w:pPr>
        <w:pStyle w:val="PlainText"/>
        <w:spacing w:line="276" w:lineRule="auto"/>
        <w:rPr>
          <w:rFonts w:ascii="Arial" w:hAnsi="Arial" w:cs="Arial"/>
          <w:color w:val="000000" w:themeColor="text1"/>
          <w:sz w:val="22"/>
          <w:szCs w:val="22"/>
        </w:rPr>
      </w:pPr>
      <w:r w:rsidRPr="0009682F">
        <w:rPr>
          <w:rFonts w:ascii="Arial" w:hAnsi="Arial" w:cs="Arial"/>
          <w:color w:val="000000" w:themeColor="text1"/>
          <w:sz w:val="22"/>
          <w:szCs w:val="22"/>
        </w:rPr>
        <w:t>Matt Akers, Team Leader for Partnerships and Strategic Overview Dorset and Wiltshire, 07810757932, or Dave Picksley, Senior Coastal Advisor, on 07825035722.</w:t>
      </w:r>
    </w:p>
    <w:p w:rsidR="0009682F" w:rsidRDefault="0009682F"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09682F"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rsidR="00E01AC5" w:rsidRDefault="00E01AC5" w:rsidP="00E01AC5">
      <w:pPr>
        <w:pStyle w:val="PlainText"/>
        <w:spacing w:line="276" w:lineRule="auto"/>
        <w:rPr>
          <w:rFonts w:ascii="Arial" w:hAnsi="Arial" w:cs="Arial"/>
          <w:b/>
          <w:color w:val="000000"/>
          <w:sz w:val="28"/>
          <w:szCs w:val="28"/>
        </w:rPr>
      </w:pP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343EBB" w:rsidRDefault="00422412" w:rsidP="00F44B70">
            <w:pPr>
              <w:rPr>
                <w:b/>
                <w:sz w:val="18"/>
                <w:szCs w:val="18"/>
              </w:rPr>
            </w:pPr>
            <w:r w:rsidRPr="00343EBB">
              <w:rPr>
                <w:sz w:val="18"/>
                <w:szCs w:val="18"/>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rsidR="00343EBB" w:rsidRPr="00343EBB" w:rsidRDefault="00343EBB" w:rsidP="00884C7E">
            <w:pPr>
              <w:rPr>
                <w:rFonts w:asciiTheme="majorHAnsi" w:hAnsiTheme="majorHAnsi"/>
                <w:sz w:val="18"/>
                <w:szCs w:val="18"/>
              </w:rPr>
            </w:pPr>
          </w:p>
          <w:p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rsidR="00343EBB" w:rsidRPr="00F44B70" w:rsidRDefault="00343EBB" w:rsidP="004A1A3B">
            <w:pPr>
              <w:rPr>
                <w:rFonts w:asciiTheme="majorHAnsi" w:hAnsiTheme="majorHAnsi"/>
                <w:color w:val="333333"/>
                <w:sz w:val="20"/>
                <w:szCs w:val="20"/>
              </w:rPr>
            </w:pP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" filled="f" stroked="f">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25D88"/>
    <w:rsid w:val="00053E85"/>
    <w:rsid w:val="00074154"/>
    <w:rsid w:val="0009682F"/>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7F6182"/>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02BAE887"/>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3" Type="http://schemas.openxmlformats.org/officeDocument/2006/relationships/image" Target="media/image180.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15A25-F548-4B50-A88D-02A63C2A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2440</Words>
  <Characters>13909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16317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Daniel McDonough</cp:lastModifiedBy>
  <cp:revision>4</cp:revision>
  <cp:lastPrinted>2018-11-15T08:56:00Z</cp:lastPrinted>
  <dcterms:created xsi:type="dcterms:W3CDTF">2021-06-03T11:35:00Z</dcterms:created>
  <dcterms:modified xsi:type="dcterms:W3CDTF">2021-06-03T11:45:00Z</dcterms:modified>
</cp:coreProperties>
</file>