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64AC3031" w:rsidR="009C3D40" w:rsidRDefault="00BE1205" w:rsidP="009C3D40">
      <w:pPr>
        <w:rPr>
          <w:rFonts w:ascii="Arial" w:hAnsi="Arial" w:cs="Arial"/>
          <w:color w:val="004C84"/>
          <w:sz w:val="44"/>
          <w:szCs w:val="56"/>
        </w:rPr>
      </w:pPr>
      <w:r>
        <w:rPr>
          <w:rFonts w:ascii="Arial" w:hAnsi="Arial" w:cs="Arial"/>
          <w:color w:val="004C84"/>
          <w:sz w:val="72"/>
          <w:szCs w:val="72"/>
        </w:rPr>
        <w:t>Senior Permitting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5A673B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A786F">
                              <w:rPr>
                                <w:rFonts w:ascii="Arial" w:hAnsi="Arial" w:cs="Arial"/>
                                <w:b/>
                                <w:color w:val="FFFFFF" w:themeColor="background1"/>
                                <w:sz w:val="22"/>
                                <w:szCs w:val="22"/>
                              </w:rPr>
                              <w:t>Senior Permitting Officer</w:t>
                            </w:r>
                          </w:p>
                          <w:p w14:paraId="7D7A9355" w14:textId="5EB93AA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A786F" w:rsidRPr="005A786F">
                              <w:rPr>
                                <w:rFonts w:ascii="Arial" w:hAnsi="Arial" w:cs="Arial"/>
                                <w:b/>
                                <w:color w:val="FFFFFF" w:themeColor="background1"/>
                                <w:sz w:val="22"/>
                                <w:szCs w:val="22"/>
                              </w:rPr>
                              <w:t>Various (Warrington, Birmingham, Nottingham, Bristol, Exeter, Ipswich, Sheffield)</w:t>
                            </w:r>
                          </w:p>
                          <w:p w14:paraId="6273123F" w14:textId="0A1A1DC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A786F">
                              <w:rPr>
                                <w:rFonts w:ascii="Arial" w:hAnsi="Arial" w:cs="Arial"/>
                                <w:b/>
                                <w:color w:val="FFFFFF" w:themeColor="background1"/>
                                <w:sz w:val="22"/>
                                <w:szCs w:val="22"/>
                              </w:rPr>
                              <w:t>June 2022</w:t>
                            </w:r>
                          </w:p>
                          <w:p w14:paraId="738FEA27" w14:textId="536B39D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A786F">
                              <w:rPr>
                                <w:rFonts w:ascii="Arial" w:hAnsi="Arial" w:cs="Arial"/>
                                <w:b/>
                                <w:color w:val="FFFFFF" w:themeColor="background1"/>
                                <w:sz w:val="22"/>
                                <w:szCs w:val="22"/>
                              </w:rPr>
                              <w:t xml:space="preserve"> Vacancy reference 23068</w:t>
                            </w:r>
                          </w:p>
                          <w:p w14:paraId="4D4031A4" w14:textId="77777777" w:rsidR="00CF4B42" w:rsidRPr="002F0588" w:rsidRDefault="00CF4B42" w:rsidP="005A786F">
                            <w:pPr>
                              <w:spacing w:before="12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658608DD" w14:textId="4E5651B4" w:rsidR="005A786F" w:rsidRDefault="005A786F"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Training and development</w:t>
                            </w:r>
                          </w:p>
                          <w:p w14:paraId="60894818" w14:textId="04C706C0" w:rsidR="005A786F" w:rsidRDefault="005A786F"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Is this the right career for you?</w:t>
                            </w:r>
                          </w:p>
                          <w:p w14:paraId="12D2EACA" w14:textId="094CE1FB"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5A673B3"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A786F">
                        <w:rPr>
                          <w:rFonts w:ascii="Arial" w:hAnsi="Arial" w:cs="Arial"/>
                          <w:b/>
                          <w:color w:val="FFFFFF" w:themeColor="background1"/>
                          <w:sz w:val="22"/>
                          <w:szCs w:val="22"/>
                        </w:rPr>
                        <w:t>Senior Permitting Officer</w:t>
                      </w:r>
                    </w:p>
                    <w:p w14:paraId="7D7A9355" w14:textId="5EB93AA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5A786F" w:rsidRPr="005A786F">
                        <w:rPr>
                          <w:rFonts w:ascii="Arial" w:hAnsi="Arial" w:cs="Arial"/>
                          <w:b/>
                          <w:color w:val="FFFFFF" w:themeColor="background1"/>
                          <w:sz w:val="22"/>
                          <w:szCs w:val="22"/>
                        </w:rPr>
                        <w:t>Various (Warrington, Birmingham, Nottingham, Bristol, Exeter, Ipswich, Sheffield)</w:t>
                      </w:r>
                    </w:p>
                    <w:p w14:paraId="6273123F" w14:textId="0A1A1DC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5A786F">
                        <w:rPr>
                          <w:rFonts w:ascii="Arial" w:hAnsi="Arial" w:cs="Arial"/>
                          <w:b/>
                          <w:color w:val="FFFFFF" w:themeColor="background1"/>
                          <w:sz w:val="22"/>
                          <w:szCs w:val="22"/>
                        </w:rPr>
                        <w:t>June 2022</w:t>
                      </w:r>
                    </w:p>
                    <w:p w14:paraId="738FEA27" w14:textId="536B39D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5A786F">
                        <w:rPr>
                          <w:rFonts w:ascii="Arial" w:hAnsi="Arial" w:cs="Arial"/>
                          <w:b/>
                          <w:color w:val="FFFFFF" w:themeColor="background1"/>
                          <w:sz w:val="22"/>
                          <w:szCs w:val="22"/>
                        </w:rPr>
                        <w:t xml:space="preserve"> Vacancy reference 23068</w:t>
                      </w:r>
                    </w:p>
                    <w:p w14:paraId="4D4031A4" w14:textId="77777777" w:rsidR="00CF4B42" w:rsidRPr="002F0588" w:rsidRDefault="00CF4B42" w:rsidP="005A786F">
                      <w:pPr>
                        <w:spacing w:before="12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658608DD" w14:textId="4E5651B4" w:rsidR="005A786F" w:rsidRDefault="005A786F"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Training and development</w:t>
                      </w:r>
                    </w:p>
                    <w:p w14:paraId="60894818" w14:textId="04C706C0" w:rsidR="005A786F" w:rsidRDefault="005A786F"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Is this the right career for you?</w:t>
                      </w:r>
                    </w:p>
                    <w:p w14:paraId="12D2EACA" w14:textId="094CE1FB"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FB6297"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FB6297"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C28CE5D"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841E0" w:rsidRPr="27162DF1">
        <w:rPr>
          <w:rFonts w:ascii="Arial" w:hAnsi="Arial" w:cs="Arial"/>
          <w:sz w:val="22"/>
          <w:szCs w:val="22"/>
        </w:rPr>
        <w:t>Grade 5 - £36,389</w:t>
      </w:r>
      <w:r w:rsidR="007841E0">
        <w:rPr>
          <w:rFonts w:ascii="Arial" w:hAnsi="Arial" w:cs="Arial"/>
          <w:sz w:val="22"/>
          <w:szCs w:val="22"/>
        </w:rPr>
        <w:t xml:space="preserve"> (pro-rata if part time)</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FEEC0D7" w:rsidR="00910E02" w:rsidRDefault="00910E02" w:rsidP="007841E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7841E0" w:rsidRPr="20C6FE08">
        <w:rPr>
          <w:rFonts w:ascii="Arial" w:hAnsi="Arial" w:cs="Arial"/>
          <w:sz w:val="22"/>
          <w:szCs w:val="22"/>
        </w:rPr>
        <w:t xml:space="preserve">Various. Two permanent positions working for the Exeter and </w:t>
      </w:r>
      <w:r w:rsidR="00143B73" w:rsidRPr="20C6FE08">
        <w:rPr>
          <w:rFonts w:ascii="Arial" w:hAnsi="Arial" w:cs="Arial"/>
          <w:sz w:val="22"/>
          <w:szCs w:val="22"/>
        </w:rPr>
        <w:t xml:space="preserve">Ipswich </w:t>
      </w:r>
      <w:r w:rsidR="00143B73">
        <w:rPr>
          <w:rFonts w:ascii="Arial" w:hAnsi="Arial" w:cs="Arial"/>
          <w:sz w:val="22"/>
          <w:szCs w:val="22"/>
        </w:rPr>
        <w:t>teams</w:t>
      </w:r>
      <w:r w:rsidR="007841E0" w:rsidRPr="20C6FE08">
        <w:rPr>
          <w:rFonts w:ascii="Arial" w:hAnsi="Arial" w:cs="Arial"/>
          <w:sz w:val="22"/>
          <w:szCs w:val="22"/>
        </w:rPr>
        <w:t>. Working from locations other than Exeter and Ipswich is permissible, occasional travel to either the Exeter or Ipswich hub required.</w:t>
      </w:r>
    </w:p>
    <w:p w14:paraId="70DE417D" w14:textId="5BA3F68B" w:rsidR="007841E0" w:rsidRDefault="007841E0" w:rsidP="007841E0">
      <w:pPr>
        <w:pStyle w:val="PlainText"/>
        <w:spacing w:line="276" w:lineRule="auto"/>
        <w:ind w:left="2880" w:hanging="2880"/>
        <w:rPr>
          <w:rFonts w:ascii="Arial" w:hAnsi="Arial" w:cs="Arial"/>
          <w:b/>
          <w:color w:val="004C84"/>
          <w:sz w:val="22"/>
          <w:szCs w:val="22"/>
        </w:rPr>
      </w:pPr>
      <w:r>
        <w:rPr>
          <w:rFonts w:ascii="Arial" w:hAnsi="Arial" w:cs="Arial"/>
          <w:b/>
          <w:color w:val="004C84"/>
          <w:sz w:val="22"/>
          <w:szCs w:val="22"/>
        </w:rPr>
        <w:tab/>
      </w:r>
    </w:p>
    <w:p w14:paraId="5B2D7A54" w14:textId="1F1E46F0" w:rsidR="007841E0" w:rsidRDefault="007841E0" w:rsidP="007841E0">
      <w:pPr>
        <w:pStyle w:val="PlainText"/>
        <w:spacing w:line="276" w:lineRule="auto"/>
        <w:ind w:left="2880"/>
      </w:pPr>
      <w:r w:rsidRPr="20C6FE08">
        <w:rPr>
          <w:rFonts w:ascii="Arial" w:hAnsi="Arial" w:cs="Arial"/>
          <w:sz w:val="22"/>
          <w:szCs w:val="22"/>
        </w:rPr>
        <w:t>Candidates who meet the minimum scoring requirement at interview will be placed on a reserve list for six months. Candidates will be contacted should other Senior Permitting Officer opportunities arise during the six months.</w:t>
      </w:r>
    </w:p>
    <w:p w14:paraId="3C3620F1" w14:textId="7ABAD10A" w:rsidR="007841E0" w:rsidRPr="00E01AC5" w:rsidRDefault="007841E0" w:rsidP="007841E0">
      <w:pPr>
        <w:pStyle w:val="PlainText"/>
        <w:spacing w:line="276" w:lineRule="auto"/>
        <w:ind w:left="2880" w:hanging="2880"/>
        <w:rPr>
          <w:rFonts w:ascii="Arial" w:hAnsi="Arial" w:cs="Arial"/>
          <w:color w:val="FF0000"/>
          <w:sz w:val="22"/>
          <w:szCs w:val="22"/>
        </w:rPr>
      </w:pP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349D8996" w:rsidR="00910E02"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841E0" w:rsidRPr="005C2185">
        <w:rPr>
          <w:rFonts w:ascii="Arial" w:hAnsi="Arial" w:cs="Arial"/>
          <w:sz w:val="22"/>
          <w:szCs w:val="22"/>
        </w:rPr>
        <w:t>37</w:t>
      </w:r>
      <w:r w:rsidR="007841E0" w:rsidRPr="005C2185">
        <w:rPr>
          <w:rFonts w:ascii="Arial" w:hAnsi="Arial" w:cs="Arial"/>
          <w:color w:val="FF0000"/>
          <w:sz w:val="22"/>
          <w:szCs w:val="22"/>
        </w:rPr>
        <w:t xml:space="preserve"> </w:t>
      </w:r>
      <w:r w:rsidR="007841E0" w:rsidRPr="005C2185">
        <w:rPr>
          <w:rFonts w:ascii="Arial" w:hAnsi="Arial" w:cs="Arial"/>
          <w:sz w:val="22"/>
          <w:szCs w:val="22"/>
        </w:rPr>
        <w:t>hours</w:t>
      </w:r>
      <w:r w:rsidR="007841E0">
        <w:rPr>
          <w:rFonts w:ascii="Arial" w:hAnsi="Arial" w:cs="Arial"/>
          <w:sz w:val="22"/>
          <w:szCs w:val="22"/>
        </w:rPr>
        <w:t xml:space="preserve"> FTE</w:t>
      </w:r>
      <w:r w:rsidR="00671094">
        <w:rPr>
          <w:rFonts w:ascii="Arial" w:hAnsi="Arial" w:cs="Arial"/>
          <w:sz w:val="22"/>
          <w:szCs w:val="22"/>
        </w:rPr>
        <w:t>, pro-rata if part time.</w:t>
      </w:r>
    </w:p>
    <w:p w14:paraId="6BDB00E2" w14:textId="77777777" w:rsidR="007841E0" w:rsidRPr="002F0588" w:rsidRDefault="007841E0" w:rsidP="00910E02">
      <w:pPr>
        <w:pStyle w:val="PlainText"/>
        <w:spacing w:line="276" w:lineRule="auto"/>
        <w:rPr>
          <w:rFonts w:ascii="Arial" w:hAnsi="Arial" w:cs="Arial"/>
          <w:sz w:val="22"/>
          <w:szCs w:val="22"/>
        </w:rPr>
      </w:pPr>
    </w:p>
    <w:p w14:paraId="36A5CE33" w14:textId="75975911"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671094">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employment, if your employment contract is for 3 months or more. The EAPF is part of the Local Government Pension Scheme (LGPS). It is a career average scheme, which means you </w:t>
      </w:r>
      <w:r w:rsidRPr="00385003">
        <w:rPr>
          <w:rFonts w:ascii="Arial" w:hAnsi="Arial" w:cs="Arial"/>
          <w:sz w:val="22"/>
          <w:szCs w:val="22"/>
        </w:rPr>
        <w:lastRenderedPageBreak/>
        <w:t>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4CCFBA8B" w:rsidR="00DD4D79"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58344C2C" w14:textId="77777777" w:rsidR="00DD4D79" w:rsidRDefault="00DD4D79" w:rsidP="00910E02">
      <w:pPr>
        <w:pStyle w:val="PlainText"/>
        <w:spacing w:line="276" w:lineRule="auto"/>
        <w:ind w:left="2835"/>
        <w:jc w:val="both"/>
        <w:rPr>
          <w:rFonts w:ascii="Arial" w:hAnsi="Arial" w:cs="Arial"/>
          <w:sz w:val="22"/>
          <w:szCs w:val="22"/>
        </w:rPr>
      </w:pPr>
    </w:p>
    <w:p w14:paraId="74599CFB" w14:textId="77777777" w:rsidR="00DD4D79" w:rsidRDefault="00DD4D79" w:rsidP="00DD4D7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Pr>
          <w:rFonts w:ascii="Arial" w:hAnsi="Arial" w:cs="Arial"/>
          <w:sz w:val="22"/>
          <w:szCs w:val="22"/>
        </w:rPr>
        <w:t>,</w:t>
      </w:r>
      <w:r w:rsidRPr="002F0588">
        <w:rPr>
          <w:rFonts w:ascii="Arial" w:hAnsi="Arial" w:cs="Arial"/>
          <w:sz w:val="22"/>
          <w:szCs w:val="22"/>
        </w:rPr>
        <w:t xml:space="preserve"> </w:t>
      </w:r>
      <w:r>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2CE82F63" w14:textId="77777777" w:rsidR="00DD4D79" w:rsidRDefault="00DD4D79" w:rsidP="00DD4D79">
      <w:pPr>
        <w:pStyle w:val="PlainText"/>
        <w:spacing w:line="276" w:lineRule="auto"/>
        <w:ind w:left="2880" w:hanging="2880"/>
        <w:rPr>
          <w:rFonts w:ascii="Arial" w:hAnsi="Arial" w:cs="Arial"/>
          <w:sz w:val="22"/>
          <w:szCs w:val="22"/>
        </w:rPr>
      </w:pPr>
    </w:p>
    <w:p w14:paraId="626EB983" w14:textId="28B2A8EC" w:rsidR="00DD4D79" w:rsidRDefault="00DD4D79" w:rsidP="00DD4D79">
      <w:pPr>
        <w:pStyle w:val="PlainText"/>
        <w:spacing w:line="276" w:lineRule="auto"/>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69072233" w14:textId="51B7EEC5" w:rsidR="00DD4D79" w:rsidRDefault="00DD4D79" w:rsidP="00DD4D79">
      <w:pPr>
        <w:pStyle w:val="PlainText"/>
        <w:spacing w:line="276" w:lineRule="auto"/>
        <w:ind w:left="2880"/>
        <w:rPr>
          <w:rFonts w:ascii="Arial" w:hAnsi="Arial" w:cs="Arial"/>
          <w:sz w:val="22"/>
          <w:szCs w:val="22"/>
        </w:rPr>
      </w:pPr>
    </w:p>
    <w:p w14:paraId="4A4A81FD" w14:textId="77777777" w:rsidR="00DD4D79" w:rsidRDefault="00DD4D79" w:rsidP="00DD4D79">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7699211" w14:textId="77777777" w:rsidR="00DD4D79" w:rsidRDefault="00DD4D79" w:rsidP="00DD4D79">
      <w:pPr>
        <w:pStyle w:val="PlainText"/>
        <w:spacing w:line="276" w:lineRule="auto"/>
        <w:ind w:left="2880" w:hanging="2880"/>
        <w:rPr>
          <w:rFonts w:ascii="Arial" w:hAnsi="Arial" w:cs="Arial"/>
          <w:sz w:val="22"/>
          <w:szCs w:val="22"/>
        </w:rPr>
      </w:pPr>
    </w:p>
    <w:p w14:paraId="04C8710F" w14:textId="77777777" w:rsidR="00DD4D79" w:rsidRPr="002F0588" w:rsidRDefault="00DD4D79" w:rsidP="00DD4D79">
      <w:pPr>
        <w:pStyle w:val="PlainText"/>
        <w:spacing w:line="276" w:lineRule="auto"/>
        <w:rPr>
          <w:rFonts w:ascii="Arial" w:hAnsi="Arial" w:cs="Arial"/>
          <w:sz w:val="22"/>
          <w:szCs w:val="22"/>
        </w:rPr>
      </w:pPr>
    </w:p>
    <w:p w14:paraId="18A5F79C" w14:textId="6A432C6A" w:rsidR="00DD4D79" w:rsidRDefault="00DD4D79" w:rsidP="00DD4D7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2E0BBF64" w14:textId="13BA33DA" w:rsidR="00DD4D79" w:rsidRDefault="00DD4D79" w:rsidP="00DD4D79">
      <w:pPr>
        <w:pStyle w:val="PlainText"/>
        <w:spacing w:line="276" w:lineRule="auto"/>
        <w:ind w:left="2880" w:hanging="2880"/>
        <w:rPr>
          <w:rFonts w:ascii="Arial" w:hAnsi="Arial" w:cs="Arial"/>
          <w:sz w:val="22"/>
          <w:szCs w:val="22"/>
        </w:rPr>
      </w:pPr>
    </w:p>
    <w:p w14:paraId="37CDD066" w14:textId="77777777" w:rsidR="00DD4D79" w:rsidRPr="0027560B" w:rsidRDefault="00DD4D79" w:rsidP="00DD4D79">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6DC0B30B" w14:textId="77777777" w:rsidR="00DD4D79" w:rsidRPr="0027560B" w:rsidRDefault="00DD4D79" w:rsidP="00DD4D79">
      <w:pPr>
        <w:pStyle w:val="PlainText"/>
        <w:spacing w:line="276" w:lineRule="auto"/>
        <w:ind w:left="2880" w:hanging="2880"/>
        <w:rPr>
          <w:rFonts w:ascii="Arial" w:hAnsi="Arial" w:cs="Arial"/>
          <w:color w:val="000000" w:themeColor="text1"/>
          <w:sz w:val="22"/>
          <w:szCs w:val="22"/>
          <w:u w:val="single"/>
        </w:rPr>
      </w:pPr>
    </w:p>
    <w:p w14:paraId="14A18C9C" w14:textId="77777777" w:rsidR="00DD4D79" w:rsidRPr="0027560B" w:rsidRDefault="00DD4D79" w:rsidP="00DD4D79">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6963E179" w14:textId="77777777" w:rsidR="00DD4D79" w:rsidRPr="002F0588" w:rsidRDefault="00DD4D79" w:rsidP="00DD4D79">
      <w:pPr>
        <w:pStyle w:val="PlainText"/>
        <w:spacing w:line="276" w:lineRule="auto"/>
        <w:ind w:left="2880" w:hanging="2880"/>
        <w:rPr>
          <w:rFonts w:ascii="Arial" w:hAnsi="Arial" w:cs="Arial"/>
          <w:sz w:val="22"/>
          <w:szCs w:val="22"/>
        </w:rPr>
      </w:pPr>
    </w:p>
    <w:p w14:paraId="184FD928" w14:textId="77777777" w:rsidR="00DD4D79" w:rsidRPr="00F14A09" w:rsidRDefault="00DD4D79" w:rsidP="00DD4D79">
      <w:pPr>
        <w:pStyle w:val="PlainText"/>
        <w:spacing w:line="276" w:lineRule="auto"/>
        <w:ind w:left="2880"/>
        <w:rPr>
          <w:rFonts w:ascii="Arial" w:hAnsi="Arial" w:cs="Arial"/>
          <w:sz w:val="22"/>
          <w:szCs w:val="22"/>
        </w:rPr>
      </w:pPr>
    </w:p>
    <w:p w14:paraId="0C74B53D" w14:textId="77777777" w:rsidR="00DD4D79" w:rsidRDefault="00DD4D79" w:rsidP="00910E02">
      <w:pPr>
        <w:pStyle w:val="PlainText"/>
        <w:spacing w:line="276" w:lineRule="auto"/>
        <w:ind w:left="2835"/>
        <w:jc w:val="both"/>
        <w:rPr>
          <w:rFonts w:ascii="Arial" w:hAnsi="Arial" w:cs="Arial"/>
          <w:sz w:val="22"/>
          <w:szCs w:val="22"/>
        </w:rPr>
      </w:pPr>
    </w:p>
    <w:p w14:paraId="47AF1F18" w14:textId="7A2309C7" w:rsidR="00DD4D79" w:rsidRDefault="00DD4D79">
      <w:pPr>
        <w:rPr>
          <w:rFonts w:ascii="Arial" w:hAnsi="Arial" w:cs="Arial"/>
          <w:sz w:val="22"/>
          <w:szCs w:val="22"/>
        </w:rPr>
      </w:pPr>
    </w:p>
    <w:p w14:paraId="4549E854" w14:textId="77777777" w:rsidR="00910E02" w:rsidRPr="00385003" w:rsidRDefault="00910E02" w:rsidP="00910E02">
      <w:pPr>
        <w:pStyle w:val="PlainText"/>
        <w:spacing w:line="276" w:lineRule="auto"/>
        <w:ind w:left="2835"/>
        <w:jc w:val="both"/>
        <w:rPr>
          <w:rFonts w:ascii="Arial" w:hAnsi="Arial" w:cs="Arial"/>
          <w:sz w:val="22"/>
          <w:szCs w:val="22"/>
        </w:rPr>
      </w:pPr>
    </w:p>
    <w:p w14:paraId="30F85D83" w14:textId="77777777" w:rsidR="00F14A09" w:rsidRDefault="00F14A09" w:rsidP="00910E02">
      <w:pPr>
        <w:pStyle w:val="PlainText"/>
        <w:spacing w:line="276" w:lineRule="auto"/>
        <w:rPr>
          <w:rFonts w:ascii="Arial" w:hAnsi="Arial" w:cs="Arial"/>
          <w:sz w:val="22"/>
          <w:szCs w:val="22"/>
        </w:rPr>
      </w:pPr>
    </w:p>
    <w:p w14:paraId="0394F594" w14:textId="499444D2"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DD4D79">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4606FBA" w:rsidR="00DF7984" w:rsidRPr="00150286" w:rsidRDefault="00DF7984" w:rsidP="00143B73">
      <w:pPr>
        <w:shd w:val="clear" w:color="auto" w:fill="FFFFFF"/>
        <w:spacing w:line="276" w:lineRule="auto"/>
        <w:rPr>
          <w:rFonts w:ascii="Arial" w:eastAsia="Times New Roman" w:hAnsi="Arial" w:cs="Arial"/>
          <w:color w:val="000000" w:themeColor="text1"/>
          <w:sz w:val="22"/>
          <w:szCs w:val="22"/>
          <w:lang w:val="en" w:eastAsia="en-GB"/>
        </w:rPr>
      </w:pPr>
      <w:r w:rsidRPr="00150286">
        <w:rPr>
          <w:rFonts w:ascii="Arial" w:eastAsia="Times New Roman" w:hAnsi="Arial" w:cs="Arial"/>
          <w:color w:val="000000" w:themeColor="text1"/>
          <w:sz w:val="22"/>
          <w:szCs w:val="22"/>
          <w:lang w:val="en" w:eastAsia="en-GB"/>
        </w:rPr>
        <w:t xml:space="preserve">Our advert describes the </w:t>
      </w:r>
      <w:r w:rsidR="00143B73" w:rsidRPr="00150286">
        <w:rPr>
          <w:rFonts w:ascii="Arial" w:eastAsia="Times New Roman" w:hAnsi="Arial" w:cs="Arial"/>
          <w:color w:val="000000" w:themeColor="text1"/>
          <w:sz w:val="22"/>
          <w:szCs w:val="22"/>
          <w:lang w:val="en" w:eastAsia="en-GB"/>
        </w:rPr>
        <w:t>day-to-day</w:t>
      </w:r>
      <w:r w:rsidR="00920C49" w:rsidRPr="00150286">
        <w:rPr>
          <w:rFonts w:ascii="Arial" w:eastAsia="Times New Roman" w:hAnsi="Arial" w:cs="Arial"/>
          <w:color w:val="000000" w:themeColor="text1"/>
          <w:sz w:val="22"/>
          <w:szCs w:val="22"/>
          <w:lang w:val="en" w:eastAsia="en-GB"/>
        </w:rPr>
        <w:t xml:space="preserve"> activities of the role, the team it operates within and the </w:t>
      </w:r>
      <w:r w:rsidRPr="00150286">
        <w:rPr>
          <w:rFonts w:ascii="Arial" w:eastAsia="Times New Roman" w:hAnsi="Arial" w:cs="Arial"/>
          <w:color w:val="000000" w:themeColor="text1"/>
          <w:sz w:val="22"/>
          <w:szCs w:val="22"/>
          <w:lang w:val="en" w:eastAsia="en-GB"/>
        </w:rPr>
        <w:t>skills</w:t>
      </w:r>
      <w:r w:rsidR="00920C49" w:rsidRPr="00150286">
        <w:rPr>
          <w:rFonts w:ascii="Arial" w:eastAsia="Times New Roman" w:hAnsi="Arial" w:cs="Arial"/>
          <w:color w:val="000000" w:themeColor="text1"/>
          <w:sz w:val="22"/>
          <w:szCs w:val="22"/>
          <w:lang w:val="en" w:eastAsia="en-GB"/>
        </w:rPr>
        <w:t>/experience</w:t>
      </w:r>
      <w:r w:rsidRPr="00150286">
        <w:rPr>
          <w:rFonts w:ascii="Arial" w:eastAsia="Times New Roman" w:hAnsi="Arial" w:cs="Arial"/>
          <w:color w:val="000000" w:themeColor="text1"/>
          <w:sz w:val="22"/>
          <w:szCs w:val="22"/>
          <w:lang w:val="en" w:eastAsia="en-GB"/>
        </w:rPr>
        <w:t xml:space="preserve"> </w:t>
      </w:r>
      <w:r w:rsidR="00920C49" w:rsidRPr="00150286">
        <w:rPr>
          <w:rFonts w:ascii="Arial" w:eastAsia="Times New Roman" w:hAnsi="Arial" w:cs="Arial"/>
          <w:color w:val="000000" w:themeColor="text1"/>
          <w:sz w:val="22"/>
          <w:szCs w:val="22"/>
          <w:lang w:val="en" w:eastAsia="en-GB"/>
        </w:rPr>
        <w:t xml:space="preserve">we’re looking for from applicants.  This information </w:t>
      </w:r>
      <w:r w:rsidRPr="00150286">
        <w:rPr>
          <w:rFonts w:ascii="Arial" w:eastAsia="Times New Roman" w:hAnsi="Arial" w:cs="Arial"/>
          <w:color w:val="000000" w:themeColor="text1"/>
          <w:sz w:val="22"/>
          <w:szCs w:val="22"/>
          <w:lang w:val="en" w:eastAsia="en-GB"/>
        </w:rPr>
        <w:t xml:space="preserve">should be read in conjunction with the job family </w:t>
      </w:r>
      <w:r w:rsidR="00920C49" w:rsidRPr="00150286">
        <w:rPr>
          <w:rFonts w:ascii="Arial" w:eastAsia="Times New Roman" w:hAnsi="Arial" w:cs="Arial"/>
          <w:color w:val="000000" w:themeColor="text1"/>
          <w:sz w:val="22"/>
          <w:szCs w:val="22"/>
          <w:lang w:val="en" w:eastAsia="en-GB"/>
        </w:rPr>
        <w:t>role profile that we’ve provided.</w:t>
      </w:r>
    </w:p>
    <w:p w14:paraId="1FFFAC49" w14:textId="77777777" w:rsidR="00DF7984" w:rsidRPr="00150286" w:rsidRDefault="00DF7984" w:rsidP="00143B73">
      <w:pPr>
        <w:shd w:val="clear" w:color="auto" w:fill="FFFFFF"/>
        <w:spacing w:line="276" w:lineRule="auto"/>
        <w:rPr>
          <w:rFonts w:ascii="Arial" w:eastAsia="Times New Roman" w:hAnsi="Arial" w:cs="Arial"/>
          <w:color w:val="000000" w:themeColor="text1"/>
          <w:sz w:val="22"/>
          <w:szCs w:val="22"/>
          <w:lang w:val="en" w:eastAsia="en-GB"/>
        </w:rPr>
      </w:pPr>
    </w:p>
    <w:p w14:paraId="2E8127CA" w14:textId="482CFFF0" w:rsidR="007E42E0" w:rsidRPr="00150286" w:rsidRDefault="00920C49" w:rsidP="00143B73">
      <w:pPr>
        <w:shd w:val="clear" w:color="auto" w:fill="FFFFFF"/>
        <w:spacing w:line="276" w:lineRule="auto"/>
        <w:rPr>
          <w:rFonts w:ascii="Arial" w:eastAsia="Times New Roman" w:hAnsi="Arial" w:cs="Arial"/>
          <w:color w:val="000000" w:themeColor="text1"/>
          <w:sz w:val="22"/>
          <w:szCs w:val="22"/>
          <w:lang w:val="en" w:eastAsia="en-GB"/>
        </w:rPr>
      </w:pPr>
      <w:r w:rsidRPr="00150286">
        <w:rPr>
          <w:rFonts w:ascii="Arial" w:eastAsia="Times New Roman" w:hAnsi="Arial" w:cs="Arial"/>
          <w:color w:val="000000" w:themeColor="text1"/>
          <w:sz w:val="22"/>
          <w:szCs w:val="22"/>
          <w:lang w:val="en" w:eastAsia="en-GB"/>
        </w:rPr>
        <w:t>In the Environment Agency, o</w:t>
      </w:r>
      <w:r w:rsidR="007E42E0" w:rsidRPr="00150286">
        <w:rPr>
          <w:rFonts w:ascii="Arial" w:eastAsia="Times New Roman" w:hAnsi="Arial" w:cs="Arial"/>
          <w:color w:val="000000" w:themeColor="text1"/>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150286" w:rsidRDefault="007E42E0" w:rsidP="00143B73">
      <w:pPr>
        <w:shd w:val="clear" w:color="auto" w:fill="FFFFFF"/>
        <w:spacing w:line="276" w:lineRule="auto"/>
        <w:rPr>
          <w:rFonts w:ascii="Arial" w:eastAsia="Times New Roman" w:hAnsi="Arial" w:cs="Arial"/>
          <w:color w:val="000000" w:themeColor="text1"/>
          <w:sz w:val="22"/>
          <w:szCs w:val="22"/>
          <w:lang w:val="en" w:eastAsia="en-GB"/>
        </w:rPr>
      </w:pPr>
    </w:p>
    <w:p w14:paraId="7138CEBE" w14:textId="2792F7F1" w:rsidR="00671094" w:rsidRPr="00150286" w:rsidRDefault="00671094" w:rsidP="00143B73">
      <w:pPr>
        <w:pStyle w:val="PlainText"/>
        <w:spacing w:line="276" w:lineRule="auto"/>
        <w:rPr>
          <w:rFonts w:ascii="Arial" w:eastAsia="Times New Roman" w:hAnsi="Arial" w:cs="Arial"/>
          <w:color w:val="000000" w:themeColor="text1"/>
          <w:sz w:val="22"/>
          <w:szCs w:val="22"/>
          <w:lang w:val="en" w:eastAsia="en-GB"/>
        </w:rPr>
      </w:pPr>
      <w:r w:rsidRPr="00150286">
        <w:rPr>
          <w:rFonts w:ascii="Arial" w:eastAsia="Times New Roman" w:hAnsi="Arial" w:cs="Arial"/>
          <w:color w:val="000000" w:themeColor="text1"/>
          <w:sz w:val="22"/>
          <w:szCs w:val="22"/>
          <w:lang w:val="en" w:eastAsia="en-GB"/>
        </w:rPr>
        <w:t>The role of Senior Permitting Officer - Water Resources (G5) fits into our Environment and Regulation job family at grade 5.</w:t>
      </w:r>
    </w:p>
    <w:p w14:paraId="4C3EA068" w14:textId="77777777" w:rsidR="00671094" w:rsidRPr="00150286" w:rsidRDefault="00671094" w:rsidP="00143B73">
      <w:pPr>
        <w:pStyle w:val="PlainText"/>
        <w:spacing w:line="276" w:lineRule="auto"/>
        <w:rPr>
          <w:rFonts w:ascii="Arial" w:eastAsiaTheme="minorHAnsi" w:hAnsi="Arial" w:cs="Arial"/>
          <w:color w:val="000000" w:themeColor="text1"/>
          <w:sz w:val="22"/>
          <w:szCs w:val="22"/>
        </w:rPr>
      </w:pPr>
    </w:p>
    <w:p w14:paraId="49DFA8AB" w14:textId="363E05D7" w:rsidR="007E42E0" w:rsidRPr="00150286" w:rsidRDefault="007E42E0" w:rsidP="00143B73">
      <w:pPr>
        <w:shd w:val="clear" w:color="auto" w:fill="FFFFFF"/>
        <w:spacing w:line="276" w:lineRule="auto"/>
        <w:rPr>
          <w:rFonts w:ascii="Arial" w:eastAsia="Times New Roman" w:hAnsi="Arial" w:cs="Arial"/>
          <w:color w:val="000000" w:themeColor="text1"/>
          <w:sz w:val="22"/>
          <w:szCs w:val="22"/>
          <w:lang w:val="en" w:eastAsia="en-GB"/>
        </w:rPr>
      </w:pPr>
      <w:r w:rsidRPr="00150286">
        <w:rPr>
          <w:rFonts w:ascii="Arial" w:eastAsia="Times New Roman" w:hAnsi="Arial" w:cs="Arial"/>
          <w:color w:val="000000" w:themeColor="text1"/>
          <w:sz w:val="22"/>
          <w:szCs w:val="22"/>
          <w:lang w:val="en" w:eastAsia="en-GB"/>
        </w:rPr>
        <w:t>Please contact</w:t>
      </w:r>
      <w:r w:rsidR="00CB40A3" w:rsidRPr="00150286">
        <w:rPr>
          <w:rFonts w:ascii="Arial" w:eastAsia="Times New Roman" w:hAnsi="Arial" w:cs="Arial"/>
          <w:color w:val="000000" w:themeColor="text1"/>
          <w:sz w:val="22"/>
          <w:szCs w:val="22"/>
          <w:lang w:val="en" w:eastAsia="en-GB"/>
        </w:rPr>
        <w:t xml:space="preserve"> </w:t>
      </w:r>
      <w:r w:rsidR="00671094" w:rsidRPr="00150286">
        <w:rPr>
          <w:rFonts w:ascii="Arial" w:eastAsia="Times New Roman" w:hAnsi="Arial" w:cs="Arial"/>
          <w:color w:val="000000" w:themeColor="text1"/>
          <w:sz w:val="22"/>
          <w:szCs w:val="22"/>
          <w:lang w:val="en" w:eastAsia="en-GB"/>
        </w:rPr>
        <w:t>Gillian Gilroy or Stacey Tapsell (Water Resource</w:t>
      </w:r>
      <w:r w:rsidR="00143B73">
        <w:rPr>
          <w:rFonts w:ascii="Arial" w:eastAsia="Times New Roman" w:hAnsi="Arial" w:cs="Arial"/>
          <w:color w:val="000000" w:themeColor="text1"/>
          <w:sz w:val="22"/>
          <w:szCs w:val="22"/>
          <w:lang w:val="en" w:eastAsia="en-GB"/>
        </w:rPr>
        <w:t>s</w:t>
      </w:r>
      <w:r w:rsidR="00671094" w:rsidRPr="00150286">
        <w:rPr>
          <w:rFonts w:ascii="Arial" w:eastAsia="Times New Roman" w:hAnsi="Arial" w:cs="Arial"/>
          <w:color w:val="000000" w:themeColor="text1"/>
          <w:sz w:val="22"/>
          <w:szCs w:val="22"/>
          <w:lang w:val="en" w:eastAsia="en-GB"/>
        </w:rPr>
        <w:t xml:space="preserve"> Permitting Team Leaders) </w:t>
      </w:r>
      <w:r w:rsidRPr="00150286">
        <w:rPr>
          <w:rFonts w:ascii="Arial" w:eastAsia="Times New Roman" w:hAnsi="Arial" w:cs="Arial"/>
          <w:color w:val="000000" w:themeColor="text1"/>
          <w:sz w:val="22"/>
          <w:szCs w:val="22"/>
          <w:lang w:val="en" w:eastAsia="en-GB"/>
        </w:rPr>
        <w:t>if you would like to discuss the role in more detail.</w:t>
      </w:r>
    </w:p>
    <w:p w14:paraId="2643065A" w14:textId="77777777" w:rsidR="00C30896" w:rsidRPr="00150286" w:rsidRDefault="00C30896" w:rsidP="00143B73">
      <w:pPr>
        <w:pStyle w:val="PlainText"/>
        <w:spacing w:line="276" w:lineRule="auto"/>
        <w:rPr>
          <w:rFonts w:ascii="Arial" w:hAnsi="Arial" w:cs="Arial"/>
          <w:color w:val="000000" w:themeColor="text1"/>
          <w:sz w:val="22"/>
          <w:szCs w:val="22"/>
        </w:rPr>
      </w:pPr>
    </w:p>
    <w:p w14:paraId="33A9E58F" w14:textId="13F05A3E" w:rsidR="00671094" w:rsidRPr="00150286" w:rsidRDefault="00671094" w:rsidP="00143B73">
      <w:pPr>
        <w:pStyle w:val="PlainText"/>
        <w:spacing w:line="276" w:lineRule="auto"/>
        <w:rPr>
          <w:rFonts w:ascii="Arial" w:eastAsia="Times New Roman" w:hAnsi="Arial" w:cs="Arial"/>
          <w:color w:val="000000" w:themeColor="text1"/>
          <w:sz w:val="22"/>
          <w:szCs w:val="22"/>
          <w:lang w:val="en" w:eastAsia="en-GB"/>
        </w:rPr>
      </w:pPr>
      <w:r w:rsidRPr="00150286">
        <w:rPr>
          <w:rFonts w:ascii="Arial" w:eastAsia="Times New Roman" w:hAnsi="Arial" w:cs="Arial"/>
          <w:color w:val="000000" w:themeColor="text1"/>
          <w:sz w:val="22"/>
          <w:szCs w:val="22"/>
          <w:lang w:val="en" w:eastAsia="en-GB"/>
        </w:rPr>
        <w:t xml:space="preserve">An opportunity has arisen for enthusiastic Senior Permitting Officers to join our National Permitting Service’s Water Resources teams. There has never been a more exciting time to work in Water Resources.  There are many facets to our day-to-day work that we are delivering now, to improve the environment for wildlife and people. Our </w:t>
      </w:r>
      <w:proofErr w:type="spellStart"/>
      <w:r w:rsidRPr="00150286">
        <w:rPr>
          <w:rFonts w:ascii="Arial" w:eastAsia="Times New Roman" w:hAnsi="Arial" w:cs="Arial"/>
          <w:color w:val="000000" w:themeColor="text1"/>
          <w:sz w:val="22"/>
          <w:szCs w:val="22"/>
          <w:lang w:val="en" w:eastAsia="en-GB"/>
        </w:rPr>
        <w:t>licences</w:t>
      </w:r>
      <w:proofErr w:type="spellEnd"/>
      <w:r w:rsidRPr="00150286">
        <w:rPr>
          <w:rFonts w:ascii="Arial" w:eastAsia="Times New Roman" w:hAnsi="Arial" w:cs="Arial"/>
          <w:color w:val="000000" w:themeColor="text1"/>
          <w:sz w:val="22"/>
          <w:szCs w:val="22"/>
          <w:lang w:val="en" w:eastAsia="en-GB"/>
        </w:rPr>
        <w:t xml:space="preserve"> currently are:</w:t>
      </w:r>
    </w:p>
    <w:p w14:paraId="17D87F50" w14:textId="77777777" w:rsidR="00671094" w:rsidRPr="00150286" w:rsidRDefault="00671094" w:rsidP="00143B73">
      <w:pPr>
        <w:pStyle w:val="PlainText"/>
        <w:spacing w:line="276" w:lineRule="auto"/>
        <w:rPr>
          <w:rFonts w:ascii="Arial" w:eastAsiaTheme="minorHAnsi" w:hAnsi="Arial" w:cs="Arial"/>
          <w:color w:val="000000" w:themeColor="text1"/>
          <w:sz w:val="22"/>
          <w:szCs w:val="22"/>
        </w:rPr>
      </w:pPr>
    </w:p>
    <w:p w14:paraId="6798DACE" w14:textId="77777777" w:rsidR="00671094" w:rsidRPr="00150286" w:rsidRDefault="00671094" w:rsidP="00671094">
      <w:pPr>
        <w:pStyle w:val="PlainText"/>
        <w:numPr>
          <w:ilvl w:val="0"/>
          <w:numId w:val="16"/>
        </w:numPr>
        <w:spacing w:line="276" w:lineRule="auto"/>
        <w:rPr>
          <w:color w:val="000000" w:themeColor="text1"/>
          <w:sz w:val="22"/>
          <w:szCs w:val="22"/>
        </w:rPr>
      </w:pPr>
      <w:r w:rsidRPr="00150286">
        <w:rPr>
          <w:rFonts w:ascii="Arial" w:eastAsiaTheme="minorEastAsia" w:hAnsi="Arial" w:cs="Arial"/>
          <w:color w:val="000000" w:themeColor="text1"/>
          <w:sz w:val="22"/>
          <w:szCs w:val="22"/>
        </w:rPr>
        <w:t>Promoting economic growth whilst ensuring sustainability within the agricultural and industrial sectors.</w:t>
      </w:r>
    </w:p>
    <w:p w14:paraId="6E0EFA42" w14:textId="77777777" w:rsidR="00671094" w:rsidRPr="00150286" w:rsidRDefault="00671094" w:rsidP="00671094">
      <w:pPr>
        <w:pStyle w:val="PlainText"/>
        <w:spacing w:line="276" w:lineRule="auto"/>
        <w:rPr>
          <w:rFonts w:ascii="Arial" w:eastAsiaTheme="minorEastAsia" w:hAnsi="Arial" w:cs="Arial"/>
          <w:color w:val="000000" w:themeColor="text1"/>
          <w:sz w:val="22"/>
          <w:szCs w:val="22"/>
        </w:rPr>
      </w:pPr>
    </w:p>
    <w:p w14:paraId="4FA3A59E" w14:textId="63ED2055" w:rsidR="00671094" w:rsidRPr="00150286" w:rsidRDefault="00671094" w:rsidP="00671094">
      <w:pPr>
        <w:pStyle w:val="PlainText"/>
        <w:numPr>
          <w:ilvl w:val="0"/>
          <w:numId w:val="16"/>
        </w:numPr>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Removing impoundments that obstruct fish migration opening up 100</w:t>
      </w:r>
      <w:r w:rsidR="00143B73">
        <w:rPr>
          <w:rFonts w:ascii="Arial" w:eastAsiaTheme="minorHAnsi" w:hAnsi="Arial" w:cs="Arial"/>
          <w:color w:val="000000" w:themeColor="text1"/>
          <w:sz w:val="22"/>
          <w:szCs w:val="22"/>
        </w:rPr>
        <w:t>km</w:t>
      </w:r>
      <w:r w:rsidRPr="00150286">
        <w:rPr>
          <w:rFonts w:ascii="Arial" w:eastAsiaTheme="minorHAnsi" w:hAnsi="Arial" w:cs="Arial"/>
          <w:color w:val="000000" w:themeColor="text1"/>
          <w:sz w:val="22"/>
          <w:szCs w:val="22"/>
        </w:rPr>
        <w:t>s of spawning habitat.</w:t>
      </w:r>
    </w:p>
    <w:p w14:paraId="5415911D" w14:textId="77777777" w:rsidR="00671094" w:rsidRPr="00150286" w:rsidRDefault="00671094" w:rsidP="00671094">
      <w:pPr>
        <w:pStyle w:val="PlainText"/>
        <w:spacing w:line="276" w:lineRule="auto"/>
        <w:rPr>
          <w:rFonts w:ascii="Arial" w:eastAsiaTheme="minorHAnsi" w:hAnsi="Arial" w:cs="Arial"/>
          <w:color w:val="000000" w:themeColor="text1"/>
          <w:sz w:val="22"/>
          <w:szCs w:val="22"/>
        </w:rPr>
      </w:pPr>
    </w:p>
    <w:p w14:paraId="5A6CE2E5" w14:textId="77777777" w:rsidR="00671094" w:rsidRPr="00150286" w:rsidRDefault="00671094" w:rsidP="00671094">
      <w:pPr>
        <w:pStyle w:val="PlainText"/>
        <w:numPr>
          <w:ilvl w:val="0"/>
          <w:numId w:val="16"/>
        </w:numPr>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Supporting the country’s renewable energy targets by licencing Ground source heat pumps, Surface water heat pumps and Hydroelectric Power.</w:t>
      </w:r>
    </w:p>
    <w:p w14:paraId="1E495179" w14:textId="77777777" w:rsidR="00671094" w:rsidRPr="00150286" w:rsidRDefault="00671094" w:rsidP="00671094">
      <w:pPr>
        <w:pStyle w:val="PlainText"/>
        <w:spacing w:line="276" w:lineRule="auto"/>
        <w:rPr>
          <w:rFonts w:ascii="Arial" w:eastAsiaTheme="minorHAnsi" w:hAnsi="Arial" w:cs="Arial"/>
          <w:color w:val="000000" w:themeColor="text1"/>
          <w:sz w:val="22"/>
          <w:szCs w:val="22"/>
        </w:rPr>
      </w:pPr>
    </w:p>
    <w:p w14:paraId="7DC7401B" w14:textId="77777777" w:rsidR="00671094" w:rsidRPr="00150286" w:rsidRDefault="00671094" w:rsidP="00671094">
      <w:pPr>
        <w:pStyle w:val="PlainText"/>
        <w:numPr>
          <w:ilvl w:val="0"/>
          <w:numId w:val="16"/>
        </w:numPr>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Helping create large areas of wetland habitats through abstracting and impounding water, delivering independently or working with environmental partners.</w:t>
      </w:r>
    </w:p>
    <w:p w14:paraId="5FF35201" w14:textId="77777777" w:rsidR="00671094" w:rsidRPr="00150286" w:rsidRDefault="00671094" w:rsidP="00671094">
      <w:pPr>
        <w:pStyle w:val="PlainText"/>
        <w:spacing w:line="276" w:lineRule="auto"/>
        <w:rPr>
          <w:rFonts w:ascii="Arial" w:eastAsiaTheme="minorHAnsi" w:hAnsi="Arial" w:cs="Arial"/>
          <w:color w:val="000000" w:themeColor="text1"/>
          <w:sz w:val="22"/>
          <w:szCs w:val="22"/>
        </w:rPr>
      </w:pPr>
    </w:p>
    <w:p w14:paraId="149DD67E" w14:textId="1B1947ED" w:rsidR="00671094" w:rsidRPr="00150286" w:rsidRDefault="00671094" w:rsidP="00671094">
      <w:pPr>
        <w:pStyle w:val="PlainText"/>
        <w:numPr>
          <w:ilvl w:val="0"/>
          <w:numId w:val="16"/>
        </w:numPr>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lastRenderedPageBreak/>
        <w:t>Rebalancing historically water stressed catchments, where over abstraction/licencing ha</w:t>
      </w:r>
      <w:r w:rsidR="006876CA">
        <w:rPr>
          <w:rFonts w:ascii="Arial" w:eastAsiaTheme="minorHAnsi" w:hAnsi="Arial" w:cs="Arial"/>
          <w:color w:val="000000" w:themeColor="text1"/>
          <w:sz w:val="22"/>
          <w:szCs w:val="22"/>
        </w:rPr>
        <w:t>s</w:t>
      </w:r>
      <w:r w:rsidRPr="00150286">
        <w:rPr>
          <w:rFonts w:ascii="Arial" w:eastAsiaTheme="minorHAnsi" w:hAnsi="Arial" w:cs="Arial"/>
          <w:color w:val="000000" w:themeColor="text1"/>
          <w:sz w:val="22"/>
          <w:szCs w:val="22"/>
        </w:rPr>
        <w:t xml:space="preserve"> caused environmental deterioration to more sustainable abstraction levels.</w:t>
      </w:r>
    </w:p>
    <w:p w14:paraId="063A695B" w14:textId="77777777" w:rsidR="00671094" w:rsidRPr="00150286" w:rsidRDefault="00671094" w:rsidP="00671094">
      <w:pPr>
        <w:pStyle w:val="PlainText"/>
        <w:spacing w:line="276" w:lineRule="auto"/>
        <w:rPr>
          <w:rFonts w:ascii="Arial" w:eastAsiaTheme="minorHAnsi" w:hAnsi="Arial" w:cs="Arial"/>
          <w:color w:val="000000" w:themeColor="text1"/>
          <w:sz w:val="22"/>
          <w:szCs w:val="22"/>
        </w:rPr>
      </w:pPr>
    </w:p>
    <w:p w14:paraId="09E889C6" w14:textId="67EF5605" w:rsidR="00671094" w:rsidRPr="00150286" w:rsidRDefault="00671094" w:rsidP="00671094">
      <w:pPr>
        <w:pStyle w:val="PlainText"/>
        <w:numPr>
          <w:ilvl w:val="0"/>
          <w:numId w:val="16"/>
        </w:numPr>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Intermittent issuing of drought permits when needed</w:t>
      </w:r>
      <w:r w:rsidR="006876CA">
        <w:rPr>
          <w:rFonts w:ascii="Arial" w:eastAsiaTheme="minorHAnsi" w:hAnsi="Arial" w:cs="Arial"/>
          <w:color w:val="000000" w:themeColor="text1"/>
          <w:sz w:val="22"/>
          <w:szCs w:val="22"/>
        </w:rPr>
        <w:t>,</w:t>
      </w:r>
      <w:r w:rsidRPr="00150286">
        <w:rPr>
          <w:rFonts w:ascii="Arial" w:eastAsiaTheme="minorHAnsi" w:hAnsi="Arial" w:cs="Arial"/>
          <w:color w:val="000000" w:themeColor="text1"/>
          <w:sz w:val="22"/>
          <w:szCs w:val="22"/>
        </w:rPr>
        <w:t xml:space="preserve"> </w:t>
      </w:r>
      <w:r w:rsidR="006876CA">
        <w:rPr>
          <w:rFonts w:ascii="Arial" w:eastAsiaTheme="minorHAnsi" w:hAnsi="Arial" w:cs="Arial"/>
          <w:color w:val="000000" w:themeColor="text1"/>
          <w:sz w:val="22"/>
          <w:szCs w:val="22"/>
        </w:rPr>
        <w:t xml:space="preserve">thus </w:t>
      </w:r>
      <w:r w:rsidRPr="00150286">
        <w:rPr>
          <w:rFonts w:ascii="Arial" w:eastAsiaTheme="minorHAnsi" w:hAnsi="Arial" w:cs="Arial"/>
          <w:color w:val="000000" w:themeColor="text1"/>
          <w:sz w:val="22"/>
          <w:szCs w:val="22"/>
        </w:rPr>
        <w:t>protecting the environment whilst still ensuring public water supply.</w:t>
      </w:r>
    </w:p>
    <w:p w14:paraId="38FA2FDF" w14:textId="77777777" w:rsidR="00671094" w:rsidRPr="00150286" w:rsidRDefault="00671094" w:rsidP="00671094">
      <w:pPr>
        <w:pStyle w:val="PlainText"/>
        <w:spacing w:line="276" w:lineRule="auto"/>
        <w:rPr>
          <w:rFonts w:ascii="Arial" w:eastAsiaTheme="minorHAnsi" w:hAnsi="Arial" w:cs="Arial"/>
          <w:color w:val="000000" w:themeColor="text1"/>
          <w:sz w:val="22"/>
          <w:szCs w:val="22"/>
        </w:rPr>
      </w:pPr>
    </w:p>
    <w:p w14:paraId="710B47AA" w14:textId="77777777" w:rsidR="00671094" w:rsidRPr="00150286" w:rsidRDefault="00671094" w:rsidP="00671094">
      <w:pPr>
        <w:pStyle w:val="PlainText"/>
        <w:numPr>
          <w:ilvl w:val="0"/>
          <w:numId w:val="16"/>
        </w:numPr>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Contributing to our flood risk management targets of protecting 336,000 properties by 2027.</w:t>
      </w:r>
    </w:p>
    <w:p w14:paraId="58C933CD" w14:textId="77777777" w:rsidR="00671094" w:rsidRPr="00150286" w:rsidRDefault="00671094" w:rsidP="00671094">
      <w:pPr>
        <w:pStyle w:val="PlainText"/>
        <w:spacing w:line="276" w:lineRule="auto"/>
        <w:rPr>
          <w:rFonts w:ascii="Arial" w:eastAsiaTheme="minorHAnsi" w:hAnsi="Arial" w:cs="Arial"/>
          <w:color w:val="000000" w:themeColor="text1"/>
          <w:sz w:val="22"/>
          <w:szCs w:val="22"/>
        </w:rPr>
      </w:pPr>
    </w:p>
    <w:p w14:paraId="39D520CE" w14:textId="77777777" w:rsidR="00671094" w:rsidRPr="00150286" w:rsidRDefault="00671094" w:rsidP="00671094">
      <w:pPr>
        <w:pStyle w:val="PlainText"/>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 xml:space="preserve">Through our abstraction reform programme we are </w:t>
      </w:r>
      <w:proofErr w:type="gramStart"/>
      <w:r w:rsidRPr="00150286">
        <w:rPr>
          <w:rFonts w:ascii="Arial" w:eastAsiaTheme="minorHAnsi" w:hAnsi="Arial" w:cs="Arial"/>
          <w:color w:val="000000" w:themeColor="text1"/>
          <w:sz w:val="22"/>
          <w:szCs w:val="22"/>
        </w:rPr>
        <w:t>also;</w:t>
      </w:r>
      <w:proofErr w:type="gramEnd"/>
    </w:p>
    <w:p w14:paraId="405856CD" w14:textId="77777777" w:rsidR="00671094" w:rsidRPr="00150286" w:rsidRDefault="00671094" w:rsidP="00671094">
      <w:pPr>
        <w:pStyle w:val="PlainText"/>
        <w:spacing w:line="276" w:lineRule="auto"/>
        <w:rPr>
          <w:rFonts w:ascii="Arial" w:eastAsiaTheme="minorHAnsi" w:hAnsi="Arial" w:cstheme="minorBidi"/>
          <w:color w:val="000000" w:themeColor="text1"/>
          <w:sz w:val="24"/>
          <w:szCs w:val="22"/>
        </w:rPr>
      </w:pPr>
    </w:p>
    <w:p w14:paraId="1806D9C1" w14:textId="77777777" w:rsidR="00671094" w:rsidRPr="00150286" w:rsidRDefault="00671094" w:rsidP="00671094">
      <w:pPr>
        <w:pStyle w:val="PlainText"/>
        <w:numPr>
          <w:ilvl w:val="0"/>
          <w:numId w:val="17"/>
        </w:numPr>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Delivering the Restoring Sustainable Abstraction (RSA) programme where rivers that have run dry for over a hundred years now have freshwater flowing again.</w:t>
      </w:r>
    </w:p>
    <w:p w14:paraId="59DC8E70" w14:textId="77777777" w:rsidR="00671094" w:rsidRPr="00150286" w:rsidRDefault="00671094" w:rsidP="00671094">
      <w:pPr>
        <w:pStyle w:val="PlainText"/>
        <w:spacing w:line="276" w:lineRule="auto"/>
        <w:rPr>
          <w:rFonts w:ascii="Arial" w:eastAsiaTheme="minorHAnsi" w:hAnsi="Arial" w:cs="Arial"/>
          <w:color w:val="000000" w:themeColor="text1"/>
          <w:sz w:val="22"/>
          <w:szCs w:val="22"/>
        </w:rPr>
      </w:pPr>
    </w:p>
    <w:p w14:paraId="7D5149E8" w14:textId="77777777" w:rsidR="00671094" w:rsidRPr="00150286" w:rsidRDefault="00671094" w:rsidP="00671094">
      <w:pPr>
        <w:pStyle w:val="PlainText"/>
        <w:numPr>
          <w:ilvl w:val="0"/>
          <w:numId w:val="17"/>
        </w:numPr>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Working with licence holders to revoke unused and underused licences.</w:t>
      </w:r>
    </w:p>
    <w:p w14:paraId="328D46B6" w14:textId="77777777" w:rsidR="00671094" w:rsidRPr="00150286" w:rsidRDefault="00671094" w:rsidP="00671094">
      <w:pPr>
        <w:pStyle w:val="PlainText"/>
        <w:spacing w:line="276" w:lineRule="auto"/>
        <w:rPr>
          <w:rFonts w:ascii="Arial" w:eastAsiaTheme="minorHAnsi" w:hAnsi="Arial" w:cs="Arial"/>
          <w:color w:val="000000" w:themeColor="text1"/>
          <w:sz w:val="22"/>
          <w:szCs w:val="22"/>
        </w:rPr>
      </w:pPr>
    </w:p>
    <w:p w14:paraId="70DE90A7" w14:textId="77777777" w:rsidR="00671094" w:rsidRPr="00150286" w:rsidRDefault="00671094" w:rsidP="00671094">
      <w:pPr>
        <w:pStyle w:val="PlainText"/>
        <w:numPr>
          <w:ilvl w:val="0"/>
          <w:numId w:val="17"/>
        </w:numPr>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Bringing previously exempt licences into regulation to meet the requirements of the Water Framework Directive.</w:t>
      </w:r>
    </w:p>
    <w:p w14:paraId="25603D06" w14:textId="77777777" w:rsidR="00671094" w:rsidRPr="00150286" w:rsidRDefault="00671094" w:rsidP="00671094">
      <w:pPr>
        <w:pStyle w:val="PlainText"/>
        <w:spacing w:line="276" w:lineRule="auto"/>
        <w:rPr>
          <w:rFonts w:ascii="Arial" w:eastAsiaTheme="minorHAnsi" w:hAnsi="Arial" w:cs="Arial"/>
          <w:color w:val="000000" w:themeColor="text1"/>
          <w:sz w:val="22"/>
          <w:szCs w:val="22"/>
        </w:rPr>
      </w:pPr>
    </w:p>
    <w:p w14:paraId="7811C773" w14:textId="77777777" w:rsidR="00671094" w:rsidRPr="00150286" w:rsidRDefault="00671094" w:rsidP="00671094">
      <w:pPr>
        <w:pStyle w:val="PlainText"/>
        <w:numPr>
          <w:ilvl w:val="0"/>
          <w:numId w:val="17"/>
        </w:numPr>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Digitising our permitting stock to enable applicants to access their abstraction details easily. This will also improve communication with our customers.</w:t>
      </w:r>
    </w:p>
    <w:p w14:paraId="5D1D706D" w14:textId="77777777" w:rsidR="00671094" w:rsidRPr="00150286" w:rsidRDefault="00671094" w:rsidP="00671094">
      <w:pPr>
        <w:pStyle w:val="PlainText"/>
        <w:spacing w:line="276" w:lineRule="auto"/>
        <w:rPr>
          <w:rFonts w:ascii="Arial" w:eastAsiaTheme="minorHAnsi" w:hAnsi="Arial" w:cs="Arial"/>
          <w:i/>
          <w:color w:val="000000" w:themeColor="text1"/>
          <w:sz w:val="22"/>
          <w:szCs w:val="22"/>
          <w:highlight w:val="green"/>
        </w:rPr>
      </w:pPr>
    </w:p>
    <w:p w14:paraId="4D6EE3EF" w14:textId="77777777" w:rsidR="00671094" w:rsidRPr="00150286" w:rsidRDefault="00671094" w:rsidP="006876CA">
      <w:pPr>
        <w:pStyle w:val="PlainText"/>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In your role you’ll be determining and supporting the determination of a range of complex Water Resources applications located across England, in line with Environment Agency processes and regulatory obligations. </w:t>
      </w:r>
      <w:r w:rsidRPr="00150286">
        <w:rPr>
          <w:rFonts w:ascii="Arial" w:eastAsiaTheme="minorHAnsi" w:hAnsi="Arial" w:cs="Arial"/>
          <w:color w:val="000000" w:themeColor="text1"/>
          <w:sz w:val="22"/>
          <w:szCs w:val="22"/>
        </w:rPr>
        <w:br/>
        <w:t>With the desire to provide mentoring and coaching support to others, you will ensure that the team deliver high quality decisions on Water Resources applications to tight deadlines. To achieve this, you’ll have excellent interpersonal skills to develop and maintain excellent working relationships with internal and external customers. You must be prepared to have difficult conversations with your customers and be able to clearly explain your decisions supporting the team in challenging conversations too. </w:t>
      </w:r>
      <w:r w:rsidRPr="00150286">
        <w:rPr>
          <w:rFonts w:ascii="Arial" w:eastAsiaTheme="minorHAnsi" w:hAnsi="Arial" w:cs="Arial"/>
          <w:color w:val="000000" w:themeColor="text1"/>
          <w:sz w:val="22"/>
          <w:szCs w:val="22"/>
        </w:rPr>
        <w:br/>
      </w:r>
    </w:p>
    <w:p w14:paraId="322B159A" w14:textId="77777777" w:rsidR="00671094" w:rsidRPr="00150286" w:rsidRDefault="00671094" w:rsidP="006876CA">
      <w:pPr>
        <w:pStyle w:val="PlainText"/>
        <w:spacing w:line="276" w:lineRule="auto"/>
        <w:rPr>
          <w:rFonts w:ascii="Arial" w:eastAsiaTheme="minorHAnsi" w:hAnsi="Arial" w:cs="Arial"/>
          <w:color w:val="000000" w:themeColor="text1"/>
          <w:sz w:val="22"/>
          <w:szCs w:val="22"/>
        </w:rPr>
      </w:pPr>
      <w:r w:rsidRPr="00150286">
        <w:rPr>
          <w:rFonts w:ascii="Arial" w:eastAsiaTheme="minorHAnsi" w:hAnsi="Arial" w:cs="Arial"/>
          <w:color w:val="000000" w:themeColor="text1"/>
          <w:sz w:val="22"/>
          <w:szCs w:val="22"/>
        </w:rPr>
        <w:t>In exchange for your hard work, you’ll have the opportunity to further develop your skills, expertise and career in this fast-paced environment.</w:t>
      </w:r>
      <w:r w:rsidRPr="00150286" w:rsidDel="007A1233">
        <w:rPr>
          <w:rFonts w:ascii="Arial" w:eastAsiaTheme="minorHAnsi" w:hAnsi="Arial" w:cs="Arial"/>
          <w:color w:val="000000" w:themeColor="text1"/>
          <w:sz w:val="22"/>
          <w:szCs w:val="22"/>
        </w:rPr>
        <w:t xml:space="preserve"> </w:t>
      </w:r>
      <w:r w:rsidRPr="00150286">
        <w:rPr>
          <w:rFonts w:ascii="Arial" w:eastAsiaTheme="minorHAnsi" w:hAnsi="Arial" w:cs="Arial"/>
          <w:color w:val="000000" w:themeColor="text1"/>
          <w:sz w:val="22"/>
          <w:szCs w:val="22"/>
        </w:rPr>
        <w:t>We would like to hear from candidates who feel they have the right attributes to be successful in a permitting environment.</w:t>
      </w:r>
    </w:p>
    <w:p w14:paraId="39E87D40" w14:textId="77777777" w:rsidR="00671094" w:rsidRPr="00150286" w:rsidRDefault="00671094" w:rsidP="00671094">
      <w:pPr>
        <w:pStyle w:val="PlainText"/>
        <w:spacing w:line="276" w:lineRule="auto"/>
        <w:rPr>
          <w:rFonts w:ascii="Arial" w:hAnsi="Arial" w:cs="Arial"/>
          <w:color w:val="000000" w:themeColor="text1"/>
          <w:sz w:val="22"/>
          <w:szCs w:val="22"/>
        </w:rPr>
      </w:pPr>
      <w:r w:rsidRPr="00150286">
        <w:rPr>
          <w:rFonts w:ascii="Arial" w:hAnsi="Arial" w:cs="Arial"/>
          <w:color w:val="000000" w:themeColor="text1"/>
          <w:sz w:val="22"/>
          <w:szCs w:val="22"/>
        </w:rPr>
        <w:tab/>
      </w:r>
      <w:r w:rsidRPr="00150286">
        <w:rPr>
          <w:rFonts w:ascii="Arial" w:hAnsi="Arial" w:cs="Arial"/>
          <w:color w:val="000000" w:themeColor="text1"/>
          <w:sz w:val="22"/>
          <w:szCs w:val="22"/>
        </w:rPr>
        <w:tab/>
      </w:r>
      <w:r w:rsidRPr="00150286">
        <w:rPr>
          <w:rFonts w:ascii="Arial" w:hAnsi="Arial" w:cs="Arial"/>
          <w:color w:val="000000" w:themeColor="text1"/>
          <w:sz w:val="22"/>
          <w:szCs w:val="22"/>
        </w:rPr>
        <w:tab/>
      </w:r>
      <w:r w:rsidRPr="00150286">
        <w:rPr>
          <w:rFonts w:ascii="Arial" w:hAnsi="Arial" w:cs="Arial"/>
          <w:color w:val="000000" w:themeColor="text1"/>
          <w:sz w:val="22"/>
          <w:szCs w:val="22"/>
        </w:rPr>
        <w:tab/>
      </w:r>
      <w:r w:rsidRPr="00150286">
        <w:rPr>
          <w:rFonts w:ascii="Arial" w:hAnsi="Arial" w:cs="Arial"/>
          <w:color w:val="000000" w:themeColor="text1"/>
          <w:sz w:val="22"/>
          <w:szCs w:val="22"/>
        </w:rPr>
        <w:tab/>
      </w:r>
      <w:r w:rsidRPr="00150286">
        <w:rPr>
          <w:rFonts w:ascii="Arial" w:hAnsi="Arial" w:cs="Arial"/>
          <w:color w:val="000000" w:themeColor="text1"/>
          <w:sz w:val="22"/>
          <w:szCs w:val="22"/>
        </w:rPr>
        <w:tab/>
      </w:r>
    </w:p>
    <w:p w14:paraId="2719E4F5" w14:textId="77777777" w:rsidR="00671094" w:rsidRPr="00150286" w:rsidRDefault="00671094" w:rsidP="00DD4D79">
      <w:pPr>
        <w:pStyle w:val="PlainText"/>
        <w:spacing w:after="240" w:line="276" w:lineRule="auto"/>
        <w:rPr>
          <w:rFonts w:ascii="Arial" w:hAnsi="Arial" w:cs="Arial"/>
          <w:color w:val="000000" w:themeColor="text1"/>
          <w:sz w:val="22"/>
          <w:szCs w:val="22"/>
        </w:rPr>
      </w:pPr>
      <w:r w:rsidRPr="00150286">
        <w:rPr>
          <w:rFonts w:ascii="Arial" w:hAnsi="Arial" w:cs="Arial"/>
          <w:b/>
          <w:color w:val="000000" w:themeColor="text1"/>
          <w:sz w:val="28"/>
          <w:szCs w:val="28"/>
        </w:rPr>
        <w:t>Knowledge/Qualifications</w:t>
      </w:r>
    </w:p>
    <w:p w14:paraId="27714347" w14:textId="77777777" w:rsidR="00671094" w:rsidRPr="00150286" w:rsidRDefault="00671094" w:rsidP="00671094">
      <w:pPr>
        <w:pStyle w:val="ListParagraph"/>
        <w:numPr>
          <w:ilvl w:val="0"/>
          <w:numId w:val="15"/>
        </w:numPr>
        <w:ind w:left="426"/>
        <w:rPr>
          <w:rFonts w:cs="Arial"/>
          <w:color w:val="000000" w:themeColor="text1"/>
          <w:sz w:val="22"/>
        </w:rPr>
      </w:pPr>
      <w:r w:rsidRPr="00150286">
        <w:rPr>
          <w:rFonts w:cs="Arial"/>
          <w:color w:val="000000" w:themeColor="text1"/>
          <w:sz w:val="22"/>
        </w:rPr>
        <w:t>Ideally, a degree (or equivalent) in a science or humanities subject</w:t>
      </w:r>
    </w:p>
    <w:p w14:paraId="3F2EBE14" w14:textId="77777777" w:rsidR="00671094" w:rsidRPr="00150286" w:rsidRDefault="00671094" w:rsidP="00671094">
      <w:pPr>
        <w:pStyle w:val="ListParagraph"/>
        <w:numPr>
          <w:ilvl w:val="0"/>
          <w:numId w:val="15"/>
        </w:numPr>
        <w:ind w:left="426"/>
        <w:rPr>
          <w:rFonts w:cs="Arial"/>
          <w:b/>
          <w:color w:val="000000" w:themeColor="text1"/>
          <w:sz w:val="22"/>
        </w:rPr>
      </w:pPr>
      <w:r w:rsidRPr="00150286">
        <w:rPr>
          <w:rFonts w:cs="Arial"/>
          <w:color w:val="000000" w:themeColor="text1"/>
          <w:sz w:val="22"/>
        </w:rPr>
        <w:t xml:space="preserve">Specialist technical knowledge in any of the following:  Hydrology, Groundwater, Hydroelectric power/Renewables, Water Resources Compliance/regulation, Water Resources planning, Drought permitting, Integrated Environment Planning. </w:t>
      </w:r>
    </w:p>
    <w:p w14:paraId="7F3EE372" w14:textId="77777777" w:rsidR="00671094" w:rsidRPr="00150286" w:rsidRDefault="00671094" w:rsidP="00DD4D79">
      <w:pPr>
        <w:spacing w:after="240" w:line="276" w:lineRule="auto"/>
        <w:ind w:left="66"/>
        <w:rPr>
          <w:rFonts w:ascii="Arial" w:hAnsi="Arial" w:cs="Arial"/>
          <w:b/>
          <w:color w:val="000000" w:themeColor="text1"/>
          <w:sz w:val="28"/>
          <w:szCs w:val="28"/>
        </w:rPr>
      </w:pPr>
      <w:r w:rsidRPr="00150286">
        <w:rPr>
          <w:rFonts w:ascii="Arial" w:hAnsi="Arial" w:cs="Arial"/>
          <w:b/>
          <w:color w:val="000000" w:themeColor="text1"/>
          <w:sz w:val="28"/>
          <w:szCs w:val="28"/>
        </w:rPr>
        <w:t>Skills/Abilities/Experience</w:t>
      </w:r>
    </w:p>
    <w:p w14:paraId="2101A5BC" w14:textId="77777777" w:rsidR="00671094" w:rsidRPr="00150286" w:rsidRDefault="00671094" w:rsidP="00671094">
      <w:pPr>
        <w:numPr>
          <w:ilvl w:val="0"/>
          <w:numId w:val="11"/>
        </w:numPr>
        <w:spacing w:after="200" w:line="276" w:lineRule="auto"/>
        <w:ind w:left="426"/>
        <w:contextualSpacing/>
        <w:rPr>
          <w:rFonts w:ascii="Arial" w:eastAsiaTheme="minorHAnsi" w:hAnsi="Arial" w:cstheme="minorBidi"/>
          <w:color w:val="000000" w:themeColor="text1"/>
          <w:sz w:val="22"/>
          <w:szCs w:val="22"/>
        </w:rPr>
      </w:pPr>
      <w:r w:rsidRPr="00150286">
        <w:rPr>
          <w:rFonts w:ascii="Arial" w:eastAsiaTheme="minorHAnsi" w:hAnsi="Arial" w:cstheme="minorBidi"/>
          <w:color w:val="000000" w:themeColor="text1"/>
          <w:sz w:val="22"/>
          <w:szCs w:val="22"/>
        </w:rPr>
        <w:t>Experience in environmental management and environmental risk assessment</w:t>
      </w:r>
    </w:p>
    <w:p w14:paraId="573FDAE3" w14:textId="77777777" w:rsidR="00671094" w:rsidRPr="00150286" w:rsidRDefault="00671094" w:rsidP="00671094">
      <w:pPr>
        <w:numPr>
          <w:ilvl w:val="0"/>
          <w:numId w:val="11"/>
        </w:numPr>
        <w:spacing w:after="200" w:line="276" w:lineRule="auto"/>
        <w:ind w:left="426"/>
        <w:contextualSpacing/>
        <w:rPr>
          <w:rFonts w:ascii="Arial" w:eastAsiaTheme="minorHAnsi" w:hAnsi="Arial" w:cstheme="minorBidi"/>
          <w:color w:val="000000" w:themeColor="text1"/>
          <w:sz w:val="22"/>
          <w:szCs w:val="22"/>
        </w:rPr>
      </w:pPr>
      <w:r w:rsidRPr="00150286">
        <w:rPr>
          <w:rFonts w:ascii="Arial" w:eastAsiaTheme="minorHAnsi" w:hAnsi="Arial" w:cstheme="minorBidi"/>
          <w:color w:val="000000" w:themeColor="text1"/>
          <w:sz w:val="22"/>
          <w:szCs w:val="22"/>
        </w:rPr>
        <w:t>Willingness to work collaboratively with internal and external partners to build technical resilience, share best practise and knowledge and improve efficiency</w:t>
      </w:r>
    </w:p>
    <w:p w14:paraId="47BD1C24" w14:textId="77777777" w:rsidR="00671094" w:rsidRPr="00150286" w:rsidRDefault="00671094" w:rsidP="00671094">
      <w:pPr>
        <w:numPr>
          <w:ilvl w:val="0"/>
          <w:numId w:val="11"/>
        </w:numPr>
        <w:spacing w:after="200" w:line="276" w:lineRule="auto"/>
        <w:ind w:left="426"/>
        <w:contextualSpacing/>
        <w:rPr>
          <w:rFonts w:ascii="Arial" w:eastAsiaTheme="minorHAnsi" w:hAnsi="Arial" w:cstheme="minorBidi"/>
          <w:color w:val="000000" w:themeColor="text1"/>
          <w:sz w:val="22"/>
          <w:szCs w:val="22"/>
        </w:rPr>
      </w:pPr>
      <w:r w:rsidRPr="00150286">
        <w:rPr>
          <w:rFonts w:ascii="Arial" w:eastAsiaTheme="minorHAnsi" w:hAnsi="Arial" w:cstheme="minorBidi"/>
          <w:color w:val="000000" w:themeColor="text1"/>
          <w:sz w:val="22"/>
          <w:szCs w:val="22"/>
        </w:rPr>
        <w:t>Excellent verbal and written communication skills</w:t>
      </w:r>
    </w:p>
    <w:p w14:paraId="3CED7D93" w14:textId="77777777" w:rsidR="00671094" w:rsidRPr="00150286" w:rsidRDefault="00671094" w:rsidP="00671094">
      <w:pPr>
        <w:numPr>
          <w:ilvl w:val="0"/>
          <w:numId w:val="11"/>
        </w:numPr>
        <w:spacing w:after="200" w:line="276" w:lineRule="auto"/>
        <w:ind w:left="426"/>
        <w:contextualSpacing/>
        <w:rPr>
          <w:rFonts w:ascii="Arial" w:eastAsiaTheme="minorHAnsi" w:hAnsi="Arial" w:cstheme="minorBidi"/>
          <w:color w:val="000000" w:themeColor="text1"/>
          <w:sz w:val="22"/>
          <w:szCs w:val="22"/>
        </w:rPr>
      </w:pPr>
      <w:r w:rsidRPr="00150286">
        <w:rPr>
          <w:rFonts w:ascii="Arial" w:eastAsiaTheme="minorHAnsi" w:hAnsi="Arial" w:cstheme="minorBidi"/>
          <w:color w:val="000000" w:themeColor="text1"/>
          <w:sz w:val="22"/>
          <w:szCs w:val="22"/>
        </w:rPr>
        <w:t>Strong influencing skills</w:t>
      </w:r>
    </w:p>
    <w:p w14:paraId="7DF74AD6" w14:textId="77777777" w:rsidR="00671094" w:rsidRPr="00150286" w:rsidRDefault="00671094" w:rsidP="00671094">
      <w:pPr>
        <w:numPr>
          <w:ilvl w:val="0"/>
          <w:numId w:val="11"/>
        </w:numPr>
        <w:spacing w:after="200" w:line="276" w:lineRule="auto"/>
        <w:ind w:left="426"/>
        <w:contextualSpacing/>
        <w:rPr>
          <w:rFonts w:ascii="Arial" w:eastAsiaTheme="minorHAnsi" w:hAnsi="Arial" w:cstheme="minorBidi"/>
          <w:color w:val="000000" w:themeColor="text1"/>
          <w:sz w:val="22"/>
          <w:szCs w:val="22"/>
        </w:rPr>
      </w:pPr>
      <w:r w:rsidRPr="00150286">
        <w:rPr>
          <w:rFonts w:ascii="Arial" w:eastAsiaTheme="minorHAnsi" w:hAnsi="Arial" w:cstheme="minorBidi"/>
          <w:color w:val="000000" w:themeColor="text1"/>
          <w:sz w:val="22"/>
          <w:szCs w:val="22"/>
        </w:rPr>
        <w:t>Ability to make sound and timely decisions</w:t>
      </w:r>
    </w:p>
    <w:p w14:paraId="13BFF010" w14:textId="77777777" w:rsidR="00671094" w:rsidRPr="00150286" w:rsidRDefault="00671094" w:rsidP="00671094">
      <w:pPr>
        <w:ind w:left="66"/>
        <w:rPr>
          <w:rFonts w:ascii="Arial" w:hAnsi="Arial" w:cs="Arial"/>
          <w:b/>
          <w:color w:val="000000" w:themeColor="text1"/>
          <w:sz w:val="28"/>
          <w:szCs w:val="28"/>
        </w:rPr>
      </w:pPr>
      <w:r w:rsidRPr="00150286">
        <w:rPr>
          <w:rFonts w:ascii="Arial" w:hAnsi="Arial" w:cs="Arial"/>
          <w:b/>
          <w:color w:val="000000" w:themeColor="text1"/>
          <w:sz w:val="28"/>
          <w:szCs w:val="28"/>
        </w:rPr>
        <w:lastRenderedPageBreak/>
        <w:t xml:space="preserve">Desirable requirements for the role </w:t>
      </w:r>
    </w:p>
    <w:p w14:paraId="45695846" w14:textId="77777777" w:rsidR="00671094" w:rsidRPr="00150286" w:rsidRDefault="00671094" w:rsidP="00671094">
      <w:pPr>
        <w:rPr>
          <w:rFonts w:ascii="Arial" w:eastAsiaTheme="minorHAnsi" w:hAnsi="Arial" w:cstheme="minorBidi"/>
          <w:b/>
          <w:color w:val="000000" w:themeColor="text1"/>
          <w:sz w:val="22"/>
          <w:szCs w:val="22"/>
        </w:rPr>
      </w:pPr>
    </w:p>
    <w:p w14:paraId="756C53B0" w14:textId="77777777" w:rsidR="00671094" w:rsidRPr="00150286" w:rsidRDefault="00671094" w:rsidP="00671094">
      <w:pPr>
        <w:numPr>
          <w:ilvl w:val="0"/>
          <w:numId w:val="11"/>
        </w:numPr>
        <w:spacing w:after="200" w:line="276" w:lineRule="auto"/>
        <w:contextualSpacing/>
        <w:rPr>
          <w:rFonts w:ascii="Arial" w:eastAsiaTheme="minorHAnsi" w:hAnsi="Arial" w:cstheme="minorBidi"/>
          <w:color w:val="000000" w:themeColor="text1"/>
          <w:sz w:val="22"/>
          <w:szCs w:val="22"/>
        </w:rPr>
      </w:pPr>
      <w:r w:rsidRPr="00150286">
        <w:rPr>
          <w:rFonts w:ascii="Arial" w:eastAsiaTheme="minorHAnsi" w:hAnsi="Arial" w:cstheme="minorBidi"/>
          <w:color w:val="000000" w:themeColor="text1"/>
          <w:sz w:val="22"/>
          <w:szCs w:val="22"/>
        </w:rPr>
        <w:t>Experience of environmental permitting/licencing such as providing pre-application advice, assessing applications, regulating against licences, reviewing licences, making licence applications</w:t>
      </w:r>
    </w:p>
    <w:p w14:paraId="57D3741B" w14:textId="77777777" w:rsidR="00671094" w:rsidRPr="00150286" w:rsidRDefault="00671094" w:rsidP="00671094">
      <w:pPr>
        <w:numPr>
          <w:ilvl w:val="0"/>
          <w:numId w:val="13"/>
        </w:numPr>
        <w:spacing w:after="200" w:line="276" w:lineRule="auto"/>
        <w:contextualSpacing/>
        <w:rPr>
          <w:rFonts w:ascii="Arial" w:eastAsiaTheme="minorHAnsi" w:hAnsi="Arial" w:cstheme="minorBidi"/>
          <w:color w:val="000000" w:themeColor="text1"/>
          <w:sz w:val="22"/>
          <w:szCs w:val="22"/>
        </w:rPr>
      </w:pPr>
      <w:r w:rsidRPr="00150286">
        <w:rPr>
          <w:rFonts w:ascii="Arial" w:eastAsiaTheme="minorHAnsi" w:hAnsi="Arial" w:cstheme="minorBidi"/>
          <w:color w:val="000000" w:themeColor="text1"/>
          <w:sz w:val="22"/>
          <w:szCs w:val="22"/>
        </w:rPr>
        <w:t xml:space="preserve">An understanding of the Water Resources Act </w:t>
      </w:r>
    </w:p>
    <w:p w14:paraId="661A22AC" w14:textId="77777777" w:rsidR="00671094" w:rsidRPr="00150286" w:rsidRDefault="00671094" w:rsidP="00671094">
      <w:pPr>
        <w:numPr>
          <w:ilvl w:val="0"/>
          <w:numId w:val="13"/>
        </w:numPr>
        <w:spacing w:after="200" w:line="276" w:lineRule="auto"/>
        <w:contextualSpacing/>
        <w:rPr>
          <w:rFonts w:ascii="Arial" w:eastAsiaTheme="minorHAnsi" w:hAnsi="Arial" w:cstheme="minorBidi"/>
          <w:color w:val="000000" w:themeColor="text1"/>
          <w:szCs w:val="22"/>
        </w:rPr>
      </w:pPr>
      <w:r w:rsidRPr="00150286">
        <w:rPr>
          <w:rFonts w:ascii="Arial" w:eastAsiaTheme="minorHAnsi" w:hAnsi="Arial" w:cstheme="minorBidi"/>
          <w:color w:val="000000" w:themeColor="text1"/>
          <w:sz w:val="22"/>
          <w:szCs w:val="22"/>
        </w:rPr>
        <w:t>Chartered (or working towards) membership of a relevant institute or (for Environment Agency staff only) Practising Environmental Regulator</w:t>
      </w:r>
      <w:r w:rsidRPr="00150286">
        <w:rPr>
          <w:rFonts w:ascii="Arial" w:eastAsiaTheme="minorHAnsi" w:hAnsi="Arial" w:cstheme="minorBidi"/>
          <w:color w:val="000000" w:themeColor="text1"/>
          <w:szCs w:val="22"/>
        </w:rPr>
        <w:t>.</w:t>
      </w:r>
    </w:p>
    <w:p w14:paraId="13B10BC9" w14:textId="77777777" w:rsidR="00671094" w:rsidRPr="00150286" w:rsidRDefault="00671094" w:rsidP="00671094">
      <w:pPr>
        <w:rPr>
          <w:rFonts w:cs="Arial"/>
          <w:color w:val="000000" w:themeColor="text1"/>
          <w:lang w:eastAsia="en-GB"/>
        </w:rPr>
      </w:pPr>
    </w:p>
    <w:p w14:paraId="0A1DD5B2" w14:textId="77777777" w:rsidR="00671094" w:rsidRPr="00150286" w:rsidRDefault="00671094" w:rsidP="00671094">
      <w:pPr>
        <w:rPr>
          <w:rFonts w:ascii="Arial" w:hAnsi="Arial" w:cs="Arial"/>
          <w:b/>
          <w:color w:val="000000" w:themeColor="text1"/>
          <w:sz w:val="28"/>
          <w:szCs w:val="28"/>
        </w:rPr>
      </w:pPr>
      <w:r w:rsidRPr="00150286">
        <w:rPr>
          <w:rFonts w:ascii="Arial" w:hAnsi="Arial" w:cs="Arial"/>
          <w:b/>
          <w:color w:val="000000" w:themeColor="text1"/>
          <w:sz w:val="28"/>
          <w:szCs w:val="28"/>
        </w:rPr>
        <w:t>Top capabilities</w:t>
      </w:r>
    </w:p>
    <w:p w14:paraId="359BBF91" w14:textId="77777777" w:rsidR="00671094" w:rsidRPr="00150286" w:rsidRDefault="00671094" w:rsidP="00671094">
      <w:pPr>
        <w:rPr>
          <w:rFonts w:cs="Arial"/>
          <w:b/>
          <w:color w:val="000000" w:themeColor="text1"/>
          <w:lang w:eastAsia="en-GB"/>
        </w:rPr>
      </w:pPr>
    </w:p>
    <w:p w14:paraId="3310F678" w14:textId="77777777" w:rsidR="00671094" w:rsidRPr="00150286" w:rsidRDefault="00671094" w:rsidP="005643CC">
      <w:pPr>
        <w:spacing w:line="276" w:lineRule="auto"/>
        <w:rPr>
          <w:color w:val="000000" w:themeColor="text1"/>
          <w:sz w:val="22"/>
          <w:szCs w:val="22"/>
          <w:lang w:eastAsia="en-GB"/>
        </w:rPr>
      </w:pPr>
      <w:r w:rsidRPr="00150286">
        <w:rPr>
          <w:rFonts w:ascii="Arial" w:hAnsi="Arial" w:cs="Arial"/>
          <w:color w:val="000000" w:themeColor="text1"/>
          <w:sz w:val="22"/>
          <w:szCs w:val="22"/>
        </w:rPr>
        <w:t>As part of the application and interview process, we’ll be looking for you to tell us how you demonstrate some of the following capabilities:</w:t>
      </w:r>
    </w:p>
    <w:p w14:paraId="2CCC1670" w14:textId="77777777" w:rsidR="00671094" w:rsidRPr="00150286" w:rsidRDefault="00671094" w:rsidP="00671094">
      <w:pPr>
        <w:rPr>
          <w:color w:val="000000" w:themeColor="text1"/>
          <w:sz w:val="22"/>
          <w:szCs w:val="22"/>
          <w:lang w:eastAsia="en-GB"/>
        </w:rPr>
      </w:pPr>
    </w:p>
    <w:p w14:paraId="2C858D0C" w14:textId="77777777" w:rsidR="00671094" w:rsidRPr="00150286" w:rsidRDefault="00671094" w:rsidP="00C74104">
      <w:pPr>
        <w:pStyle w:val="ListParagraph"/>
        <w:numPr>
          <w:ilvl w:val="0"/>
          <w:numId w:val="12"/>
        </w:numPr>
        <w:spacing w:after="0"/>
        <w:rPr>
          <w:rFonts w:cs="Arial"/>
          <w:b/>
          <w:color w:val="000000" w:themeColor="text1"/>
          <w:sz w:val="22"/>
          <w:lang w:eastAsia="en-GB"/>
        </w:rPr>
      </w:pPr>
      <w:r w:rsidRPr="00150286">
        <w:rPr>
          <w:rFonts w:cs="Arial"/>
          <w:color w:val="000000" w:themeColor="text1"/>
          <w:sz w:val="22"/>
          <w:lang w:eastAsia="en-GB"/>
        </w:rPr>
        <w:t>Take decisions and solve problems</w:t>
      </w:r>
    </w:p>
    <w:p w14:paraId="1A80CE58" w14:textId="77777777" w:rsidR="00671094" w:rsidRPr="00150286" w:rsidRDefault="00671094" w:rsidP="00C74104">
      <w:pPr>
        <w:pStyle w:val="ListParagraph"/>
        <w:numPr>
          <w:ilvl w:val="0"/>
          <w:numId w:val="12"/>
        </w:numPr>
        <w:spacing w:after="0"/>
        <w:rPr>
          <w:rFonts w:cs="Arial"/>
          <w:b/>
          <w:color w:val="000000" w:themeColor="text1"/>
          <w:sz w:val="22"/>
          <w:lang w:eastAsia="en-GB"/>
        </w:rPr>
      </w:pPr>
      <w:r w:rsidRPr="00150286">
        <w:rPr>
          <w:rFonts w:cs="Arial"/>
          <w:color w:val="000000" w:themeColor="text1"/>
          <w:sz w:val="22"/>
          <w:lang w:eastAsia="en-GB"/>
        </w:rPr>
        <w:t>Coach others</w:t>
      </w:r>
    </w:p>
    <w:p w14:paraId="5A78B64C" w14:textId="77777777" w:rsidR="00671094" w:rsidRPr="00150286" w:rsidRDefault="00671094" w:rsidP="00C74104">
      <w:pPr>
        <w:pStyle w:val="ListParagraph"/>
        <w:numPr>
          <w:ilvl w:val="0"/>
          <w:numId w:val="12"/>
        </w:numPr>
        <w:spacing w:after="0"/>
        <w:rPr>
          <w:rFonts w:cs="Arial"/>
          <w:b/>
          <w:bCs/>
          <w:color w:val="000000" w:themeColor="text1"/>
          <w:sz w:val="22"/>
          <w:lang w:eastAsia="en-GB"/>
        </w:rPr>
      </w:pPr>
      <w:r w:rsidRPr="00150286">
        <w:rPr>
          <w:rFonts w:cs="Arial"/>
          <w:color w:val="000000" w:themeColor="text1"/>
          <w:sz w:val="22"/>
          <w:lang w:eastAsia="en-GB"/>
        </w:rPr>
        <w:t>Delivers results through others</w:t>
      </w:r>
    </w:p>
    <w:p w14:paraId="63F66184" w14:textId="77777777" w:rsidR="00671094" w:rsidRPr="00150286" w:rsidRDefault="00671094" w:rsidP="00C74104">
      <w:pPr>
        <w:pStyle w:val="ListParagraph"/>
        <w:numPr>
          <w:ilvl w:val="0"/>
          <w:numId w:val="12"/>
        </w:numPr>
        <w:spacing w:after="0"/>
        <w:rPr>
          <w:rFonts w:cs="Arial"/>
          <w:b/>
          <w:color w:val="000000" w:themeColor="text1"/>
          <w:sz w:val="22"/>
          <w:lang w:eastAsia="en-GB"/>
        </w:rPr>
      </w:pPr>
      <w:r w:rsidRPr="00150286">
        <w:rPr>
          <w:rFonts w:cs="Arial"/>
          <w:color w:val="000000" w:themeColor="text1"/>
          <w:sz w:val="22"/>
          <w:lang w:eastAsia="en-GB"/>
        </w:rPr>
        <w:t>Focuses on efficiency, innovation and quality</w:t>
      </w:r>
    </w:p>
    <w:p w14:paraId="7E07F1F8" w14:textId="77777777" w:rsidR="00671094" w:rsidRPr="00150286" w:rsidRDefault="00671094" w:rsidP="00C74104">
      <w:pPr>
        <w:pStyle w:val="ListParagraph"/>
        <w:numPr>
          <w:ilvl w:val="0"/>
          <w:numId w:val="12"/>
        </w:numPr>
        <w:spacing w:after="0"/>
        <w:rPr>
          <w:rFonts w:cs="Arial"/>
          <w:b/>
          <w:color w:val="000000" w:themeColor="text1"/>
          <w:sz w:val="22"/>
          <w:lang w:eastAsia="en-GB"/>
        </w:rPr>
      </w:pPr>
      <w:r w:rsidRPr="00150286">
        <w:rPr>
          <w:rFonts w:cs="Arial"/>
          <w:color w:val="000000" w:themeColor="text1"/>
          <w:sz w:val="22"/>
          <w:lang w:eastAsia="en-GB"/>
        </w:rPr>
        <w:t>Influences and persuades others</w:t>
      </w:r>
    </w:p>
    <w:p w14:paraId="11DAC250" w14:textId="77777777" w:rsidR="00671094" w:rsidRPr="00150286" w:rsidRDefault="00671094" w:rsidP="00C74104">
      <w:pPr>
        <w:pStyle w:val="ListParagraph"/>
        <w:numPr>
          <w:ilvl w:val="0"/>
          <w:numId w:val="12"/>
        </w:numPr>
        <w:spacing w:after="0"/>
        <w:rPr>
          <w:rFonts w:cs="Arial"/>
          <w:b/>
          <w:color w:val="000000" w:themeColor="text1"/>
          <w:sz w:val="22"/>
          <w:lang w:eastAsia="en-GB"/>
        </w:rPr>
      </w:pPr>
      <w:r w:rsidRPr="00150286">
        <w:rPr>
          <w:rFonts w:cs="Arial"/>
          <w:color w:val="000000" w:themeColor="text1"/>
          <w:sz w:val="22"/>
          <w:lang w:eastAsia="en-GB"/>
        </w:rPr>
        <w:t>Communicates effectively</w:t>
      </w:r>
    </w:p>
    <w:p w14:paraId="105D3D6C" w14:textId="77777777" w:rsidR="00671094" w:rsidRPr="00150286" w:rsidRDefault="00671094" w:rsidP="00671094">
      <w:pPr>
        <w:rPr>
          <w:rFonts w:ascii="Arial" w:hAnsi="Arial" w:cs="Arial"/>
          <w:b/>
          <w:color w:val="000000" w:themeColor="text1"/>
          <w:sz w:val="22"/>
          <w:szCs w:val="22"/>
          <w:lang w:eastAsia="en-GB"/>
        </w:rPr>
      </w:pPr>
    </w:p>
    <w:p w14:paraId="640A2136" w14:textId="77777777" w:rsidR="00671094" w:rsidRPr="00150286" w:rsidRDefault="00671094" w:rsidP="00671094">
      <w:pPr>
        <w:rPr>
          <w:rFonts w:ascii="Arial" w:hAnsi="Arial" w:cs="Arial"/>
          <w:color w:val="000000" w:themeColor="text1"/>
          <w:sz w:val="22"/>
          <w:szCs w:val="22"/>
          <w:lang w:eastAsia="en-GB"/>
        </w:rPr>
      </w:pPr>
      <w:r w:rsidRPr="00150286">
        <w:rPr>
          <w:rFonts w:ascii="Arial" w:hAnsi="Arial" w:cs="Arial"/>
          <w:color w:val="000000" w:themeColor="text1"/>
          <w:sz w:val="22"/>
          <w:szCs w:val="22"/>
          <w:lang w:eastAsia="en-GB"/>
        </w:rPr>
        <w:t>Please refer to the Capability Dictionary appended to this candidate pack, for further information.</w:t>
      </w:r>
    </w:p>
    <w:p w14:paraId="73A911AB" w14:textId="77777777" w:rsidR="00671094" w:rsidRPr="00150286" w:rsidRDefault="00671094" w:rsidP="00671094">
      <w:pPr>
        <w:rPr>
          <w:rFonts w:ascii="Arial" w:hAnsi="Arial" w:cs="Arial"/>
          <w:color w:val="000000" w:themeColor="text1"/>
          <w:sz w:val="22"/>
          <w:szCs w:val="22"/>
          <w:lang w:eastAsia="en-GB"/>
        </w:rPr>
      </w:pPr>
    </w:p>
    <w:p w14:paraId="3817D365" w14:textId="77777777" w:rsidR="00671094" w:rsidRPr="00150286" w:rsidRDefault="00671094" w:rsidP="00671094">
      <w:pPr>
        <w:rPr>
          <w:rFonts w:ascii="Arial" w:hAnsi="Arial" w:cs="Arial"/>
          <w:b/>
          <w:color w:val="000000" w:themeColor="text1"/>
          <w:sz w:val="28"/>
          <w:szCs w:val="28"/>
        </w:rPr>
      </w:pPr>
      <w:r w:rsidRPr="00150286">
        <w:rPr>
          <w:rFonts w:ascii="Arial" w:hAnsi="Arial" w:cs="Arial"/>
          <w:b/>
          <w:color w:val="000000" w:themeColor="text1"/>
          <w:sz w:val="28"/>
          <w:szCs w:val="28"/>
        </w:rPr>
        <w:t>What else do you need to know?</w:t>
      </w:r>
    </w:p>
    <w:p w14:paraId="0515905A" w14:textId="77777777" w:rsidR="00671094" w:rsidRPr="00150286" w:rsidRDefault="00671094" w:rsidP="00671094">
      <w:pPr>
        <w:widowControl w:val="0"/>
        <w:autoSpaceDE w:val="0"/>
        <w:autoSpaceDN w:val="0"/>
        <w:spacing w:before="1"/>
        <w:rPr>
          <w:rFonts w:ascii="Arial" w:eastAsia="Arial" w:hAnsi="Arial" w:cs="Arial"/>
          <w:b/>
          <w:color w:val="000000" w:themeColor="text1"/>
          <w:sz w:val="27"/>
          <w:szCs w:val="22"/>
          <w:lang w:eastAsia="en-GB" w:bidi="en-GB"/>
        </w:rPr>
      </w:pPr>
    </w:p>
    <w:p w14:paraId="274F8B30" w14:textId="00CD7BBD" w:rsidR="00671094" w:rsidRPr="00150286" w:rsidRDefault="00671094" w:rsidP="005643CC">
      <w:pPr>
        <w:pStyle w:val="ListParagraph"/>
        <w:widowControl w:val="0"/>
        <w:numPr>
          <w:ilvl w:val="0"/>
          <w:numId w:val="14"/>
        </w:numPr>
        <w:tabs>
          <w:tab w:val="left" w:pos="1854"/>
        </w:tabs>
        <w:autoSpaceDE w:val="0"/>
        <w:autoSpaceDN w:val="0"/>
        <w:ind w:right="1133"/>
        <w:jc w:val="both"/>
        <w:rPr>
          <w:rFonts w:eastAsia="Arial" w:cs="Arial"/>
          <w:color w:val="000000" w:themeColor="text1"/>
          <w:sz w:val="22"/>
          <w:lang w:eastAsia="en-GB" w:bidi="en-GB"/>
        </w:rPr>
      </w:pPr>
      <w:r w:rsidRPr="00150286">
        <w:rPr>
          <w:rFonts w:eastAsia="MS Mincho" w:cs="Arial"/>
          <w:color w:val="000000" w:themeColor="text1"/>
          <w:sz w:val="22"/>
        </w:rPr>
        <w:t>We anticipate that the teams will work both in the office and at home in the future. Some travel to other locations ma</w:t>
      </w:r>
      <w:r w:rsidR="00C74104" w:rsidRPr="00150286">
        <w:rPr>
          <w:rFonts w:eastAsia="MS Mincho" w:cs="Arial"/>
          <w:color w:val="000000" w:themeColor="text1"/>
          <w:sz w:val="22"/>
        </w:rPr>
        <w:t>y</w:t>
      </w:r>
      <w:r w:rsidRPr="00150286">
        <w:rPr>
          <w:rFonts w:eastAsia="MS Mincho" w:cs="Arial"/>
          <w:color w:val="000000" w:themeColor="text1"/>
          <w:sz w:val="22"/>
        </w:rPr>
        <w:t xml:space="preserve"> be required to attend meetings and training.  </w:t>
      </w:r>
    </w:p>
    <w:p w14:paraId="319B76A6" w14:textId="77777777" w:rsidR="00671094" w:rsidRPr="00150286" w:rsidRDefault="00671094" w:rsidP="005643CC">
      <w:pPr>
        <w:pStyle w:val="ListParagraph"/>
        <w:widowControl w:val="0"/>
        <w:numPr>
          <w:ilvl w:val="0"/>
          <w:numId w:val="14"/>
        </w:numPr>
        <w:tabs>
          <w:tab w:val="left" w:pos="1854"/>
        </w:tabs>
        <w:autoSpaceDE w:val="0"/>
        <w:autoSpaceDN w:val="0"/>
        <w:ind w:right="1133"/>
        <w:jc w:val="both"/>
        <w:rPr>
          <w:rFonts w:eastAsia="Arial" w:cs="Arial"/>
          <w:color w:val="000000" w:themeColor="text1"/>
          <w:sz w:val="22"/>
          <w:lang w:eastAsia="en-GB" w:bidi="en-GB"/>
        </w:rPr>
      </w:pPr>
      <w:r w:rsidRPr="00150286">
        <w:rPr>
          <w:rFonts w:eastAsia="Arial" w:cs="Arial"/>
          <w:color w:val="000000" w:themeColor="text1"/>
          <w:sz w:val="22"/>
          <w:lang w:eastAsia="en-GB" w:bidi="en-GB"/>
        </w:rPr>
        <w:t>We</w:t>
      </w:r>
      <w:r w:rsidRPr="00150286">
        <w:rPr>
          <w:rFonts w:eastAsia="Arial" w:cs="Arial"/>
          <w:color w:val="000000" w:themeColor="text1"/>
          <w:spacing w:val="-11"/>
          <w:sz w:val="22"/>
          <w:lang w:eastAsia="en-GB" w:bidi="en-GB"/>
        </w:rPr>
        <w:t xml:space="preserve"> </w:t>
      </w:r>
      <w:r w:rsidRPr="00150286">
        <w:rPr>
          <w:rFonts w:eastAsia="Arial" w:cs="Arial"/>
          <w:color w:val="000000" w:themeColor="text1"/>
          <w:sz w:val="22"/>
          <w:lang w:eastAsia="en-GB" w:bidi="en-GB"/>
        </w:rPr>
        <w:t>welcome</w:t>
      </w:r>
      <w:r w:rsidRPr="00150286">
        <w:rPr>
          <w:rFonts w:eastAsia="Arial" w:cs="Arial"/>
          <w:color w:val="000000" w:themeColor="text1"/>
          <w:spacing w:val="-12"/>
          <w:sz w:val="22"/>
          <w:lang w:eastAsia="en-GB" w:bidi="en-GB"/>
        </w:rPr>
        <w:t xml:space="preserve"> </w:t>
      </w:r>
      <w:r w:rsidRPr="00150286">
        <w:rPr>
          <w:rFonts w:eastAsia="Arial" w:cs="Arial"/>
          <w:color w:val="000000" w:themeColor="text1"/>
          <w:sz w:val="22"/>
          <w:lang w:eastAsia="en-GB" w:bidi="en-GB"/>
        </w:rPr>
        <w:t>applications</w:t>
      </w:r>
      <w:r w:rsidRPr="00150286">
        <w:rPr>
          <w:rFonts w:eastAsia="Arial" w:cs="Arial"/>
          <w:color w:val="000000" w:themeColor="text1"/>
          <w:spacing w:val="-13"/>
          <w:sz w:val="22"/>
          <w:lang w:eastAsia="en-GB" w:bidi="en-GB"/>
        </w:rPr>
        <w:t xml:space="preserve"> </w:t>
      </w:r>
      <w:r w:rsidRPr="00150286">
        <w:rPr>
          <w:rFonts w:eastAsia="Arial" w:cs="Arial"/>
          <w:color w:val="000000" w:themeColor="text1"/>
          <w:sz w:val="22"/>
          <w:lang w:eastAsia="en-GB" w:bidi="en-GB"/>
        </w:rPr>
        <w:t>for</w:t>
      </w:r>
      <w:r w:rsidRPr="00150286">
        <w:rPr>
          <w:rFonts w:eastAsia="Arial" w:cs="Arial"/>
          <w:color w:val="000000" w:themeColor="text1"/>
          <w:spacing w:val="-15"/>
          <w:sz w:val="22"/>
          <w:lang w:eastAsia="en-GB" w:bidi="en-GB"/>
        </w:rPr>
        <w:t xml:space="preserve"> </w:t>
      </w:r>
      <w:r w:rsidRPr="00150286">
        <w:rPr>
          <w:rFonts w:eastAsia="Arial" w:cs="Arial"/>
          <w:color w:val="000000" w:themeColor="text1"/>
          <w:sz w:val="22"/>
          <w:lang w:eastAsia="en-GB" w:bidi="en-GB"/>
        </w:rPr>
        <w:t>those</w:t>
      </w:r>
      <w:r w:rsidRPr="00150286">
        <w:rPr>
          <w:rFonts w:eastAsia="Arial" w:cs="Arial"/>
          <w:color w:val="000000" w:themeColor="text1"/>
          <w:spacing w:val="-15"/>
          <w:sz w:val="22"/>
          <w:lang w:eastAsia="en-GB" w:bidi="en-GB"/>
        </w:rPr>
        <w:t xml:space="preserve"> </w:t>
      </w:r>
      <w:r w:rsidRPr="00150286">
        <w:rPr>
          <w:rFonts w:eastAsia="Arial" w:cs="Arial"/>
          <w:color w:val="000000" w:themeColor="text1"/>
          <w:sz w:val="22"/>
          <w:lang w:eastAsia="en-GB" w:bidi="en-GB"/>
        </w:rPr>
        <w:t>requiring</w:t>
      </w:r>
      <w:r w:rsidRPr="00150286">
        <w:rPr>
          <w:rFonts w:eastAsia="Arial" w:cs="Arial"/>
          <w:color w:val="000000" w:themeColor="text1"/>
          <w:spacing w:val="-13"/>
          <w:sz w:val="22"/>
          <w:lang w:eastAsia="en-GB" w:bidi="en-GB"/>
        </w:rPr>
        <w:t xml:space="preserve"> </w:t>
      </w:r>
      <w:r w:rsidRPr="00150286">
        <w:rPr>
          <w:rFonts w:eastAsia="Arial" w:cs="Arial"/>
          <w:color w:val="000000" w:themeColor="text1"/>
          <w:sz w:val="22"/>
          <w:lang w:eastAsia="en-GB" w:bidi="en-GB"/>
        </w:rPr>
        <w:t>part</w:t>
      </w:r>
      <w:r w:rsidRPr="00150286">
        <w:rPr>
          <w:rFonts w:eastAsia="Arial" w:cs="Arial"/>
          <w:color w:val="000000" w:themeColor="text1"/>
          <w:spacing w:val="-13"/>
          <w:sz w:val="22"/>
          <w:lang w:eastAsia="en-GB" w:bidi="en-GB"/>
        </w:rPr>
        <w:t xml:space="preserve"> </w:t>
      </w:r>
      <w:r w:rsidRPr="00150286">
        <w:rPr>
          <w:rFonts w:eastAsia="Arial" w:cs="Arial"/>
          <w:color w:val="000000" w:themeColor="text1"/>
          <w:sz w:val="22"/>
          <w:lang w:eastAsia="en-GB" w:bidi="en-GB"/>
        </w:rPr>
        <w:t>time</w:t>
      </w:r>
      <w:r w:rsidRPr="00150286">
        <w:rPr>
          <w:rFonts w:eastAsia="Arial" w:cs="Arial"/>
          <w:color w:val="000000" w:themeColor="text1"/>
          <w:spacing w:val="-14"/>
          <w:sz w:val="22"/>
          <w:lang w:eastAsia="en-GB" w:bidi="en-GB"/>
        </w:rPr>
        <w:t xml:space="preserve"> </w:t>
      </w:r>
      <w:r w:rsidRPr="00150286">
        <w:rPr>
          <w:rFonts w:eastAsia="Arial" w:cs="Arial"/>
          <w:color w:val="000000" w:themeColor="text1"/>
          <w:sz w:val="22"/>
          <w:lang w:eastAsia="en-GB" w:bidi="en-GB"/>
        </w:rPr>
        <w:t>and</w:t>
      </w:r>
      <w:r w:rsidRPr="00150286">
        <w:rPr>
          <w:rFonts w:eastAsia="Arial" w:cs="Arial"/>
          <w:color w:val="000000" w:themeColor="text1"/>
          <w:spacing w:val="-13"/>
          <w:sz w:val="22"/>
          <w:lang w:eastAsia="en-GB" w:bidi="en-GB"/>
        </w:rPr>
        <w:t xml:space="preserve"> </w:t>
      </w:r>
      <w:r w:rsidRPr="00150286">
        <w:rPr>
          <w:rFonts w:eastAsia="Arial" w:cs="Arial"/>
          <w:color w:val="000000" w:themeColor="text1"/>
          <w:sz w:val="22"/>
          <w:lang w:eastAsia="en-GB" w:bidi="en-GB"/>
        </w:rPr>
        <w:t>flexible</w:t>
      </w:r>
      <w:r w:rsidRPr="00150286">
        <w:rPr>
          <w:rFonts w:eastAsia="Arial" w:cs="Arial"/>
          <w:color w:val="000000" w:themeColor="text1"/>
          <w:spacing w:val="-12"/>
          <w:sz w:val="22"/>
          <w:lang w:eastAsia="en-GB" w:bidi="en-GB"/>
        </w:rPr>
        <w:t xml:space="preserve"> </w:t>
      </w:r>
      <w:r w:rsidRPr="00150286">
        <w:rPr>
          <w:rFonts w:eastAsia="Arial" w:cs="Arial"/>
          <w:color w:val="000000" w:themeColor="text1"/>
          <w:sz w:val="22"/>
          <w:lang w:eastAsia="en-GB" w:bidi="en-GB"/>
        </w:rPr>
        <w:t>career</w:t>
      </w:r>
      <w:r w:rsidRPr="00150286">
        <w:rPr>
          <w:rFonts w:eastAsia="Arial" w:cs="Arial"/>
          <w:color w:val="000000" w:themeColor="text1"/>
          <w:spacing w:val="-10"/>
          <w:sz w:val="22"/>
          <w:lang w:eastAsia="en-GB" w:bidi="en-GB"/>
        </w:rPr>
        <w:t xml:space="preserve"> </w:t>
      </w:r>
      <w:r w:rsidRPr="00150286">
        <w:rPr>
          <w:rFonts w:eastAsia="Arial" w:cs="Arial"/>
          <w:color w:val="000000" w:themeColor="text1"/>
          <w:sz w:val="22"/>
          <w:lang w:eastAsia="en-GB" w:bidi="en-GB"/>
        </w:rPr>
        <w:t>opportunities.</w:t>
      </w:r>
    </w:p>
    <w:p w14:paraId="5845BE53" w14:textId="023E8611" w:rsidR="00A7799E" w:rsidRPr="00150286" w:rsidRDefault="001B4410" w:rsidP="00C30896">
      <w:pPr>
        <w:pStyle w:val="PlainText"/>
        <w:spacing w:line="276" w:lineRule="auto"/>
        <w:rPr>
          <w:rFonts w:ascii="MetaBook-Roman" w:hAnsi="MetaBook-Roman"/>
          <w:color w:val="000000" w:themeColor="text1"/>
          <w:sz w:val="22"/>
          <w:szCs w:val="22"/>
        </w:rPr>
      </w:pPr>
      <w:r w:rsidRPr="00150286">
        <w:rPr>
          <w:rFonts w:ascii="Arial" w:hAnsi="Arial" w:cs="Arial"/>
          <w:color w:val="000000" w:themeColor="text1"/>
          <w:sz w:val="22"/>
          <w:szCs w:val="22"/>
        </w:rPr>
        <w:br w:type="page"/>
      </w:r>
    </w:p>
    <w:p w14:paraId="44219EF9" w14:textId="77777777" w:rsidR="00C74104" w:rsidRDefault="00C74104" w:rsidP="00C74104">
      <w:pPr>
        <w:pStyle w:val="PlainText"/>
        <w:spacing w:line="276" w:lineRule="auto"/>
        <w:rPr>
          <w:rFonts w:ascii="Arial" w:hAnsi="Arial" w:cs="Arial"/>
          <w:color w:val="004C84"/>
          <w:sz w:val="60"/>
          <w:szCs w:val="60"/>
        </w:rPr>
      </w:pPr>
      <w:r>
        <w:rPr>
          <w:rFonts w:ascii="Arial" w:hAnsi="Arial" w:cs="Arial"/>
          <w:color w:val="004C84"/>
          <w:sz w:val="60"/>
          <w:szCs w:val="60"/>
        </w:rPr>
        <w:lastRenderedPageBreak/>
        <w:t>3. The role continued</w:t>
      </w:r>
    </w:p>
    <w:p w14:paraId="58DC861B" w14:textId="77777777" w:rsidR="00C74104" w:rsidRDefault="00C74104" w:rsidP="00C74104">
      <w:pPr>
        <w:rPr>
          <w:rFonts w:ascii="Arial" w:hAnsi="Arial" w:cs="Arial"/>
          <w:b/>
          <w:color w:val="004C84"/>
          <w:sz w:val="28"/>
          <w:szCs w:val="28"/>
        </w:rPr>
      </w:pPr>
    </w:p>
    <w:p w14:paraId="1F1196DF" w14:textId="77777777" w:rsidR="00C74104" w:rsidRDefault="00C74104" w:rsidP="00C74104">
      <w:pPr>
        <w:rPr>
          <w:rFonts w:ascii="Arial" w:hAnsi="Arial" w:cs="Arial"/>
          <w:b/>
          <w:color w:val="004C84"/>
          <w:sz w:val="28"/>
          <w:szCs w:val="28"/>
        </w:rPr>
      </w:pPr>
      <w:r w:rsidRPr="001B1C23">
        <w:rPr>
          <w:rFonts w:ascii="Arial" w:hAnsi="Arial" w:cs="Arial"/>
          <w:b/>
          <w:color w:val="004C84"/>
          <w:sz w:val="28"/>
          <w:szCs w:val="28"/>
        </w:rPr>
        <w:t xml:space="preserve">To help bring the role to life, here are some views from current Senior </w:t>
      </w:r>
      <w:r w:rsidRPr="00DF7FC2">
        <w:rPr>
          <w:rFonts w:ascii="Arial" w:hAnsi="Arial" w:cs="Arial"/>
          <w:b/>
          <w:color w:val="004C84"/>
          <w:sz w:val="28"/>
          <w:szCs w:val="28"/>
        </w:rPr>
        <w:t>Permitting</w:t>
      </w:r>
      <w:r w:rsidRPr="001B1C23">
        <w:rPr>
          <w:rFonts w:ascii="Arial" w:hAnsi="Arial" w:cs="Arial"/>
          <w:b/>
          <w:color w:val="004C84"/>
          <w:sz w:val="28"/>
          <w:szCs w:val="28"/>
        </w:rPr>
        <w:t xml:space="preserve"> Officers:</w:t>
      </w:r>
    </w:p>
    <w:p w14:paraId="00D5B36B" w14:textId="77777777" w:rsidR="00C74104" w:rsidRPr="00CB3C3D" w:rsidRDefault="00C74104" w:rsidP="00C74104">
      <w:pPr>
        <w:rPr>
          <w:rFonts w:ascii="Arial" w:hAnsi="Arial" w:cs="Arial"/>
          <w:b/>
          <w:color w:val="E36C0A" w:themeColor="accent6" w:themeShade="BF"/>
          <w:sz w:val="28"/>
          <w:szCs w:val="28"/>
          <w:lang w:eastAsia="en-GB"/>
        </w:rPr>
      </w:pPr>
    </w:p>
    <w:p w14:paraId="2150D183" w14:textId="77777777" w:rsidR="00C74104" w:rsidRDefault="00C74104" w:rsidP="00C74104">
      <w:pPr>
        <w:rPr>
          <w:rFonts w:ascii="Arial" w:hAnsi="Arial" w:cs="Arial"/>
          <w:b/>
          <w:sz w:val="22"/>
          <w:szCs w:val="22"/>
        </w:rPr>
      </w:pPr>
      <w:r>
        <w:rPr>
          <w:noProof/>
          <w:lang w:eastAsia="en-GB"/>
        </w:rPr>
        <mc:AlternateContent>
          <mc:Choice Requires="wps">
            <w:drawing>
              <wp:anchor distT="0" distB="0" distL="114300" distR="114300" simplePos="0" relativeHeight="251717632" behindDoc="1" locked="0" layoutInCell="1" allowOverlap="1" wp14:anchorId="3272E648" wp14:editId="7CF92C4C">
                <wp:simplePos x="0" y="0"/>
                <wp:positionH relativeFrom="column">
                  <wp:posOffset>-91440</wp:posOffset>
                </wp:positionH>
                <wp:positionV relativeFrom="paragraph">
                  <wp:posOffset>81916</wp:posOffset>
                </wp:positionV>
                <wp:extent cx="6321425" cy="3276600"/>
                <wp:effectExtent l="0" t="0" r="22225" b="19050"/>
                <wp:wrapNone/>
                <wp:docPr id="198" name="Text Box 198"/>
                <wp:cNvGraphicFramePr/>
                <a:graphic xmlns:a="http://schemas.openxmlformats.org/drawingml/2006/main">
                  <a:graphicData uri="http://schemas.microsoft.com/office/word/2010/wordprocessingShape">
                    <wps:wsp>
                      <wps:cNvSpPr txBox="1"/>
                      <wps:spPr>
                        <a:xfrm>
                          <a:off x="0" y="0"/>
                          <a:ext cx="6321425" cy="32766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8F287C3" w14:textId="77777777" w:rsidR="00C74104" w:rsidRDefault="00C74104" w:rsidP="00C74104">
                            <w:r>
                              <w:t xml:space="preserve"> </w:t>
                            </w:r>
                          </w:p>
                          <w:p w14:paraId="4B4F1656" w14:textId="77777777" w:rsidR="00C74104" w:rsidRDefault="00C74104" w:rsidP="00C74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2E648" id="Text Box 198" o:spid="_x0000_s1030" type="#_x0000_t202" style="position:absolute;margin-left:-7.2pt;margin-top:6.45pt;width:497.75pt;height:258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" fillcolor="white [3201]" strokecolor="#4bacc6 [3208]" strokeweight="2pt">
                <v:textbox>
                  <w:txbxContent>
                    <w:p w14:paraId="38F287C3" w14:textId="77777777" w:rsidR="00C74104" w:rsidRDefault="00C74104" w:rsidP="00C74104">
                      <w:r>
                        <w:t xml:space="preserve"> </w:t>
                      </w:r>
                    </w:p>
                    <w:p w14:paraId="4B4F1656" w14:textId="77777777" w:rsidR="00C74104" w:rsidRDefault="00C74104" w:rsidP="00C74104"/>
                  </w:txbxContent>
                </v:textbox>
              </v:shape>
            </w:pict>
          </mc:Fallback>
        </mc:AlternateContent>
      </w:r>
    </w:p>
    <w:p w14:paraId="34824690" w14:textId="77777777" w:rsidR="00C74104" w:rsidRDefault="00C74104" w:rsidP="00C74104">
      <w:pPr>
        <w:rPr>
          <w:rFonts w:ascii="Arial" w:hAnsi="Arial" w:cs="Arial"/>
          <w:b/>
          <w:sz w:val="22"/>
          <w:szCs w:val="22"/>
        </w:rPr>
      </w:pPr>
      <w:r>
        <w:rPr>
          <w:rFonts w:ascii="Arial" w:hAnsi="Arial" w:cs="Arial"/>
          <w:b/>
          <w:sz w:val="22"/>
          <w:szCs w:val="22"/>
        </w:rPr>
        <w:t>Water Resources Senior Permitting Officer – Hannah Hawkins</w:t>
      </w:r>
    </w:p>
    <w:p w14:paraId="04D9DB98" w14:textId="77777777" w:rsidR="00C74104" w:rsidRDefault="00C74104" w:rsidP="00C74104">
      <w:pPr>
        <w:rPr>
          <w:rFonts w:ascii="Arial" w:hAnsi="Arial" w:cs="Arial"/>
          <w:sz w:val="22"/>
          <w:szCs w:val="22"/>
        </w:rPr>
      </w:pPr>
    </w:p>
    <w:p w14:paraId="34CA06D0" w14:textId="77777777" w:rsidR="00C74104" w:rsidRDefault="00C74104" w:rsidP="00C74104">
      <w:pPr>
        <w:rPr>
          <w:sz w:val="18"/>
          <w:szCs w:val="18"/>
        </w:rPr>
      </w:pPr>
      <w:r>
        <w:rPr>
          <w:noProof/>
          <w:sz w:val="18"/>
          <w:szCs w:val="18"/>
          <w:lang w:eastAsia="en-GB"/>
        </w:rPr>
        <w:drawing>
          <wp:anchor distT="0" distB="0" distL="114300" distR="114300" simplePos="0" relativeHeight="251720704" behindDoc="1" locked="0" layoutInCell="1" allowOverlap="1" wp14:anchorId="7E255F22" wp14:editId="7ABFA18B">
            <wp:simplePos x="0" y="0"/>
            <wp:positionH relativeFrom="column">
              <wp:posOffset>-3810</wp:posOffset>
            </wp:positionH>
            <wp:positionV relativeFrom="paragraph">
              <wp:posOffset>43815</wp:posOffset>
            </wp:positionV>
            <wp:extent cx="1080770" cy="1456055"/>
            <wp:effectExtent l="0" t="0" r="5080" b="0"/>
            <wp:wrapTight wrapText="bothSides">
              <wp:wrapPolygon edited="0">
                <wp:start x="0" y="0"/>
                <wp:lineTo x="0" y="21195"/>
                <wp:lineTo x="21321" y="21195"/>
                <wp:lineTo x="21321" y="0"/>
                <wp:lineTo x="0" y="0"/>
              </wp:wrapPolygon>
            </wp:wrapTight>
            <wp:docPr id="208" name="Picture 208" descr="C:\Users\rmchale\Desktop\IMG_4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mchale\Desktop\IMG_4862.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325"/>
                    <a:stretch/>
                  </pic:blipFill>
                  <pic:spPr bwMode="auto">
                    <a:xfrm>
                      <a:off x="0" y="0"/>
                      <a:ext cx="1080770" cy="1456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0354">
        <w:rPr>
          <w:sz w:val="18"/>
          <w:szCs w:val="18"/>
        </w:rPr>
        <w:t>I’ve been working in water resources for 1</w:t>
      </w:r>
      <w:r>
        <w:rPr>
          <w:sz w:val="18"/>
          <w:szCs w:val="18"/>
        </w:rPr>
        <w:t>7</w:t>
      </w:r>
      <w:r w:rsidRPr="00450354">
        <w:rPr>
          <w:sz w:val="18"/>
          <w:szCs w:val="18"/>
        </w:rPr>
        <w:t xml:space="preserve"> years where I started as a grade 3 perm</w:t>
      </w:r>
      <w:r>
        <w:rPr>
          <w:sz w:val="18"/>
          <w:szCs w:val="18"/>
        </w:rPr>
        <w:t>itting officer, with the last 13</w:t>
      </w:r>
      <w:r w:rsidRPr="00450354">
        <w:rPr>
          <w:sz w:val="18"/>
          <w:szCs w:val="18"/>
        </w:rPr>
        <w:t xml:space="preserve"> years as a Senior Permitting Officer. I really enjoy this role and the variety of work I am able to get involved in. </w:t>
      </w:r>
      <w:r>
        <w:rPr>
          <w:sz w:val="18"/>
          <w:szCs w:val="18"/>
        </w:rPr>
        <w:t xml:space="preserve"> </w:t>
      </w:r>
    </w:p>
    <w:p w14:paraId="45741851" w14:textId="77777777" w:rsidR="00C74104" w:rsidRPr="00450354" w:rsidRDefault="00C74104" w:rsidP="00C74104">
      <w:pPr>
        <w:rPr>
          <w:rFonts w:ascii="Arial" w:hAnsi="Arial" w:cs="Arial"/>
          <w:sz w:val="18"/>
          <w:szCs w:val="18"/>
        </w:rPr>
      </w:pPr>
    </w:p>
    <w:p w14:paraId="11D5A6D8" w14:textId="77777777" w:rsidR="00C74104" w:rsidRDefault="00C74104" w:rsidP="00C74104">
      <w:pPr>
        <w:ind w:left="426"/>
        <w:rPr>
          <w:sz w:val="18"/>
          <w:szCs w:val="18"/>
        </w:rPr>
      </w:pPr>
      <w:r w:rsidRPr="00450354">
        <w:rPr>
          <w:sz w:val="18"/>
          <w:szCs w:val="18"/>
        </w:rPr>
        <w:t>Day to day I provide technical support to the permitting officers in my team which can range from chatting through a consultation response they have received from Natural England to reviewing their work to ensure it is of a good standard or providing training where needed to ensure technical resilience. Helping others in my team and watching their skills and confidence grow is one the main things I most enjoy about my job.</w:t>
      </w:r>
    </w:p>
    <w:p w14:paraId="4C6E6C4F" w14:textId="77777777" w:rsidR="00C74104" w:rsidRPr="00450354" w:rsidRDefault="00C74104" w:rsidP="00C74104">
      <w:pPr>
        <w:ind w:left="426"/>
        <w:rPr>
          <w:sz w:val="18"/>
          <w:szCs w:val="18"/>
        </w:rPr>
      </w:pPr>
    </w:p>
    <w:p w14:paraId="433DE33F" w14:textId="77777777" w:rsidR="00C74104" w:rsidRDefault="00C74104" w:rsidP="00C74104">
      <w:pPr>
        <w:rPr>
          <w:sz w:val="18"/>
          <w:szCs w:val="18"/>
        </w:rPr>
      </w:pPr>
      <w:r w:rsidRPr="00450354">
        <w:rPr>
          <w:sz w:val="18"/>
          <w:szCs w:val="18"/>
        </w:rPr>
        <w:t>I also get involved in projects working to develop procedures, feeding into the SPO group and have recently been the lead for a drought permit. I like being able to prioritise and manage my own workload to ensure that I continue to develop my own knowledge (there is always something new to learn!) while supporting the team to ensure they meet the deadlines required of them.</w:t>
      </w:r>
    </w:p>
    <w:p w14:paraId="3843CBD8" w14:textId="77777777" w:rsidR="00C74104" w:rsidRDefault="00C74104" w:rsidP="00C74104"/>
    <w:p w14:paraId="1BEFDCC9" w14:textId="77777777" w:rsidR="00C74104" w:rsidRDefault="00C74104" w:rsidP="00C74104">
      <w:pPr>
        <w:rPr>
          <w:sz w:val="16"/>
          <w:szCs w:val="16"/>
        </w:rPr>
      </w:pPr>
      <w:r>
        <w:rPr>
          <w:sz w:val="18"/>
          <w:szCs w:val="18"/>
        </w:rPr>
        <w:t>Since starting a family 7</w:t>
      </w:r>
      <w:r w:rsidRPr="00450354">
        <w:rPr>
          <w:sz w:val="18"/>
          <w:szCs w:val="18"/>
        </w:rPr>
        <w:t xml:space="preserve"> years ago, I have been able to return to work on a part time basis and have been supported by my team leader in doing this. The EA is a great organisation for those who already have or are thinking of starting a family due to the flexible working and parental leave offered.</w:t>
      </w:r>
    </w:p>
    <w:p w14:paraId="5BF5D127" w14:textId="77777777" w:rsidR="00C74104" w:rsidRDefault="00C74104" w:rsidP="00C74104">
      <w:pPr>
        <w:rPr>
          <w:sz w:val="16"/>
          <w:szCs w:val="16"/>
        </w:rPr>
      </w:pPr>
    </w:p>
    <w:p w14:paraId="00659F9C" w14:textId="77777777" w:rsidR="00C74104" w:rsidRDefault="00C74104" w:rsidP="00C74104">
      <w:pPr>
        <w:rPr>
          <w:sz w:val="16"/>
          <w:szCs w:val="16"/>
        </w:rPr>
      </w:pPr>
    </w:p>
    <w:p w14:paraId="55A8E05D" w14:textId="77777777" w:rsidR="00C74104" w:rsidRDefault="00C74104" w:rsidP="00C74104">
      <w:pPr>
        <w:rPr>
          <w:sz w:val="16"/>
          <w:szCs w:val="16"/>
        </w:rPr>
      </w:pPr>
    </w:p>
    <w:p w14:paraId="4AB42E92" w14:textId="77777777" w:rsidR="00C74104" w:rsidRDefault="00C74104" w:rsidP="00C74104">
      <w:pPr>
        <w:rPr>
          <w:sz w:val="16"/>
          <w:szCs w:val="16"/>
        </w:rPr>
      </w:pPr>
    </w:p>
    <w:p w14:paraId="7D6B76A5" w14:textId="77777777" w:rsidR="00C74104" w:rsidRDefault="00C74104" w:rsidP="00C74104">
      <w:pPr>
        <w:rPr>
          <w:sz w:val="16"/>
          <w:szCs w:val="16"/>
        </w:rPr>
      </w:pPr>
      <w:r>
        <w:rPr>
          <w:noProof/>
          <w:lang w:eastAsia="en-GB"/>
        </w:rPr>
        <mc:AlternateContent>
          <mc:Choice Requires="wps">
            <w:drawing>
              <wp:anchor distT="0" distB="0" distL="114300" distR="114300" simplePos="0" relativeHeight="251718656" behindDoc="1" locked="0" layoutInCell="1" allowOverlap="1" wp14:anchorId="24A55DFD" wp14:editId="77137C90">
                <wp:simplePos x="0" y="0"/>
                <wp:positionH relativeFrom="margin">
                  <wp:align>center</wp:align>
                </wp:positionH>
                <wp:positionV relativeFrom="paragraph">
                  <wp:posOffset>88265</wp:posOffset>
                </wp:positionV>
                <wp:extent cx="6321425" cy="3648075"/>
                <wp:effectExtent l="0" t="0" r="22225" b="28575"/>
                <wp:wrapNone/>
                <wp:docPr id="199" name="Text Box 199"/>
                <wp:cNvGraphicFramePr/>
                <a:graphic xmlns:a="http://schemas.openxmlformats.org/drawingml/2006/main">
                  <a:graphicData uri="http://schemas.microsoft.com/office/word/2010/wordprocessingShape">
                    <wps:wsp>
                      <wps:cNvSpPr txBox="1"/>
                      <wps:spPr>
                        <a:xfrm>
                          <a:off x="0" y="0"/>
                          <a:ext cx="6321425" cy="364807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3B9C735" w14:textId="77777777" w:rsidR="00C74104" w:rsidRDefault="00C74104" w:rsidP="00C74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5DFD" id="Text Box 199" o:spid="_x0000_s1031" type="#_x0000_t202" style="position:absolute;margin-left:0;margin-top:6.95pt;width:497.75pt;height:287.25pt;z-index:-25159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" fillcolor="white [3201]" strokecolor="#4bacc6 [3208]" strokeweight="2pt">
                <v:textbox>
                  <w:txbxContent>
                    <w:p w14:paraId="33B9C735" w14:textId="77777777" w:rsidR="00C74104" w:rsidRDefault="00C74104" w:rsidP="00C74104"/>
                  </w:txbxContent>
                </v:textbox>
                <w10:wrap anchorx="margin"/>
              </v:shape>
            </w:pict>
          </mc:Fallback>
        </mc:AlternateContent>
      </w:r>
    </w:p>
    <w:p w14:paraId="1EB38F74" w14:textId="77777777" w:rsidR="00C74104" w:rsidRDefault="00C74104" w:rsidP="00C74104">
      <w:pPr>
        <w:rPr>
          <w:rFonts w:ascii="Arial" w:hAnsi="Arial" w:cs="Arial"/>
          <w:b/>
          <w:sz w:val="22"/>
          <w:szCs w:val="22"/>
        </w:rPr>
      </w:pPr>
      <w:r>
        <w:rPr>
          <w:rFonts w:ascii="Arial" w:hAnsi="Arial" w:cs="Arial"/>
          <w:b/>
          <w:sz w:val="22"/>
          <w:szCs w:val="22"/>
        </w:rPr>
        <w:t>Water Resources Senior Permitting Officer – Graham Melhuish</w:t>
      </w:r>
    </w:p>
    <w:p w14:paraId="69932430" w14:textId="77777777" w:rsidR="00C74104" w:rsidRDefault="00C74104" w:rsidP="00C74104">
      <w:pPr>
        <w:rPr>
          <w:rFonts w:ascii="Arial" w:hAnsi="Arial" w:cs="Arial"/>
          <w:sz w:val="22"/>
          <w:szCs w:val="22"/>
        </w:rPr>
      </w:pPr>
    </w:p>
    <w:p w14:paraId="4CE0377A" w14:textId="77777777" w:rsidR="00C74104" w:rsidRDefault="00C74104" w:rsidP="00C74104">
      <w:pPr>
        <w:rPr>
          <w:sz w:val="18"/>
          <w:szCs w:val="18"/>
        </w:rPr>
      </w:pPr>
      <w:r>
        <w:rPr>
          <w:noProof/>
          <w:lang w:eastAsia="en-GB"/>
        </w:rPr>
        <w:drawing>
          <wp:anchor distT="0" distB="0" distL="114300" distR="114300" simplePos="0" relativeHeight="251721728" behindDoc="1" locked="0" layoutInCell="1" allowOverlap="1" wp14:anchorId="419E8F5B" wp14:editId="7AEE7763">
            <wp:simplePos x="0" y="0"/>
            <wp:positionH relativeFrom="column">
              <wp:posOffset>-3810</wp:posOffset>
            </wp:positionH>
            <wp:positionV relativeFrom="paragraph">
              <wp:posOffset>-1905</wp:posOffset>
            </wp:positionV>
            <wp:extent cx="1546860" cy="1725930"/>
            <wp:effectExtent l="0" t="0" r="0" b="7620"/>
            <wp:wrapTight wrapText="bothSides">
              <wp:wrapPolygon edited="0">
                <wp:start x="1862" y="0"/>
                <wp:lineTo x="0" y="1192"/>
                <wp:lineTo x="0" y="20503"/>
                <wp:lineTo x="2128" y="21457"/>
                <wp:lineTo x="18887" y="21457"/>
                <wp:lineTo x="21281" y="20503"/>
                <wp:lineTo x="21281" y="1669"/>
                <wp:lineTo x="19419" y="0"/>
                <wp:lineTo x="1862" y="0"/>
              </wp:wrapPolygon>
            </wp:wrapTight>
            <wp:docPr id="209" name="Picture 209" descr="cid:image006.png@01D44145.E986A010"/>
            <wp:cNvGraphicFramePr/>
            <a:graphic xmlns:a="http://schemas.openxmlformats.org/drawingml/2006/main">
              <a:graphicData uri="http://schemas.openxmlformats.org/drawingml/2006/picture">
                <pic:pic xmlns:pic="http://schemas.openxmlformats.org/drawingml/2006/picture">
                  <pic:nvPicPr>
                    <pic:cNvPr id="1" name="Picture 1" descr="cid:image006.png@01D44145.E986A010"/>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54686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3C39">
        <w:rPr>
          <w:sz w:val="18"/>
          <w:szCs w:val="18"/>
        </w:rPr>
        <w:t>Flexibility is a key attribute for an SPO as it is rare to have a day end where you</w:t>
      </w:r>
      <w:r>
        <w:t xml:space="preserve"> </w:t>
      </w:r>
      <w:r w:rsidRPr="001B2FB9">
        <w:rPr>
          <w:sz w:val="18"/>
          <w:szCs w:val="18"/>
        </w:rPr>
        <w:t>can say you</w:t>
      </w:r>
      <w:r>
        <w:t xml:space="preserve"> </w:t>
      </w:r>
      <w:r w:rsidRPr="008B3C39">
        <w:rPr>
          <w:sz w:val="18"/>
          <w:szCs w:val="18"/>
        </w:rPr>
        <w:t>did everything you had planned to do that day</w:t>
      </w:r>
      <w:r>
        <w:rPr>
          <w:sz w:val="18"/>
          <w:szCs w:val="18"/>
        </w:rPr>
        <w:t>.</w:t>
      </w:r>
      <w:r w:rsidRPr="008B3C39">
        <w:rPr>
          <w:sz w:val="18"/>
          <w:szCs w:val="18"/>
        </w:rPr>
        <w:t xml:space="preserve"> </w:t>
      </w:r>
    </w:p>
    <w:p w14:paraId="50BD2EB1" w14:textId="77777777" w:rsidR="00C74104" w:rsidRDefault="00C74104" w:rsidP="00C74104">
      <w:pPr>
        <w:rPr>
          <w:sz w:val="18"/>
          <w:szCs w:val="18"/>
        </w:rPr>
      </w:pPr>
    </w:p>
    <w:p w14:paraId="04B5214F" w14:textId="77777777" w:rsidR="00C74104" w:rsidRDefault="00C74104" w:rsidP="00C74104">
      <w:pPr>
        <w:rPr>
          <w:sz w:val="18"/>
          <w:szCs w:val="18"/>
        </w:rPr>
      </w:pPr>
      <w:r w:rsidRPr="008B3C39">
        <w:rPr>
          <w:sz w:val="18"/>
          <w:szCs w:val="18"/>
        </w:rPr>
        <w:t xml:space="preserve">As the </w:t>
      </w:r>
      <w:r>
        <w:rPr>
          <w:sz w:val="18"/>
          <w:szCs w:val="18"/>
        </w:rPr>
        <w:t>t</w:t>
      </w:r>
      <w:r w:rsidRPr="008B3C39">
        <w:rPr>
          <w:sz w:val="18"/>
          <w:szCs w:val="18"/>
        </w:rPr>
        <w:t xml:space="preserve">eam determine applications, balancing the needs of the environment and the needs of people naturally throws up questions and queries for resolution on a daily – sometimes hourly - basis. As an SPO you get involved in most of these; sometimes you are providing the answer; often you are coaching the Permitting Officer towards an answer or supporting the decisions they’ve made; frequently you are learning something new yourself, to be stored away and used another day. </w:t>
      </w:r>
    </w:p>
    <w:p w14:paraId="33CB817B" w14:textId="77777777" w:rsidR="00C74104" w:rsidRDefault="00C74104" w:rsidP="00C74104">
      <w:pPr>
        <w:rPr>
          <w:sz w:val="18"/>
          <w:szCs w:val="18"/>
        </w:rPr>
      </w:pPr>
    </w:p>
    <w:p w14:paraId="213324DA" w14:textId="77777777" w:rsidR="00C74104" w:rsidRDefault="00C74104" w:rsidP="00C74104">
      <w:pPr>
        <w:rPr>
          <w:sz w:val="18"/>
          <w:szCs w:val="18"/>
        </w:rPr>
      </w:pPr>
      <w:r w:rsidRPr="008B3C39">
        <w:rPr>
          <w:sz w:val="18"/>
          <w:szCs w:val="18"/>
        </w:rPr>
        <w:t>Being able to quickly understand or appraise an issue – particularly</w:t>
      </w:r>
      <w:r>
        <w:t xml:space="preserve"> </w:t>
      </w:r>
      <w:r w:rsidRPr="008B3C39">
        <w:rPr>
          <w:sz w:val="18"/>
          <w:szCs w:val="18"/>
        </w:rPr>
        <w:t xml:space="preserve">it’s wider consequences or implications – and enable its resolution is </w:t>
      </w:r>
      <w:r>
        <w:rPr>
          <w:sz w:val="18"/>
          <w:szCs w:val="18"/>
        </w:rPr>
        <w:t xml:space="preserve">a </w:t>
      </w:r>
      <w:r w:rsidRPr="008B3C39">
        <w:rPr>
          <w:sz w:val="18"/>
          <w:szCs w:val="18"/>
        </w:rPr>
        <w:t>core SPO skill. This is gained from experience – knowing and applying the various legislation and guidance to issue licences for many types of application. And maintained by continuing to determine the more complex</w:t>
      </w:r>
      <w:r>
        <w:t xml:space="preserve"> </w:t>
      </w:r>
      <w:r w:rsidRPr="008B3C39">
        <w:rPr>
          <w:sz w:val="18"/>
          <w:szCs w:val="18"/>
        </w:rPr>
        <w:t xml:space="preserve">applications and being involved with the work each Permitting Officer is undertaking, both by coaching and listening to their views in return.  </w:t>
      </w:r>
    </w:p>
    <w:p w14:paraId="42197884" w14:textId="77777777" w:rsidR="00C74104" w:rsidRPr="008B3C39" w:rsidRDefault="00C74104" w:rsidP="00C74104">
      <w:pPr>
        <w:rPr>
          <w:rFonts w:ascii="Calibri" w:hAnsi="Calibri" w:cs="Calibri"/>
          <w:sz w:val="18"/>
          <w:szCs w:val="18"/>
        </w:rPr>
      </w:pPr>
    </w:p>
    <w:p w14:paraId="66313811" w14:textId="77777777" w:rsidR="00C74104" w:rsidRDefault="00C74104" w:rsidP="00C74104">
      <w:pPr>
        <w:rPr>
          <w:rFonts w:asciiTheme="majorHAnsi" w:hAnsiTheme="majorHAnsi" w:cs="Arial"/>
          <w:bCs/>
          <w:sz w:val="18"/>
          <w:szCs w:val="18"/>
        </w:rPr>
      </w:pPr>
      <w:r w:rsidRPr="00384281">
        <w:rPr>
          <w:rFonts w:asciiTheme="majorHAnsi" w:hAnsiTheme="majorHAnsi" w:cs="Arial"/>
          <w:bCs/>
          <w:sz w:val="18"/>
          <w:szCs w:val="18"/>
        </w:rPr>
        <w:t>This is the best move I have made to date as no day is the same and it’s not all administrative work. The main skills you need in this role are working with others and knowing where to look for what you need and keeping organised as the role is varied. The EA is a great place to work, as you can work flexibly at times when you need to and the main focus of the EA is always your health, safety and wellbeing which supports you in getting on with your work and being the best you can.</w:t>
      </w:r>
    </w:p>
    <w:p w14:paraId="0940D565" w14:textId="77777777" w:rsidR="00C74104" w:rsidRDefault="00C74104" w:rsidP="00C74104">
      <w:pPr>
        <w:rPr>
          <w:rFonts w:asciiTheme="majorHAnsi" w:hAnsiTheme="majorHAnsi" w:cs="Arial"/>
          <w:bCs/>
          <w:sz w:val="18"/>
          <w:szCs w:val="18"/>
        </w:rPr>
      </w:pPr>
    </w:p>
    <w:p w14:paraId="174748C7" w14:textId="77777777" w:rsidR="00C74104" w:rsidRDefault="00C74104" w:rsidP="00C74104">
      <w:pPr>
        <w:rPr>
          <w:rFonts w:asciiTheme="majorHAnsi" w:hAnsiTheme="majorHAnsi" w:cs="Arial"/>
          <w:bCs/>
          <w:sz w:val="18"/>
          <w:szCs w:val="18"/>
        </w:rPr>
      </w:pPr>
    </w:p>
    <w:p w14:paraId="24BFBFE7" w14:textId="77777777" w:rsidR="00C74104" w:rsidRDefault="00C74104" w:rsidP="00C74104">
      <w:pPr>
        <w:rPr>
          <w:rFonts w:asciiTheme="majorHAnsi" w:hAnsiTheme="majorHAnsi" w:cs="Arial"/>
          <w:bCs/>
          <w:sz w:val="18"/>
          <w:szCs w:val="18"/>
        </w:rPr>
      </w:pPr>
    </w:p>
    <w:p w14:paraId="6B31D0F0" w14:textId="77777777" w:rsidR="00C74104" w:rsidRPr="008B3C39" w:rsidRDefault="00C74104" w:rsidP="00C74104">
      <w:pPr>
        <w:rPr>
          <w:rFonts w:asciiTheme="majorHAnsi" w:hAnsiTheme="majorHAnsi" w:cs="Arial"/>
          <w:bCs/>
          <w:sz w:val="18"/>
          <w:szCs w:val="18"/>
        </w:rPr>
      </w:pPr>
    </w:p>
    <w:p w14:paraId="71298716" w14:textId="77777777" w:rsidR="00C74104" w:rsidRDefault="00C74104" w:rsidP="00C74104">
      <w:pPr>
        <w:spacing w:after="120" w:line="276" w:lineRule="auto"/>
        <w:rPr>
          <w:rFonts w:ascii="Arial" w:hAnsi="Arial" w:cs="Arial"/>
          <w:b/>
          <w:bCs/>
          <w:sz w:val="22"/>
          <w:szCs w:val="22"/>
        </w:rPr>
      </w:pPr>
    </w:p>
    <w:p w14:paraId="61305997" w14:textId="77777777" w:rsidR="00C74104" w:rsidRDefault="00C74104" w:rsidP="00C74104">
      <w:pPr>
        <w:spacing w:after="120" w:line="276" w:lineRule="auto"/>
        <w:rPr>
          <w:rFonts w:ascii="Arial" w:hAnsi="Arial" w:cs="Arial"/>
          <w:b/>
          <w:bCs/>
          <w:sz w:val="22"/>
          <w:szCs w:val="22"/>
        </w:rPr>
      </w:pPr>
    </w:p>
    <w:p w14:paraId="16E9E6C6" w14:textId="77777777" w:rsidR="00C74104" w:rsidRDefault="00C74104" w:rsidP="00C74104">
      <w:pPr>
        <w:spacing w:after="120" w:line="276" w:lineRule="auto"/>
        <w:rPr>
          <w:rFonts w:ascii="Arial" w:hAnsi="Arial" w:cs="Arial"/>
          <w:b/>
          <w:bCs/>
          <w:sz w:val="22"/>
          <w:szCs w:val="22"/>
        </w:rPr>
      </w:pPr>
    </w:p>
    <w:p w14:paraId="26470981" w14:textId="77777777" w:rsidR="00C74104" w:rsidRDefault="00C74104" w:rsidP="00C74104">
      <w:pPr>
        <w:spacing w:after="120" w:line="276" w:lineRule="auto"/>
        <w:rPr>
          <w:rFonts w:ascii="Arial" w:hAnsi="Arial" w:cs="Arial"/>
          <w:b/>
          <w:bCs/>
          <w:sz w:val="22"/>
          <w:szCs w:val="22"/>
        </w:rPr>
      </w:pPr>
    </w:p>
    <w:p w14:paraId="0E446FF6" w14:textId="77777777" w:rsidR="00C74104" w:rsidRDefault="00C74104" w:rsidP="00C74104">
      <w:pPr>
        <w:spacing w:after="120" w:line="276" w:lineRule="auto"/>
        <w:rPr>
          <w:rFonts w:ascii="Arial" w:hAnsi="Arial" w:cs="Arial"/>
          <w:b/>
          <w:bCs/>
          <w:sz w:val="22"/>
          <w:szCs w:val="22"/>
        </w:rPr>
      </w:pPr>
      <w:r>
        <w:rPr>
          <w:noProof/>
          <w:lang w:eastAsia="en-GB"/>
        </w:rPr>
        <w:lastRenderedPageBreak/>
        <mc:AlternateContent>
          <mc:Choice Requires="wps">
            <w:drawing>
              <wp:anchor distT="0" distB="0" distL="114300" distR="114300" simplePos="0" relativeHeight="251719680" behindDoc="1" locked="0" layoutInCell="1" allowOverlap="1" wp14:anchorId="29670F4C" wp14:editId="71C293AC">
                <wp:simplePos x="0" y="0"/>
                <wp:positionH relativeFrom="column">
                  <wp:posOffset>-110490</wp:posOffset>
                </wp:positionH>
                <wp:positionV relativeFrom="paragraph">
                  <wp:posOffset>193040</wp:posOffset>
                </wp:positionV>
                <wp:extent cx="6372225" cy="4038600"/>
                <wp:effectExtent l="0" t="0" r="28575" b="19050"/>
                <wp:wrapNone/>
                <wp:docPr id="200" name="Text Box 200"/>
                <wp:cNvGraphicFramePr/>
                <a:graphic xmlns:a="http://schemas.openxmlformats.org/drawingml/2006/main">
                  <a:graphicData uri="http://schemas.microsoft.com/office/word/2010/wordprocessingShape">
                    <wps:wsp>
                      <wps:cNvSpPr txBox="1"/>
                      <wps:spPr>
                        <a:xfrm>
                          <a:off x="0" y="0"/>
                          <a:ext cx="6372225" cy="40386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40A1997" w14:textId="77777777" w:rsidR="00C74104" w:rsidRDefault="00C74104" w:rsidP="00C74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70F4C" id="Text Box 200" o:spid="_x0000_s1032" type="#_x0000_t202" style="position:absolute;margin-left:-8.7pt;margin-top:15.2pt;width:501.75pt;height:3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" fillcolor="white [3201]" strokecolor="#4bacc6 [3208]" strokeweight="2pt">
                <v:textbox>
                  <w:txbxContent>
                    <w:p w14:paraId="440A1997" w14:textId="77777777" w:rsidR="00C74104" w:rsidRDefault="00C74104" w:rsidP="00C74104"/>
                  </w:txbxContent>
                </v:textbox>
              </v:shape>
            </w:pict>
          </mc:Fallback>
        </mc:AlternateContent>
      </w:r>
    </w:p>
    <w:p w14:paraId="7287D887" w14:textId="77777777" w:rsidR="00C74104" w:rsidRDefault="00C74104" w:rsidP="00C74104">
      <w:pPr>
        <w:spacing w:after="120" w:line="276" w:lineRule="auto"/>
        <w:rPr>
          <w:rFonts w:ascii="Arial" w:hAnsi="Arial" w:cs="Arial"/>
          <w:b/>
          <w:bCs/>
          <w:sz w:val="22"/>
          <w:szCs w:val="22"/>
        </w:rPr>
      </w:pPr>
      <w:r>
        <w:rPr>
          <w:rFonts w:ascii="Arial" w:hAnsi="Arial" w:cs="Arial"/>
          <w:b/>
          <w:bCs/>
          <w:sz w:val="22"/>
          <w:szCs w:val="22"/>
        </w:rPr>
        <w:t>Water Resources Senior Permitting Officer – Pete Timms</w:t>
      </w:r>
    </w:p>
    <w:p w14:paraId="608A9AAB" w14:textId="77777777" w:rsidR="00C74104" w:rsidRPr="0062762E" w:rsidRDefault="00C74104" w:rsidP="00C74104">
      <w:pPr>
        <w:rPr>
          <w:rFonts w:ascii="Arial" w:hAnsi="Arial" w:cs="Arial"/>
          <w:b/>
          <w:bCs/>
          <w:sz w:val="22"/>
          <w:szCs w:val="22"/>
        </w:rPr>
      </w:pPr>
      <w:r w:rsidRPr="00AB7477">
        <w:rPr>
          <w:iCs/>
          <w:noProof/>
          <w:sz w:val="18"/>
          <w:szCs w:val="18"/>
          <w:lang w:eastAsia="en-GB"/>
        </w:rPr>
        <w:drawing>
          <wp:anchor distT="0" distB="0" distL="114300" distR="114300" simplePos="0" relativeHeight="251722752" behindDoc="1" locked="0" layoutInCell="1" allowOverlap="1" wp14:anchorId="50A82F1C" wp14:editId="5F24284D">
            <wp:simplePos x="0" y="0"/>
            <wp:positionH relativeFrom="margin">
              <wp:posOffset>-3810</wp:posOffset>
            </wp:positionH>
            <wp:positionV relativeFrom="paragraph">
              <wp:posOffset>12065</wp:posOffset>
            </wp:positionV>
            <wp:extent cx="1272540" cy="1455420"/>
            <wp:effectExtent l="0" t="0" r="3810" b="0"/>
            <wp:wrapTight wrapText="bothSides">
              <wp:wrapPolygon edited="0">
                <wp:start x="0" y="0"/>
                <wp:lineTo x="0" y="21204"/>
                <wp:lineTo x="21341" y="21204"/>
                <wp:lineTo x="21341" y="0"/>
                <wp:lineTo x="0" y="0"/>
              </wp:wrapPolygon>
            </wp:wrapTight>
            <wp:docPr id="210" name="Picture 210" descr="C:\Users\rmchale\Desktop\Peter Tim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mchale\Desktop\Peter Timms.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5943" r="26594" b="16387"/>
                    <a:stretch/>
                  </pic:blipFill>
                  <pic:spPr bwMode="auto">
                    <a:xfrm>
                      <a:off x="0" y="0"/>
                      <a:ext cx="1272540"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3C39">
        <w:rPr>
          <w:iCs/>
          <w:sz w:val="18"/>
          <w:szCs w:val="18"/>
        </w:rPr>
        <w:t xml:space="preserve">I have been working for the EA for </w:t>
      </w:r>
      <w:r>
        <w:rPr>
          <w:iCs/>
          <w:sz w:val="18"/>
          <w:szCs w:val="18"/>
        </w:rPr>
        <w:t>13</w:t>
      </w:r>
      <w:r w:rsidRPr="008B3C39">
        <w:rPr>
          <w:iCs/>
          <w:sz w:val="18"/>
          <w:szCs w:val="18"/>
        </w:rPr>
        <w:t xml:space="preserve"> years, all of which have been within the Water Resource Permitting role in the National Permitting Service. I began as a Grade 3 Permitting Officer, eventually become a Grade 4, and finally moving into the Senior Permitting Officer role. As I have progressed, so has my role, becoming increasingly more challenging, much like the Water Resources regime itself. Originally determining a great number of Water Resources applications in my earlier role, my role is now focussed on training and ongoing coaching of new and existing staff. The role allows you to write and develop certain aspects of this training, and it’s rewarding to see it or even deliver it yourself to officers from all over the country. </w:t>
      </w:r>
    </w:p>
    <w:p w14:paraId="405C740D" w14:textId="77777777" w:rsidR="00C74104" w:rsidRPr="008B3C39" w:rsidRDefault="00C74104" w:rsidP="00C74104">
      <w:pPr>
        <w:rPr>
          <w:iCs/>
          <w:sz w:val="18"/>
          <w:szCs w:val="18"/>
        </w:rPr>
      </w:pPr>
    </w:p>
    <w:p w14:paraId="35DD0013" w14:textId="77777777" w:rsidR="00C74104" w:rsidRDefault="00C74104" w:rsidP="00C74104">
      <w:pPr>
        <w:rPr>
          <w:iCs/>
          <w:sz w:val="18"/>
          <w:szCs w:val="18"/>
        </w:rPr>
      </w:pPr>
      <w:r w:rsidRPr="008B3C39">
        <w:rPr>
          <w:iCs/>
          <w:sz w:val="18"/>
          <w:szCs w:val="18"/>
        </w:rPr>
        <w:t>On a more local scale, it’s really rewarding to see officers develop into the role and progress. Sometimes this</w:t>
      </w:r>
      <w:r>
        <w:rPr>
          <w:iCs/>
          <w:sz w:val="18"/>
          <w:szCs w:val="18"/>
        </w:rPr>
        <w:t xml:space="preserve"> progression can be within NPS</w:t>
      </w:r>
      <w:r w:rsidRPr="008B3C39">
        <w:rPr>
          <w:iCs/>
          <w:sz w:val="18"/>
          <w:szCs w:val="18"/>
        </w:rPr>
        <w:t xml:space="preserve">, other times it can be onto other departments within the </w:t>
      </w:r>
      <w:r>
        <w:rPr>
          <w:iCs/>
          <w:sz w:val="18"/>
          <w:szCs w:val="18"/>
        </w:rPr>
        <w:t>EA</w:t>
      </w:r>
      <w:r w:rsidRPr="008B3C39">
        <w:rPr>
          <w:iCs/>
          <w:sz w:val="18"/>
          <w:szCs w:val="18"/>
        </w:rPr>
        <w:t>. This is another great thing about working within the National Permitting Service, it requires you to learn about the wider business, giving you an insight into what other roles the Agency has to offer.</w:t>
      </w:r>
    </w:p>
    <w:p w14:paraId="7A589B36" w14:textId="77777777" w:rsidR="00C74104" w:rsidRPr="008B3C39" w:rsidRDefault="00C74104" w:rsidP="00C74104">
      <w:pPr>
        <w:rPr>
          <w:iCs/>
          <w:sz w:val="18"/>
          <w:szCs w:val="18"/>
        </w:rPr>
      </w:pPr>
      <w:r w:rsidRPr="008B3C39">
        <w:rPr>
          <w:iCs/>
          <w:sz w:val="18"/>
          <w:szCs w:val="18"/>
        </w:rPr>
        <w:t xml:space="preserve"> </w:t>
      </w:r>
    </w:p>
    <w:p w14:paraId="34475D4E" w14:textId="77777777" w:rsidR="00C74104" w:rsidRDefault="00C74104" w:rsidP="00C74104">
      <w:pPr>
        <w:rPr>
          <w:iCs/>
          <w:sz w:val="18"/>
          <w:szCs w:val="18"/>
        </w:rPr>
      </w:pPr>
      <w:r w:rsidRPr="008B3C39">
        <w:rPr>
          <w:iCs/>
          <w:sz w:val="18"/>
          <w:szCs w:val="18"/>
        </w:rPr>
        <w:t>The role of Senior Permitting Officer is varied, responsive, and challenging. There will be times where you have to complete a number of different tasks for a number of people in a single week, so it’s essential to be a well</w:t>
      </w:r>
      <w:r>
        <w:rPr>
          <w:iCs/>
          <w:sz w:val="18"/>
          <w:szCs w:val="18"/>
        </w:rPr>
        <w:t>-</w:t>
      </w:r>
      <w:r w:rsidRPr="008B3C39">
        <w:rPr>
          <w:iCs/>
          <w:sz w:val="18"/>
          <w:szCs w:val="18"/>
        </w:rPr>
        <w:t>organised person who can prioritise a number of work streams. This is something I really relish about the role; you may be delivering training one day, reviewing an operational instruction the next, helping a Permitting Officer with a complex application the day after, writing a new process in response to an issue that has arisen after that, and then maybe, you’ll get to work on your own application at some point thereafter.   </w:t>
      </w:r>
    </w:p>
    <w:p w14:paraId="30D34863" w14:textId="77777777" w:rsidR="00C74104" w:rsidRPr="008B3C39" w:rsidRDefault="00C74104" w:rsidP="00C74104">
      <w:pPr>
        <w:rPr>
          <w:iCs/>
          <w:sz w:val="18"/>
          <w:szCs w:val="18"/>
        </w:rPr>
      </w:pPr>
    </w:p>
    <w:p w14:paraId="348CC9A5" w14:textId="77777777" w:rsidR="00C74104" w:rsidRDefault="00C74104" w:rsidP="00C74104">
      <w:pPr>
        <w:rPr>
          <w:i/>
          <w:iCs/>
          <w:color w:val="1F497D"/>
        </w:rPr>
      </w:pPr>
      <w:r w:rsidRPr="008B3C39">
        <w:rPr>
          <w:iCs/>
          <w:sz w:val="18"/>
          <w:szCs w:val="18"/>
        </w:rPr>
        <w:t xml:space="preserve">Development wise, the Water Resource regime is facing numerous upcoming challenges which will require licensing expertise to move them efficiently forward. Drought has been a significant challenge for the whole regime and one that is always possible going forward. New Authorisations work (licensing of previous exempt activities) </w:t>
      </w:r>
      <w:r>
        <w:rPr>
          <w:iCs/>
          <w:sz w:val="18"/>
          <w:szCs w:val="18"/>
        </w:rPr>
        <w:t>is a crucial part of our current work.</w:t>
      </w:r>
      <w:r w:rsidRPr="008B3C39">
        <w:rPr>
          <w:iCs/>
          <w:sz w:val="18"/>
          <w:szCs w:val="18"/>
        </w:rPr>
        <w:t xml:space="preserve"> And the abstraction reform and Water Resources into EPR are all ongoing large scale work streams. In addition to these development opportunities, getting involved in Incident Response is always</w:t>
      </w:r>
      <w:r w:rsidRPr="008B3C39">
        <w:rPr>
          <w:i/>
          <w:iCs/>
        </w:rPr>
        <w:t xml:space="preserve"> </w:t>
      </w:r>
      <w:r w:rsidRPr="008B3C39">
        <w:rPr>
          <w:iCs/>
          <w:sz w:val="18"/>
          <w:szCs w:val="18"/>
        </w:rPr>
        <w:t xml:space="preserve">something that </w:t>
      </w:r>
      <w:r>
        <w:rPr>
          <w:iCs/>
          <w:sz w:val="18"/>
          <w:szCs w:val="18"/>
        </w:rPr>
        <w:t>is encouraged</w:t>
      </w:r>
      <w:r w:rsidRPr="008B3C39">
        <w:rPr>
          <w:iCs/>
          <w:sz w:val="18"/>
          <w:szCs w:val="18"/>
        </w:rPr>
        <w:t xml:space="preserve"> and will give you the opportunity to do something entirely different to Water Resources licensing.  </w:t>
      </w:r>
    </w:p>
    <w:p w14:paraId="54CB7764" w14:textId="77777777" w:rsidR="00150286" w:rsidRDefault="00150286">
      <w:pPr>
        <w:rPr>
          <w:color w:val="1F497D"/>
        </w:rPr>
      </w:pPr>
    </w:p>
    <w:p w14:paraId="28D498B3" w14:textId="77777777" w:rsidR="00150286" w:rsidRDefault="00150286">
      <w:pPr>
        <w:rPr>
          <w:color w:val="1F497D"/>
        </w:rPr>
      </w:pPr>
    </w:p>
    <w:p w14:paraId="727E935C" w14:textId="77777777" w:rsidR="00DD4D79" w:rsidRDefault="00DD4D79">
      <w:pPr>
        <w:rPr>
          <w:rFonts w:ascii="Arial" w:hAnsi="Arial" w:cs="Arial"/>
          <w:color w:val="004C84"/>
          <w:sz w:val="60"/>
          <w:szCs w:val="60"/>
        </w:rPr>
      </w:pPr>
      <w:r>
        <w:rPr>
          <w:rFonts w:ascii="Arial" w:hAnsi="Arial" w:cs="Arial"/>
          <w:color w:val="004C84"/>
          <w:sz w:val="60"/>
          <w:szCs w:val="60"/>
        </w:rPr>
        <w:br w:type="page"/>
      </w:r>
    </w:p>
    <w:p w14:paraId="466E18C8" w14:textId="2A808D3C" w:rsidR="00150286" w:rsidRPr="00150286" w:rsidRDefault="00DD4D79" w:rsidP="00DD4D79">
      <w:pPr>
        <w:spacing w:before="600" w:line="276" w:lineRule="auto"/>
        <w:rPr>
          <w:rFonts w:ascii="Arial" w:hAnsi="Arial" w:cs="Arial"/>
          <w:color w:val="004C84"/>
          <w:sz w:val="60"/>
          <w:szCs w:val="60"/>
        </w:rPr>
      </w:pPr>
      <w:r w:rsidRPr="00DD4D79">
        <w:rPr>
          <w:rFonts w:ascii="Arial" w:hAnsi="Arial" w:cs="Arial"/>
          <w:noProof/>
          <w:color w:val="004C84"/>
          <w:sz w:val="60"/>
          <w:szCs w:val="60"/>
        </w:rPr>
        <w:lastRenderedPageBreak/>
        <w:drawing>
          <wp:anchor distT="0" distB="0" distL="114300" distR="114300" simplePos="0" relativeHeight="251726848" behindDoc="0" locked="0" layoutInCell="1" allowOverlap="1" wp14:anchorId="56650A13" wp14:editId="33D5C202">
            <wp:simplePos x="0" y="0"/>
            <wp:positionH relativeFrom="page">
              <wp:align>left</wp:align>
            </wp:positionH>
            <wp:positionV relativeFrom="paragraph">
              <wp:posOffset>0</wp:posOffset>
            </wp:positionV>
            <wp:extent cx="7560310" cy="2339975"/>
            <wp:effectExtent l="0" t="0" r="2540" b="3175"/>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150286">
        <w:rPr>
          <w:rFonts w:ascii="Arial" w:hAnsi="Arial" w:cs="Arial"/>
          <w:color w:val="004C84"/>
          <w:sz w:val="60"/>
          <w:szCs w:val="60"/>
        </w:rPr>
        <w:t xml:space="preserve">4. </w:t>
      </w:r>
      <w:r w:rsidR="00150286" w:rsidRPr="00150286">
        <w:rPr>
          <w:rFonts w:ascii="Arial" w:hAnsi="Arial" w:cs="Arial"/>
          <w:color w:val="004C84"/>
          <w:sz w:val="60"/>
          <w:szCs w:val="60"/>
        </w:rPr>
        <w:t>Training and development</w:t>
      </w:r>
    </w:p>
    <w:p w14:paraId="08B99656" w14:textId="77777777" w:rsidR="00150286" w:rsidRPr="00150286" w:rsidRDefault="00150286" w:rsidP="00150286">
      <w:pPr>
        <w:spacing w:after="360" w:line="276" w:lineRule="auto"/>
        <w:rPr>
          <w:rFonts w:ascii="Arial" w:hAnsi="Arial" w:cs="Arial"/>
          <w:vanish/>
          <w:color w:val="004C84"/>
          <w:sz w:val="60"/>
          <w:szCs w:val="60"/>
        </w:rPr>
      </w:pPr>
    </w:p>
    <w:p w14:paraId="52C92760" w14:textId="181379A9" w:rsidR="00150286" w:rsidRPr="00150286" w:rsidRDefault="00150286" w:rsidP="00150286">
      <w:pPr>
        <w:widowControl w:val="0"/>
        <w:autoSpaceDE w:val="0"/>
        <w:autoSpaceDN w:val="0"/>
        <w:spacing w:before="40" w:line="276" w:lineRule="auto"/>
        <w:ind w:right="227"/>
        <w:rPr>
          <w:rFonts w:ascii="Arial" w:eastAsia="Arial" w:hAnsi="Arial" w:cs="Arial"/>
          <w:sz w:val="22"/>
          <w:szCs w:val="22"/>
          <w:lang w:eastAsia="en-GB" w:bidi="en-GB"/>
        </w:rPr>
      </w:pPr>
      <w:r w:rsidRPr="00150286">
        <w:rPr>
          <w:rFonts w:ascii="Arial" w:eastAsia="Arial" w:hAnsi="Arial" w:cs="Arial"/>
          <w:sz w:val="22"/>
          <w:szCs w:val="22"/>
          <w:lang w:eastAsia="en-GB" w:bidi="en-GB"/>
        </w:rPr>
        <w:t>At the Environment Agency, it is fundamental to our success that our staff have the appropriate knowledge and understanding to effectively deliver our work. We will therefore invest significantly in providing you with excellent training opportunities.</w:t>
      </w:r>
    </w:p>
    <w:p w14:paraId="09F86851" w14:textId="77777777" w:rsidR="00150286" w:rsidRPr="00150286" w:rsidRDefault="00150286" w:rsidP="00150286">
      <w:pPr>
        <w:widowControl w:val="0"/>
        <w:autoSpaceDE w:val="0"/>
        <w:autoSpaceDN w:val="0"/>
        <w:spacing w:before="40" w:line="276" w:lineRule="auto"/>
        <w:ind w:left="1132" w:right="1128"/>
        <w:rPr>
          <w:rFonts w:ascii="Arial" w:eastAsia="Arial" w:hAnsi="Arial" w:cs="Arial"/>
          <w:sz w:val="22"/>
          <w:szCs w:val="22"/>
          <w:lang w:eastAsia="en-GB" w:bidi="en-GB"/>
        </w:rPr>
      </w:pPr>
    </w:p>
    <w:p w14:paraId="19C6A81F" w14:textId="77777777" w:rsidR="00150286" w:rsidRPr="00150286" w:rsidRDefault="00150286" w:rsidP="00150286">
      <w:pPr>
        <w:widowControl w:val="0"/>
        <w:autoSpaceDE w:val="0"/>
        <w:autoSpaceDN w:val="0"/>
        <w:spacing w:before="40" w:line="276" w:lineRule="auto"/>
        <w:ind w:right="227"/>
        <w:rPr>
          <w:rFonts w:ascii="Arial" w:eastAsia="Arial" w:hAnsi="Arial" w:cs="Arial"/>
          <w:sz w:val="22"/>
          <w:szCs w:val="22"/>
          <w:lang w:eastAsia="en-GB" w:bidi="en-GB"/>
        </w:rPr>
      </w:pPr>
      <w:r w:rsidRPr="00150286">
        <w:rPr>
          <w:rFonts w:ascii="Arial" w:eastAsia="Arial" w:hAnsi="Arial" w:cs="Arial"/>
          <w:sz w:val="22"/>
          <w:szCs w:val="22"/>
          <w:lang w:eastAsia="en-GB" w:bidi="en-GB"/>
        </w:rPr>
        <w:t>Our training and development programme has been designed to ensure that you develop and maintain a good understanding of Water Resources legislation/regulations and further develop your personal effectiveness skills. You will develop your technical knowledge by receiving training in areas of permitting specialisms, relating to different activities within Water Resources. As</w:t>
      </w:r>
      <w:r w:rsidRPr="00150286">
        <w:rPr>
          <w:rFonts w:ascii="Arial" w:eastAsia="Arial" w:hAnsi="Arial" w:cs="Arial"/>
          <w:spacing w:val="-3"/>
          <w:sz w:val="22"/>
          <w:szCs w:val="22"/>
          <w:lang w:eastAsia="en-GB" w:bidi="en-GB"/>
        </w:rPr>
        <w:t xml:space="preserve"> </w:t>
      </w:r>
      <w:r w:rsidRPr="00150286">
        <w:rPr>
          <w:rFonts w:ascii="Arial" w:eastAsia="Arial" w:hAnsi="Arial" w:cs="Arial"/>
          <w:sz w:val="22"/>
          <w:szCs w:val="22"/>
          <w:lang w:eastAsia="en-GB" w:bidi="en-GB"/>
        </w:rPr>
        <w:t>you</w:t>
      </w:r>
      <w:r w:rsidRPr="00150286">
        <w:rPr>
          <w:rFonts w:ascii="Arial" w:eastAsia="Arial" w:hAnsi="Arial" w:cs="Arial"/>
          <w:spacing w:val="-4"/>
          <w:sz w:val="22"/>
          <w:szCs w:val="22"/>
          <w:lang w:eastAsia="en-GB" w:bidi="en-GB"/>
        </w:rPr>
        <w:t xml:space="preserve"> </w:t>
      </w:r>
      <w:r w:rsidRPr="00150286">
        <w:rPr>
          <w:rFonts w:ascii="Arial" w:eastAsia="Arial" w:hAnsi="Arial" w:cs="Arial"/>
          <w:sz w:val="22"/>
          <w:szCs w:val="22"/>
          <w:lang w:eastAsia="en-GB" w:bidi="en-GB"/>
        </w:rPr>
        <w:t>gain</w:t>
      </w:r>
      <w:r w:rsidRPr="00150286">
        <w:rPr>
          <w:rFonts w:ascii="Arial" w:eastAsia="Arial" w:hAnsi="Arial" w:cs="Arial"/>
          <w:spacing w:val="-5"/>
          <w:sz w:val="22"/>
          <w:szCs w:val="22"/>
          <w:lang w:eastAsia="en-GB" w:bidi="en-GB"/>
        </w:rPr>
        <w:t xml:space="preserve"> </w:t>
      </w:r>
      <w:r w:rsidRPr="00150286">
        <w:rPr>
          <w:rFonts w:ascii="Arial" w:eastAsia="Arial" w:hAnsi="Arial" w:cs="Arial"/>
          <w:sz w:val="22"/>
          <w:szCs w:val="22"/>
          <w:lang w:eastAsia="en-GB" w:bidi="en-GB"/>
        </w:rPr>
        <w:t>more</w:t>
      </w:r>
      <w:r w:rsidRPr="00150286">
        <w:rPr>
          <w:rFonts w:ascii="Arial" w:eastAsia="Arial" w:hAnsi="Arial" w:cs="Arial"/>
          <w:spacing w:val="-4"/>
          <w:sz w:val="22"/>
          <w:szCs w:val="22"/>
          <w:lang w:eastAsia="en-GB" w:bidi="en-GB"/>
        </w:rPr>
        <w:t xml:space="preserve"> </w:t>
      </w:r>
      <w:r w:rsidRPr="00150286">
        <w:rPr>
          <w:rFonts w:ascii="Arial" w:eastAsia="Arial" w:hAnsi="Arial" w:cs="Arial"/>
          <w:sz w:val="22"/>
          <w:szCs w:val="22"/>
          <w:lang w:eastAsia="en-GB" w:bidi="en-GB"/>
        </w:rPr>
        <w:t>knowledge</w:t>
      </w:r>
      <w:r w:rsidRPr="00150286">
        <w:rPr>
          <w:rFonts w:ascii="Arial" w:eastAsia="Arial" w:hAnsi="Arial" w:cs="Arial"/>
          <w:spacing w:val="-4"/>
          <w:sz w:val="22"/>
          <w:szCs w:val="22"/>
          <w:lang w:eastAsia="en-GB" w:bidi="en-GB"/>
        </w:rPr>
        <w:t xml:space="preserve"> </w:t>
      </w:r>
      <w:r w:rsidRPr="00150286">
        <w:rPr>
          <w:rFonts w:ascii="Arial" w:eastAsia="Arial" w:hAnsi="Arial" w:cs="Arial"/>
          <w:sz w:val="22"/>
          <w:szCs w:val="22"/>
          <w:lang w:eastAsia="en-GB" w:bidi="en-GB"/>
        </w:rPr>
        <w:t>and</w:t>
      </w:r>
      <w:r w:rsidRPr="00150286">
        <w:rPr>
          <w:rFonts w:ascii="Arial" w:eastAsia="Arial" w:hAnsi="Arial" w:cs="Arial"/>
          <w:spacing w:val="-5"/>
          <w:sz w:val="22"/>
          <w:szCs w:val="22"/>
          <w:lang w:eastAsia="en-GB" w:bidi="en-GB"/>
        </w:rPr>
        <w:t xml:space="preserve"> </w:t>
      </w:r>
      <w:r w:rsidRPr="00150286">
        <w:rPr>
          <w:rFonts w:ascii="Arial" w:eastAsia="Arial" w:hAnsi="Arial" w:cs="Arial"/>
          <w:sz w:val="22"/>
          <w:szCs w:val="22"/>
          <w:lang w:eastAsia="en-GB" w:bidi="en-GB"/>
        </w:rPr>
        <w:t>experience,</w:t>
      </w:r>
      <w:r w:rsidRPr="00150286">
        <w:rPr>
          <w:rFonts w:ascii="Arial" w:eastAsia="Arial" w:hAnsi="Arial" w:cs="Arial"/>
          <w:spacing w:val="-2"/>
          <w:sz w:val="22"/>
          <w:szCs w:val="22"/>
          <w:lang w:eastAsia="en-GB" w:bidi="en-GB"/>
        </w:rPr>
        <w:t xml:space="preserve"> y</w:t>
      </w:r>
      <w:r w:rsidRPr="00150286">
        <w:rPr>
          <w:rFonts w:ascii="Arial" w:eastAsia="Arial" w:hAnsi="Arial" w:cs="Arial"/>
          <w:sz w:val="22"/>
          <w:szCs w:val="22"/>
          <w:lang w:eastAsia="en-GB" w:bidi="en-GB"/>
        </w:rPr>
        <w:t xml:space="preserve">ou may get the opportunity to assist other teams </w:t>
      </w:r>
      <w:r w:rsidRPr="00150286">
        <w:rPr>
          <w:rFonts w:ascii="Arial" w:eastAsia="Arial" w:hAnsi="Arial" w:cs="Arial"/>
          <w:spacing w:val="-2"/>
          <w:sz w:val="22"/>
          <w:szCs w:val="22"/>
          <w:lang w:eastAsia="en-GB" w:bidi="en-GB"/>
        </w:rPr>
        <w:t>to support your professional development,</w:t>
      </w:r>
      <w:r w:rsidRPr="00150286">
        <w:rPr>
          <w:rFonts w:ascii="Arial" w:eastAsia="Arial" w:hAnsi="Arial" w:cs="Arial"/>
          <w:sz w:val="22"/>
          <w:szCs w:val="22"/>
          <w:lang w:eastAsia="en-GB" w:bidi="en-GB"/>
        </w:rPr>
        <w:t xml:space="preserve"> or if required by the business</w:t>
      </w:r>
      <w:r w:rsidRPr="00150286">
        <w:rPr>
          <w:rFonts w:ascii="Arial" w:eastAsia="Arial" w:hAnsi="Arial" w:cs="Arial"/>
          <w:spacing w:val="-6"/>
          <w:sz w:val="22"/>
          <w:szCs w:val="22"/>
          <w:lang w:eastAsia="en-GB" w:bidi="en-GB"/>
        </w:rPr>
        <w:t xml:space="preserve"> </w:t>
      </w:r>
      <w:r w:rsidRPr="00150286">
        <w:rPr>
          <w:rFonts w:ascii="Arial" w:eastAsia="Arial" w:hAnsi="Arial" w:cs="Arial"/>
          <w:sz w:val="22"/>
          <w:szCs w:val="22"/>
          <w:lang w:eastAsia="en-GB" w:bidi="en-GB"/>
        </w:rPr>
        <w:t>need.</w:t>
      </w:r>
    </w:p>
    <w:p w14:paraId="752C65AE" w14:textId="77777777" w:rsidR="00150286" w:rsidRPr="00150286" w:rsidRDefault="00150286" w:rsidP="00150286">
      <w:pPr>
        <w:widowControl w:val="0"/>
        <w:autoSpaceDE w:val="0"/>
        <w:autoSpaceDN w:val="0"/>
        <w:spacing w:before="40" w:line="276" w:lineRule="auto"/>
        <w:ind w:right="227"/>
        <w:rPr>
          <w:rFonts w:ascii="Arial" w:eastAsia="Arial" w:hAnsi="Arial" w:cs="Arial"/>
          <w:sz w:val="22"/>
          <w:szCs w:val="22"/>
          <w:lang w:eastAsia="en-GB" w:bidi="en-GB"/>
        </w:rPr>
      </w:pPr>
    </w:p>
    <w:p w14:paraId="4345BBCC" w14:textId="77777777" w:rsidR="00150286" w:rsidRPr="00150286" w:rsidRDefault="00150286" w:rsidP="00150286">
      <w:pPr>
        <w:outlineLvl w:val="1"/>
        <w:rPr>
          <w:rFonts w:ascii="Arial" w:hAnsi="Arial" w:cs="Arial"/>
          <w:b/>
          <w:bCs/>
          <w:color w:val="004B84"/>
          <w:sz w:val="28"/>
          <w:szCs w:val="28"/>
        </w:rPr>
      </w:pPr>
      <w:r w:rsidRPr="00150286">
        <w:rPr>
          <w:rFonts w:ascii="Arial" w:hAnsi="Arial" w:cs="Arial"/>
          <w:b/>
          <w:bCs/>
          <w:color w:val="004B84"/>
          <w:sz w:val="28"/>
          <w:szCs w:val="28"/>
        </w:rPr>
        <w:t>What will the training be like?</w:t>
      </w:r>
    </w:p>
    <w:p w14:paraId="6542570D" w14:textId="77777777" w:rsidR="00150286" w:rsidRPr="00150286" w:rsidRDefault="00150286" w:rsidP="00150286">
      <w:pPr>
        <w:outlineLvl w:val="1"/>
        <w:rPr>
          <w:rFonts w:ascii="Arial" w:hAnsi="Arial" w:cs="Arial"/>
          <w:b/>
          <w:bCs/>
          <w:color w:val="004B84"/>
          <w:sz w:val="28"/>
          <w:szCs w:val="28"/>
        </w:rPr>
      </w:pPr>
    </w:p>
    <w:p w14:paraId="3D1274AD" w14:textId="77777777" w:rsidR="00150286" w:rsidRPr="00150286" w:rsidRDefault="00150286" w:rsidP="00150286">
      <w:pPr>
        <w:outlineLvl w:val="1"/>
        <w:rPr>
          <w:rFonts w:ascii="Arial" w:eastAsia="Times New Roman" w:hAnsi="Arial" w:cs="Arial"/>
          <w:kern w:val="28"/>
          <w:sz w:val="22"/>
          <w:szCs w:val="22"/>
          <w:lang w:bidi="en-GB"/>
        </w:rPr>
      </w:pPr>
      <w:r w:rsidRPr="00150286">
        <w:rPr>
          <w:rFonts w:ascii="Arial" w:eastAsia="Times New Roman" w:hAnsi="Arial" w:cs="Arial"/>
          <w:kern w:val="28"/>
          <w:sz w:val="22"/>
          <w:szCs w:val="22"/>
          <w:lang w:bidi="en-GB"/>
        </w:rPr>
        <w:t xml:space="preserve">The training will be a combination of: </w:t>
      </w:r>
    </w:p>
    <w:p w14:paraId="0812DA5B" w14:textId="77777777" w:rsidR="00150286" w:rsidRPr="00150286" w:rsidRDefault="00150286" w:rsidP="00150286">
      <w:pPr>
        <w:outlineLvl w:val="1"/>
        <w:rPr>
          <w:rFonts w:ascii="Arial" w:eastAsia="Times New Roman" w:hAnsi="Arial" w:cs="Arial"/>
          <w:kern w:val="28"/>
          <w:sz w:val="22"/>
          <w:szCs w:val="22"/>
          <w:lang w:bidi="en-GB"/>
        </w:rPr>
      </w:pPr>
    </w:p>
    <w:p w14:paraId="564F8FCD" w14:textId="77777777" w:rsidR="00150286" w:rsidRPr="00A66964" w:rsidRDefault="00150286" w:rsidP="00A66964">
      <w:pPr>
        <w:pStyle w:val="ListParagraph"/>
        <w:numPr>
          <w:ilvl w:val="0"/>
          <w:numId w:val="21"/>
        </w:numPr>
        <w:spacing w:after="0"/>
        <w:ind w:left="360"/>
        <w:outlineLvl w:val="1"/>
        <w:rPr>
          <w:rFonts w:eastAsia="Times New Roman" w:cs="Arial"/>
          <w:kern w:val="28"/>
          <w:sz w:val="22"/>
          <w:lang w:bidi="en-GB"/>
        </w:rPr>
      </w:pPr>
      <w:r w:rsidRPr="00A66964">
        <w:rPr>
          <w:rFonts w:eastAsia="Times New Roman" w:cs="Arial"/>
          <w:kern w:val="28"/>
          <w:sz w:val="22"/>
          <w:lang w:bidi="en-GB"/>
        </w:rPr>
        <w:t>On the job training, computer based learning and virtual classroom sessions</w:t>
      </w:r>
    </w:p>
    <w:p w14:paraId="454C94E6" w14:textId="77777777" w:rsidR="00150286" w:rsidRPr="00150286" w:rsidRDefault="00150286" w:rsidP="00A66964">
      <w:pPr>
        <w:outlineLvl w:val="1"/>
        <w:rPr>
          <w:rFonts w:ascii="Arial" w:eastAsia="Times New Roman" w:hAnsi="Arial" w:cs="Arial"/>
          <w:kern w:val="28"/>
          <w:sz w:val="22"/>
          <w:szCs w:val="22"/>
          <w:lang w:bidi="en-GB"/>
        </w:rPr>
      </w:pPr>
    </w:p>
    <w:p w14:paraId="25F904D6" w14:textId="4B415573" w:rsidR="00150286" w:rsidRPr="00A66964" w:rsidRDefault="00150286" w:rsidP="00A66964">
      <w:pPr>
        <w:pStyle w:val="ListParagraph"/>
        <w:numPr>
          <w:ilvl w:val="0"/>
          <w:numId w:val="21"/>
        </w:numPr>
        <w:ind w:left="360"/>
        <w:outlineLvl w:val="1"/>
        <w:rPr>
          <w:rFonts w:eastAsia="Times New Roman" w:cs="Arial"/>
          <w:kern w:val="28"/>
          <w:sz w:val="22"/>
          <w:lang w:bidi="en-GB"/>
        </w:rPr>
      </w:pPr>
      <w:r w:rsidRPr="00A66964">
        <w:rPr>
          <w:rFonts w:eastAsia="Times New Roman" w:cs="Arial"/>
          <w:kern w:val="28"/>
          <w:sz w:val="22"/>
          <w:lang w:bidi="en-GB"/>
        </w:rPr>
        <w:t xml:space="preserve">In-house training sessions, for small groups delivered by technical leads to address </w:t>
      </w:r>
      <w:r w:rsidR="00A66964" w:rsidRPr="00A66964">
        <w:rPr>
          <w:rFonts w:eastAsia="Times New Roman" w:cs="Arial"/>
          <w:kern w:val="28"/>
          <w:sz w:val="22"/>
          <w:lang w:bidi="en-GB"/>
        </w:rPr>
        <w:t>newly emerging</w:t>
      </w:r>
      <w:r w:rsidRPr="00A66964">
        <w:rPr>
          <w:rFonts w:eastAsia="Times New Roman" w:cs="Arial"/>
          <w:kern w:val="28"/>
          <w:sz w:val="22"/>
          <w:lang w:bidi="en-GB"/>
        </w:rPr>
        <w:t xml:space="preserve"> priority work areas</w:t>
      </w:r>
    </w:p>
    <w:p w14:paraId="5D3B51F1" w14:textId="77777777" w:rsidR="00150286" w:rsidRPr="00150286" w:rsidRDefault="00150286" w:rsidP="00A66964">
      <w:pPr>
        <w:outlineLvl w:val="1"/>
        <w:rPr>
          <w:rFonts w:ascii="Arial" w:eastAsia="Times New Roman" w:hAnsi="Arial" w:cs="Arial"/>
          <w:kern w:val="28"/>
          <w:sz w:val="22"/>
          <w:szCs w:val="22"/>
          <w:lang w:bidi="en-GB"/>
        </w:rPr>
      </w:pPr>
    </w:p>
    <w:p w14:paraId="47C38057" w14:textId="77777777" w:rsidR="00150286" w:rsidRPr="00A66964" w:rsidRDefault="00150286" w:rsidP="00A66964">
      <w:pPr>
        <w:pStyle w:val="ListParagraph"/>
        <w:numPr>
          <w:ilvl w:val="0"/>
          <w:numId w:val="21"/>
        </w:numPr>
        <w:spacing w:after="0"/>
        <w:ind w:left="360"/>
        <w:outlineLvl w:val="1"/>
        <w:rPr>
          <w:rFonts w:eastAsia="Times New Roman" w:cs="Arial"/>
          <w:kern w:val="28"/>
          <w:sz w:val="22"/>
          <w:lang w:bidi="en-GB"/>
        </w:rPr>
      </w:pPr>
      <w:r w:rsidRPr="00A66964">
        <w:rPr>
          <w:rFonts w:eastAsia="Times New Roman" w:cs="Arial"/>
          <w:kern w:val="28"/>
          <w:sz w:val="22"/>
          <w:lang w:bidi="en-GB"/>
        </w:rPr>
        <w:t>Coaching and mentoring from other staff, to assist you in determining applications for activities or sectors which are more complex than previously experienced; and</w:t>
      </w:r>
    </w:p>
    <w:p w14:paraId="321F51C3" w14:textId="77777777" w:rsidR="00150286" w:rsidRPr="00150286" w:rsidRDefault="00150286" w:rsidP="00A66964">
      <w:pPr>
        <w:outlineLvl w:val="1"/>
        <w:rPr>
          <w:rFonts w:ascii="Arial" w:eastAsia="Times New Roman" w:hAnsi="Arial" w:cs="Arial"/>
          <w:kern w:val="28"/>
          <w:sz w:val="22"/>
          <w:szCs w:val="22"/>
          <w:lang w:bidi="en-GB"/>
        </w:rPr>
      </w:pPr>
    </w:p>
    <w:p w14:paraId="76907C9B" w14:textId="77777777" w:rsidR="00150286" w:rsidRPr="00A66964" w:rsidRDefault="00150286" w:rsidP="00A66964">
      <w:pPr>
        <w:pStyle w:val="ListParagraph"/>
        <w:numPr>
          <w:ilvl w:val="0"/>
          <w:numId w:val="21"/>
        </w:numPr>
        <w:ind w:left="360"/>
        <w:outlineLvl w:val="1"/>
        <w:rPr>
          <w:rFonts w:eastAsia="Times New Roman" w:cs="Arial"/>
          <w:kern w:val="28"/>
          <w:sz w:val="22"/>
          <w:lang w:bidi="en-GB"/>
        </w:rPr>
      </w:pPr>
      <w:r w:rsidRPr="00A66964">
        <w:rPr>
          <w:rFonts w:eastAsia="Times New Roman" w:cs="Arial"/>
          <w:kern w:val="28"/>
          <w:sz w:val="22"/>
          <w:lang w:bidi="en-GB"/>
        </w:rPr>
        <w:t xml:space="preserve">Occasional structured site visits with compliance officers to observe permitted activities ‘in the field’. </w:t>
      </w:r>
    </w:p>
    <w:p w14:paraId="20092D30" w14:textId="77777777" w:rsidR="00150286" w:rsidRPr="00150286" w:rsidRDefault="00150286" w:rsidP="00150286">
      <w:pPr>
        <w:outlineLvl w:val="1"/>
        <w:rPr>
          <w:rFonts w:ascii="Arial" w:eastAsia="Times New Roman" w:hAnsi="Arial" w:cs="Arial"/>
          <w:kern w:val="28"/>
          <w:sz w:val="22"/>
          <w:szCs w:val="22"/>
          <w:lang w:bidi="en-GB"/>
        </w:rPr>
      </w:pPr>
    </w:p>
    <w:p w14:paraId="1B174D0D" w14:textId="77777777" w:rsidR="00150286" w:rsidRPr="00150286" w:rsidRDefault="00150286" w:rsidP="00A66964">
      <w:pPr>
        <w:spacing w:line="276" w:lineRule="auto"/>
        <w:outlineLvl w:val="1"/>
        <w:rPr>
          <w:rFonts w:ascii="Arial" w:eastAsia="Times New Roman" w:hAnsi="Arial" w:cs="Arial"/>
          <w:kern w:val="28"/>
          <w:sz w:val="22"/>
          <w:szCs w:val="22"/>
          <w:highlight w:val="red"/>
          <w:lang w:bidi="en-GB"/>
        </w:rPr>
      </w:pPr>
      <w:r w:rsidRPr="00150286">
        <w:rPr>
          <w:rFonts w:ascii="Arial" w:eastAsia="Times New Roman" w:hAnsi="Arial" w:cs="Arial"/>
          <w:kern w:val="28"/>
          <w:sz w:val="22"/>
          <w:szCs w:val="22"/>
          <w:lang w:bidi="en-GB"/>
        </w:rPr>
        <w:t>This training process provides you with an overview - a platform for you to build your knowledge upon using live Abstraction licence applications.</w:t>
      </w:r>
    </w:p>
    <w:p w14:paraId="67F3B18E" w14:textId="77777777" w:rsidR="00150286" w:rsidRPr="00150286" w:rsidRDefault="00150286" w:rsidP="00150286">
      <w:pPr>
        <w:keepNext/>
        <w:keepLines/>
        <w:tabs>
          <w:tab w:val="left" w:pos="567"/>
          <w:tab w:val="left" w:pos="1418"/>
        </w:tabs>
        <w:overflowPunct w:val="0"/>
        <w:autoSpaceDE w:val="0"/>
        <w:autoSpaceDN w:val="0"/>
        <w:adjustRightInd w:val="0"/>
        <w:spacing w:before="240" w:after="100" w:afterAutospacing="1"/>
        <w:ind w:right="1134"/>
        <w:jc w:val="both"/>
        <w:textAlignment w:val="baseline"/>
        <w:outlineLvl w:val="1"/>
        <w:rPr>
          <w:rFonts w:asciiTheme="minorHAnsi" w:eastAsia="Times New Roman" w:hAnsiTheme="minorHAnsi" w:cs="Arial"/>
          <w:b/>
          <w:kern w:val="28"/>
        </w:rPr>
      </w:pPr>
      <w:r w:rsidRPr="00150286">
        <w:rPr>
          <w:rFonts w:ascii="Arial" w:eastAsia="Times New Roman" w:hAnsi="Arial" w:cs="Arial"/>
          <w:b/>
          <w:color w:val="004B84"/>
          <w:kern w:val="28"/>
        </w:rPr>
        <w:lastRenderedPageBreak/>
        <w:t xml:space="preserve">Training Journey </w:t>
      </w:r>
      <w:r w:rsidRPr="00150286">
        <w:rPr>
          <w:rFonts w:asciiTheme="minorHAnsi" w:eastAsia="Times New Roman" w:hAnsiTheme="minorHAnsi" w:cs="Arial"/>
          <w:b/>
          <w:kern w:val="28"/>
        </w:rPr>
        <w:t xml:space="preserve"> </w:t>
      </w:r>
    </w:p>
    <w:p w14:paraId="0AEF7985" w14:textId="77777777" w:rsidR="00150286" w:rsidRPr="00150286" w:rsidRDefault="00150286" w:rsidP="00150286">
      <w:pPr>
        <w:keepNext/>
        <w:keepLines/>
        <w:tabs>
          <w:tab w:val="left" w:pos="567"/>
          <w:tab w:val="left" w:pos="1418"/>
        </w:tabs>
        <w:overflowPunct w:val="0"/>
        <w:autoSpaceDE w:val="0"/>
        <w:autoSpaceDN w:val="0"/>
        <w:adjustRightInd w:val="0"/>
        <w:spacing w:before="40" w:line="276" w:lineRule="auto"/>
        <w:ind w:right="1134"/>
        <w:jc w:val="both"/>
        <w:textAlignment w:val="baseline"/>
        <w:outlineLvl w:val="2"/>
        <w:rPr>
          <w:rFonts w:ascii="Arial" w:eastAsia="Times New Roman" w:hAnsi="Arial" w:cs="Arial"/>
          <w:b/>
          <w:kern w:val="28"/>
        </w:rPr>
      </w:pPr>
      <w:r w:rsidRPr="00150286">
        <w:rPr>
          <w:rFonts w:ascii="Arial" w:eastAsia="Times New Roman" w:hAnsi="Arial" w:cs="Arial"/>
          <w:b/>
          <w:kern w:val="28"/>
        </w:rPr>
        <w:t xml:space="preserve">Initial Training </w:t>
      </w:r>
    </w:p>
    <w:p w14:paraId="20158A22" w14:textId="77777777" w:rsidR="00150286" w:rsidRPr="00150286" w:rsidRDefault="00150286" w:rsidP="00150286">
      <w:pPr>
        <w:widowControl w:val="0"/>
        <w:autoSpaceDE w:val="0"/>
        <w:autoSpaceDN w:val="0"/>
        <w:spacing w:before="40" w:line="276" w:lineRule="auto"/>
        <w:ind w:right="227"/>
        <w:rPr>
          <w:rFonts w:ascii="Arial" w:eastAsia="Arial" w:hAnsi="Arial" w:cs="Arial"/>
          <w:sz w:val="22"/>
          <w:szCs w:val="22"/>
          <w:lang w:eastAsia="en-GB" w:bidi="en-GB"/>
        </w:rPr>
      </w:pPr>
      <w:r w:rsidRPr="00150286">
        <w:rPr>
          <w:rFonts w:ascii="Arial" w:eastAsia="Arial" w:hAnsi="Arial" w:cs="Arial"/>
          <w:sz w:val="22"/>
          <w:szCs w:val="22"/>
          <w:lang w:eastAsia="en-GB" w:bidi="en-GB"/>
        </w:rPr>
        <w:t>In the first few weeks you will receive a targeted, condensed training package, providing an overview of the following:</w:t>
      </w:r>
    </w:p>
    <w:p w14:paraId="7560F145" w14:textId="77777777" w:rsidR="00150286" w:rsidRPr="00150286" w:rsidRDefault="00150286" w:rsidP="00150286">
      <w:pPr>
        <w:widowControl w:val="0"/>
        <w:autoSpaceDE w:val="0"/>
        <w:autoSpaceDN w:val="0"/>
        <w:spacing w:before="40" w:line="276" w:lineRule="auto"/>
        <w:ind w:right="1134"/>
        <w:rPr>
          <w:rFonts w:ascii="Arial" w:eastAsia="Arial" w:hAnsi="Arial" w:cs="Arial"/>
          <w:sz w:val="22"/>
          <w:szCs w:val="22"/>
          <w:lang w:eastAsia="en-GB" w:bidi="en-GB"/>
        </w:rPr>
      </w:pPr>
    </w:p>
    <w:p w14:paraId="2314E9BE" w14:textId="77777777" w:rsidR="00150286" w:rsidRPr="00150286" w:rsidRDefault="00150286" w:rsidP="00150286">
      <w:pPr>
        <w:keepNext/>
        <w:keepLines/>
        <w:numPr>
          <w:ilvl w:val="0"/>
          <w:numId w:val="20"/>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150286">
        <w:rPr>
          <w:rFonts w:ascii="Arial" w:eastAsia="Times New Roman" w:hAnsi="Arial" w:cs="Arial"/>
          <w:kern w:val="28"/>
          <w:sz w:val="22"/>
          <w:szCs w:val="22"/>
          <w:lang w:bidi="en-GB"/>
        </w:rPr>
        <w:t>Our Permitting process</w:t>
      </w:r>
    </w:p>
    <w:p w14:paraId="7457D34B" w14:textId="77777777" w:rsidR="00150286" w:rsidRPr="00150286" w:rsidRDefault="00150286" w:rsidP="00150286">
      <w:pPr>
        <w:keepNext/>
        <w:keepLines/>
        <w:numPr>
          <w:ilvl w:val="0"/>
          <w:numId w:val="20"/>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150286">
        <w:rPr>
          <w:rFonts w:ascii="Arial" w:eastAsia="Times New Roman" w:hAnsi="Arial" w:cs="Arial"/>
          <w:kern w:val="28"/>
          <w:sz w:val="22"/>
          <w:szCs w:val="22"/>
          <w:lang w:bidi="en-GB"/>
        </w:rPr>
        <w:t xml:space="preserve">Legislative knowledge </w:t>
      </w:r>
    </w:p>
    <w:p w14:paraId="6851EA11" w14:textId="77777777" w:rsidR="00150286" w:rsidRPr="00150286" w:rsidRDefault="00150286" w:rsidP="00150286">
      <w:pPr>
        <w:keepNext/>
        <w:keepLines/>
        <w:numPr>
          <w:ilvl w:val="0"/>
          <w:numId w:val="20"/>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150286">
        <w:rPr>
          <w:rFonts w:ascii="Arial" w:eastAsia="Times New Roman" w:hAnsi="Arial" w:cs="Arial"/>
          <w:kern w:val="28"/>
          <w:sz w:val="22"/>
          <w:szCs w:val="22"/>
          <w:lang w:bidi="en-GB"/>
        </w:rPr>
        <w:t xml:space="preserve">Environmental risk management </w:t>
      </w:r>
    </w:p>
    <w:p w14:paraId="298D77E7" w14:textId="77777777" w:rsidR="00150286" w:rsidRPr="00150286" w:rsidRDefault="00150286" w:rsidP="00150286">
      <w:pPr>
        <w:keepNext/>
        <w:keepLines/>
        <w:numPr>
          <w:ilvl w:val="0"/>
          <w:numId w:val="20"/>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150286">
        <w:rPr>
          <w:rFonts w:ascii="Arial" w:eastAsia="Times New Roman" w:hAnsi="Arial" w:cs="Arial"/>
          <w:kern w:val="28"/>
          <w:sz w:val="22"/>
          <w:szCs w:val="22"/>
          <w:lang w:bidi="en-GB"/>
        </w:rPr>
        <w:t>Records management and data protection</w:t>
      </w:r>
    </w:p>
    <w:p w14:paraId="333D97B6" w14:textId="77777777" w:rsidR="00150286" w:rsidRPr="00150286" w:rsidRDefault="00150286" w:rsidP="00150286">
      <w:pPr>
        <w:keepNext/>
        <w:keepLines/>
        <w:numPr>
          <w:ilvl w:val="0"/>
          <w:numId w:val="20"/>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150286">
        <w:rPr>
          <w:rFonts w:ascii="Arial" w:eastAsia="Times New Roman" w:hAnsi="Arial" w:cs="Arial"/>
          <w:kern w:val="28"/>
          <w:sz w:val="22"/>
          <w:szCs w:val="22"/>
          <w:lang w:bidi="en-GB"/>
        </w:rPr>
        <w:t xml:space="preserve">Incident response </w:t>
      </w:r>
    </w:p>
    <w:p w14:paraId="5CF1DCD5" w14:textId="77777777" w:rsidR="00150286" w:rsidRPr="00150286" w:rsidRDefault="00150286" w:rsidP="00150286">
      <w:pPr>
        <w:keepNext/>
        <w:keepLines/>
        <w:numPr>
          <w:ilvl w:val="0"/>
          <w:numId w:val="20"/>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150286">
        <w:rPr>
          <w:rFonts w:ascii="Arial" w:eastAsia="Times New Roman" w:hAnsi="Arial" w:cs="Arial"/>
          <w:kern w:val="28"/>
          <w:sz w:val="22"/>
          <w:szCs w:val="22"/>
          <w:lang w:bidi="en-GB"/>
        </w:rPr>
        <w:t>Health, safety and wellbeing</w:t>
      </w:r>
    </w:p>
    <w:p w14:paraId="45B1CEAA" w14:textId="77777777" w:rsidR="00150286" w:rsidRPr="00150286" w:rsidRDefault="00150286" w:rsidP="00150286">
      <w:pPr>
        <w:widowControl w:val="0"/>
        <w:autoSpaceDE w:val="0"/>
        <w:autoSpaceDN w:val="0"/>
        <w:spacing w:before="40" w:line="276" w:lineRule="auto"/>
        <w:ind w:right="1128"/>
        <w:rPr>
          <w:rFonts w:ascii="Arial" w:eastAsia="Arial" w:hAnsi="Arial" w:cs="Arial"/>
          <w:b/>
          <w:sz w:val="22"/>
          <w:szCs w:val="22"/>
          <w:lang w:eastAsia="en-GB" w:bidi="en-GB"/>
        </w:rPr>
      </w:pPr>
    </w:p>
    <w:p w14:paraId="51523031" w14:textId="77777777" w:rsidR="00150286" w:rsidRPr="00150286" w:rsidRDefault="00150286" w:rsidP="00150286">
      <w:pPr>
        <w:widowControl w:val="0"/>
        <w:autoSpaceDE w:val="0"/>
        <w:autoSpaceDN w:val="0"/>
        <w:spacing w:before="40" w:line="276" w:lineRule="auto"/>
        <w:ind w:right="1128"/>
        <w:rPr>
          <w:rFonts w:ascii="Arial" w:eastAsia="Arial" w:hAnsi="Arial" w:cs="Arial"/>
          <w:b/>
          <w:lang w:eastAsia="en-GB" w:bidi="en-GB"/>
        </w:rPr>
      </w:pPr>
      <w:r w:rsidRPr="00150286">
        <w:rPr>
          <w:rFonts w:ascii="Arial" w:eastAsia="Arial" w:hAnsi="Arial" w:cs="Arial"/>
          <w:b/>
          <w:lang w:eastAsia="en-GB" w:bidi="en-GB"/>
        </w:rPr>
        <w:t>Continuous Professional Development</w:t>
      </w:r>
    </w:p>
    <w:p w14:paraId="46689162" w14:textId="394879C2" w:rsidR="00150286" w:rsidRPr="00150286" w:rsidRDefault="00150286" w:rsidP="00E5298D">
      <w:pPr>
        <w:widowControl w:val="0"/>
        <w:autoSpaceDE w:val="0"/>
        <w:autoSpaceDN w:val="0"/>
        <w:spacing w:before="40" w:line="276" w:lineRule="auto"/>
        <w:ind w:right="227"/>
        <w:rPr>
          <w:rFonts w:ascii="Arial" w:eastAsia="Arial" w:hAnsi="Arial" w:cs="Arial"/>
          <w:sz w:val="22"/>
          <w:szCs w:val="22"/>
          <w:lang w:eastAsia="en-GB" w:bidi="en-GB"/>
        </w:rPr>
      </w:pPr>
      <w:r w:rsidRPr="00150286">
        <w:rPr>
          <w:rFonts w:ascii="Arial" w:eastAsia="Arial" w:hAnsi="Arial" w:cs="Arial"/>
          <w:sz w:val="22"/>
          <w:szCs w:val="22"/>
          <w:lang w:eastAsia="en-GB" w:bidi="en-GB"/>
        </w:rPr>
        <w:t>Your learning certainly doesn’t stop upon completion of the initial training – you are only just getting started! You will learn a huge amount by continuing to work on Abstraction licences applications as no two are ever the same.</w:t>
      </w:r>
    </w:p>
    <w:p w14:paraId="349E256F" w14:textId="77777777" w:rsidR="00150286" w:rsidRPr="00150286" w:rsidRDefault="00150286" w:rsidP="00E5298D">
      <w:pPr>
        <w:widowControl w:val="0"/>
        <w:autoSpaceDE w:val="0"/>
        <w:autoSpaceDN w:val="0"/>
        <w:spacing w:before="40" w:line="276" w:lineRule="auto"/>
        <w:ind w:right="227"/>
        <w:rPr>
          <w:rFonts w:ascii="Arial" w:eastAsia="Arial" w:hAnsi="Arial" w:cs="Arial"/>
          <w:vanish/>
          <w:sz w:val="22"/>
          <w:szCs w:val="22"/>
          <w:lang w:eastAsia="en-GB" w:bidi="en-GB"/>
        </w:rPr>
      </w:pPr>
      <w:r w:rsidRPr="00150286">
        <w:rPr>
          <w:rFonts w:ascii="Arial" w:eastAsia="Arial" w:hAnsi="Arial" w:cs="Arial"/>
          <w:sz w:val="22"/>
          <w:szCs w:val="22"/>
          <w:lang w:eastAsia="en-GB" w:bidi="en-GB"/>
        </w:rPr>
        <w:t xml:space="preserve">There is no prescriptive program for what a Senior Permitting Officer is taught after they complete the introductory training. Your learning will be somewhat influenced by the work that we are requested to deliver by our customers. We need to make sure that we are best able to deliver a service that exceeds the needs of our customers and that our staff have the required technical skills to help us achieve our potential and maximise our productivity. </w:t>
      </w:r>
    </w:p>
    <w:p w14:paraId="320EDC15" w14:textId="77777777" w:rsidR="00150286" w:rsidRPr="00150286" w:rsidRDefault="00150286" w:rsidP="00E5298D">
      <w:pPr>
        <w:widowControl w:val="0"/>
        <w:autoSpaceDE w:val="0"/>
        <w:autoSpaceDN w:val="0"/>
        <w:spacing w:before="40" w:line="276" w:lineRule="auto"/>
        <w:ind w:left="1132" w:right="1128"/>
        <w:rPr>
          <w:rFonts w:ascii="Arial" w:eastAsia="Arial" w:hAnsi="Arial" w:cs="Arial"/>
          <w:sz w:val="22"/>
          <w:szCs w:val="22"/>
          <w:lang w:eastAsia="en-GB" w:bidi="en-GB"/>
        </w:rPr>
      </w:pPr>
      <w:r w:rsidRPr="00150286">
        <w:rPr>
          <w:rFonts w:ascii="Arial" w:eastAsia="Arial" w:hAnsi="Arial" w:cs="Arial"/>
          <w:sz w:val="22"/>
          <w:szCs w:val="22"/>
          <w:lang w:eastAsia="en-GB" w:bidi="en-GB"/>
        </w:rPr>
        <w:t xml:space="preserve"> </w:t>
      </w:r>
    </w:p>
    <w:p w14:paraId="7F1DD36A" w14:textId="1077D817" w:rsidR="00150286" w:rsidRPr="00150286" w:rsidRDefault="00150286" w:rsidP="00E5298D">
      <w:pPr>
        <w:widowControl w:val="0"/>
        <w:autoSpaceDE w:val="0"/>
        <w:autoSpaceDN w:val="0"/>
        <w:spacing w:before="40" w:line="276" w:lineRule="auto"/>
        <w:ind w:right="227"/>
        <w:rPr>
          <w:rFonts w:ascii="Arial" w:eastAsia="Arial" w:hAnsi="Arial" w:cs="Arial"/>
          <w:lang w:eastAsia="en-GB" w:bidi="en-GB"/>
        </w:rPr>
      </w:pPr>
      <w:r w:rsidRPr="00150286">
        <w:rPr>
          <w:rFonts w:ascii="Arial" w:eastAsia="Arial" w:hAnsi="Arial" w:cs="Arial"/>
          <w:sz w:val="22"/>
          <w:szCs w:val="22"/>
          <w:lang w:eastAsia="en-GB" w:bidi="en-GB"/>
        </w:rPr>
        <w:t>We strongly encourage our officers to be pro</w:t>
      </w:r>
      <w:r w:rsidR="00E5298D">
        <w:rPr>
          <w:rFonts w:ascii="Arial" w:eastAsia="Arial" w:hAnsi="Arial" w:cs="Arial"/>
          <w:sz w:val="22"/>
          <w:szCs w:val="22"/>
          <w:lang w:eastAsia="en-GB" w:bidi="en-GB"/>
        </w:rPr>
        <w:t>-</w:t>
      </w:r>
      <w:r w:rsidRPr="00150286">
        <w:rPr>
          <w:rFonts w:ascii="Arial" w:eastAsia="Arial" w:hAnsi="Arial" w:cs="Arial"/>
          <w:sz w:val="22"/>
          <w:szCs w:val="22"/>
          <w:lang w:eastAsia="en-GB" w:bidi="en-GB"/>
        </w:rPr>
        <w:t>active in developing themselves. You may come into the role with a broad overview of several knowledge areas, but there will be plenty of opportunities for you to specialise (according to your interest or your ever-developing work experience). Even if you are a specialist already, there is always opportunity for you to diversify as we deal with such a huge range of technical areas.</w:t>
      </w:r>
    </w:p>
    <w:p w14:paraId="364475C8" w14:textId="77777777" w:rsidR="00150286" w:rsidRPr="00150286" w:rsidRDefault="00150286" w:rsidP="00150286">
      <w:pPr>
        <w:widowControl w:val="0"/>
        <w:autoSpaceDE w:val="0"/>
        <w:autoSpaceDN w:val="0"/>
        <w:spacing w:before="42" w:line="276" w:lineRule="auto"/>
        <w:ind w:right="1128"/>
        <w:rPr>
          <w:rFonts w:ascii="Arial" w:eastAsia="Arial" w:hAnsi="Arial" w:cs="Arial"/>
          <w:lang w:eastAsia="en-GB" w:bidi="en-GB"/>
        </w:rPr>
      </w:pPr>
    </w:p>
    <w:p w14:paraId="7B673F43" w14:textId="77777777" w:rsidR="00150286" w:rsidRPr="00150286" w:rsidRDefault="00150286" w:rsidP="00150286">
      <w:pPr>
        <w:widowControl w:val="0"/>
        <w:autoSpaceDE w:val="0"/>
        <w:autoSpaceDN w:val="0"/>
        <w:spacing w:before="40" w:line="276" w:lineRule="auto"/>
        <w:ind w:right="1128"/>
        <w:rPr>
          <w:rFonts w:ascii="Arial" w:eastAsia="Arial" w:hAnsi="Arial" w:cs="Arial"/>
          <w:b/>
          <w:lang w:eastAsia="en-GB" w:bidi="en-GB"/>
        </w:rPr>
      </w:pPr>
      <w:r w:rsidRPr="00150286">
        <w:rPr>
          <w:rFonts w:ascii="Arial" w:eastAsia="Arial" w:hAnsi="Arial" w:cs="Arial"/>
          <w:b/>
          <w:lang w:eastAsia="en-GB" w:bidi="en-GB"/>
        </w:rPr>
        <w:t>What will Continuous Professional Development be like?</w:t>
      </w:r>
    </w:p>
    <w:p w14:paraId="42F2E3BA" w14:textId="77777777" w:rsidR="00150286" w:rsidRPr="00150286" w:rsidRDefault="00150286" w:rsidP="00150286">
      <w:pPr>
        <w:widowControl w:val="0"/>
        <w:autoSpaceDE w:val="0"/>
        <w:autoSpaceDN w:val="0"/>
        <w:spacing w:before="40" w:line="276" w:lineRule="auto"/>
        <w:ind w:right="227"/>
        <w:rPr>
          <w:rFonts w:ascii="Arial" w:eastAsia="Arial" w:hAnsi="Arial" w:cs="Arial"/>
          <w:sz w:val="22"/>
          <w:szCs w:val="22"/>
          <w:lang w:eastAsia="en-GB" w:bidi="en-GB"/>
        </w:rPr>
      </w:pPr>
      <w:r w:rsidRPr="00150286">
        <w:rPr>
          <w:rFonts w:ascii="Arial" w:eastAsia="Arial" w:hAnsi="Arial" w:cs="Arial"/>
          <w:sz w:val="22"/>
          <w:szCs w:val="22"/>
          <w:lang w:eastAsia="en-GB" w:bidi="en-GB"/>
        </w:rPr>
        <w:t>This training will help you develop your knowledge on a variety of technical areas, which you will apply to your permit determinations. Your development will be structured through the following tools:</w:t>
      </w:r>
    </w:p>
    <w:p w14:paraId="439D7E55" w14:textId="0528E207" w:rsidR="00150286" w:rsidRPr="00150286" w:rsidRDefault="00150286" w:rsidP="00E5298D">
      <w:pPr>
        <w:keepNext/>
        <w:keepLines/>
        <w:numPr>
          <w:ilvl w:val="0"/>
          <w:numId w:val="20"/>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color w:val="000000" w:themeColor="text1"/>
          <w:kern w:val="28"/>
          <w:sz w:val="22"/>
          <w:szCs w:val="22"/>
          <w:lang w:bidi="en-GB"/>
        </w:rPr>
      </w:pPr>
      <w:r w:rsidRPr="00150286">
        <w:rPr>
          <w:rFonts w:ascii="Arial" w:eastAsia="Times New Roman" w:hAnsi="Arial" w:cs="Arial"/>
          <w:color w:val="000000" w:themeColor="text1"/>
          <w:kern w:val="28"/>
          <w:sz w:val="22"/>
          <w:szCs w:val="22"/>
          <w:lang w:bidi="en-GB"/>
        </w:rPr>
        <w:t xml:space="preserve">A Technical Development Framework (TDF), which enables you to track and plan your development journey. TDFs take the </w:t>
      </w:r>
      <w:r w:rsidR="00E5298D" w:rsidRPr="00150286">
        <w:rPr>
          <w:rFonts w:ascii="Arial" w:eastAsia="Times New Roman" w:hAnsi="Arial" w:cs="Arial"/>
          <w:color w:val="000000" w:themeColor="text1"/>
          <w:kern w:val="28"/>
          <w:sz w:val="22"/>
          <w:szCs w:val="22"/>
          <w:lang w:bidi="en-GB"/>
        </w:rPr>
        <w:t>high-level</w:t>
      </w:r>
      <w:r w:rsidRPr="00150286">
        <w:rPr>
          <w:rFonts w:ascii="Arial" w:eastAsia="Times New Roman" w:hAnsi="Arial" w:cs="Arial"/>
          <w:color w:val="000000" w:themeColor="text1"/>
          <w:kern w:val="28"/>
          <w:sz w:val="22"/>
          <w:szCs w:val="22"/>
          <w:lang w:bidi="en-GB"/>
        </w:rPr>
        <w:t xml:space="preserve"> technical capabilities for your job and describe the specific technical activities, tasks and indicators relevant to your role at each competency level. Progression through the TDF represents your developing skills and knowledge.</w:t>
      </w:r>
    </w:p>
    <w:p w14:paraId="0C046CE8" w14:textId="77777777" w:rsidR="00150286" w:rsidRPr="00150286" w:rsidRDefault="00150286" w:rsidP="00E5298D">
      <w:pPr>
        <w:keepNext/>
        <w:keepLines/>
        <w:numPr>
          <w:ilvl w:val="0"/>
          <w:numId w:val="20"/>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150286">
        <w:rPr>
          <w:rFonts w:ascii="Arial" w:eastAsia="Times New Roman" w:hAnsi="Arial" w:cs="Arial"/>
          <w:kern w:val="28"/>
          <w:sz w:val="22"/>
          <w:szCs w:val="22"/>
          <w:lang w:bidi="en-GB"/>
        </w:rPr>
        <w:t xml:space="preserve">Achieving 'Practising Environmental Regulator (PER)' status, for officers who meet a prescribed level of capability within the TDF. This title is endorsed by industry certification bodies. </w:t>
      </w:r>
    </w:p>
    <w:p w14:paraId="20D2B495" w14:textId="77777777" w:rsidR="00150286" w:rsidRPr="00150286" w:rsidRDefault="00150286" w:rsidP="00E5298D">
      <w:pPr>
        <w:keepNext/>
        <w:keepLines/>
        <w:numPr>
          <w:ilvl w:val="0"/>
          <w:numId w:val="20"/>
        </w:numPr>
        <w:tabs>
          <w:tab w:val="left" w:pos="567"/>
          <w:tab w:val="left" w:pos="1418"/>
        </w:tabs>
        <w:overflowPunct w:val="0"/>
        <w:autoSpaceDE w:val="0"/>
        <w:autoSpaceDN w:val="0"/>
        <w:adjustRightInd w:val="0"/>
        <w:spacing w:before="40" w:line="276" w:lineRule="auto"/>
        <w:ind w:right="1134"/>
        <w:textAlignment w:val="baseline"/>
        <w:outlineLvl w:val="1"/>
        <w:rPr>
          <w:rFonts w:ascii="Arial" w:eastAsia="Times New Roman" w:hAnsi="Arial" w:cs="Arial"/>
          <w:kern w:val="28"/>
          <w:sz w:val="22"/>
          <w:szCs w:val="22"/>
          <w:lang w:bidi="en-GB"/>
        </w:rPr>
      </w:pPr>
      <w:r w:rsidRPr="00150286">
        <w:rPr>
          <w:rFonts w:ascii="Arial" w:eastAsia="Times New Roman" w:hAnsi="Arial" w:cs="Arial"/>
          <w:kern w:val="28"/>
          <w:sz w:val="22"/>
          <w:szCs w:val="22"/>
          <w:lang w:bidi="en-GB"/>
        </w:rPr>
        <w:t xml:space="preserve">Alternatively, you can apply for Chartered Status if you meet the criteria for your relevant Professional Body. You will benefit from the EA paying for your annual subscription to your one chosen Chartered Professional Body. </w:t>
      </w:r>
    </w:p>
    <w:p w14:paraId="4E6689BA" w14:textId="77777777" w:rsidR="00150286" w:rsidRPr="00150286" w:rsidRDefault="00150286" w:rsidP="00E5298D">
      <w:pPr>
        <w:widowControl w:val="0"/>
        <w:autoSpaceDE w:val="0"/>
        <w:autoSpaceDN w:val="0"/>
        <w:spacing w:before="40" w:line="276" w:lineRule="auto"/>
        <w:ind w:left="1132" w:right="1128"/>
        <w:jc w:val="both"/>
        <w:rPr>
          <w:rFonts w:ascii="Arial" w:eastAsia="Arial" w:hAnsi="Arial" w:cs="Arial"/>
          <w:sz w:val="22"/>
          <w:szCs w:val="22"/>
          <w:lang w:eastAsia="en-GB" w:bidi="en-GB"/>
        </w:rPr>
      </w:pPr>
      <w:r w:rsidRPr="00150286">
        <w:rPr>
          <w:rFonts w:ascii="Arial" w:eastAsia="Arial" w:hAnsi="Arial" w:cs="Arial"/>
          <w:sz w:val="22"/>
          <w:szCs w:val="22"/>
          <w:lang w:eastAsia="en-GB" w:bidi="en-GB"/>
        </w:rPr>
        <w:t xml:space="preserve"> </w:t>
      </w:r>
    </w:p>
    <w:p w14:paraId="4EBE76FE" w14:textId="77777777" w:rsidR="00150286" w:rsidRPr="00150286" w:rsidRDefault="00150286" w:rsidP="00150286">
      <w:pPr>
        <w:widowControl w:val="0"/>
        <w:autoSpaceDE w:val="0"/>
        <w:autoSpaceDN w:val="0"/>
        <w:spacing w:before="40" w:line="276" w:lineRule="auto"/>
        <w:ind w:right="227"/>
        <w:rPr>
          <w:rFonts w:ascii="Arial" w:eastAsia="Arial" w:hAnsi="Arial" w:cs="Arial"/>
          <w:sz w:val="22"/>
          <w:szCs w:val="22"/>
          <w:lang w:eastAsia="en-GB" w:bidi="en-GB"/>
        </w:rPr>
      </w:pPr>
      <w:r w:rsidRPr="00150286">
        <w:rPr>
          <w:rFonts w:ascii="Arial" w:eastAsia="Arial" w:hAnsi="Arial" w:cs="Arial"/>
          <w:sz w:val="22"/>
          <w:szCs w:val="22"/>
          <w:lang w:eastAsia="en-GB" w:bidi="en-GB"/>
        </w:rPr>
        <w:t>This is a demanding but rewarding training and development programme, in which there is always more opportunity to learn. To succeed you will need to be self-motivated and take active ownership of your personal learning and development.</w:t>
      </w:r>
    </w:p>
    <w:p w14:paraId="7BE7C09E" w14:textId="77777777" w:rsidR="00150286" w:rsidRPr="00150286" w:rsidRDefault="00150286" w:rsidP="00150286">
      <w:pPr>
        <w:widowControl w:val="0"/>
        <w:autoSpaceDE w:val="0"/>
        <w:autoSpaceDN w:val="0"/>
        <w:spacing w:before="42" w:line="276" w:lineRule="auto"/>
        <w:ind w:left="1132" w:right="1128"/>
        <w:jc w:val="both"/>
        <w:rPr>
          <w:rFonts w:ascii="Arial" w:eastAsia="Arial" w:hAnsi="Arial" w:cs="Arial"/>
          <w:lang w:eastAsia="en-GB" w:bidi="en-GB"/>
        </w:rPr>
      </w:pPr>
    </w:p>
    <w:p w14:paraId="04D55F25" w14:textId="77777777" w:rsidR="00150286" w:rsidRPr="00150286" w:rsidRDefault="00150286" w:rsidP="00150286">
      <w:pPr>
        <w:keepNext/>
        <w:keepLines/>
        <w:tabs>
          <w:tab w:val="left" w:pos="567"/>
          <w:tab w:val="left" w:pos="1418"/>
        </w:tabs>
        <w:overflowPunct w:val="0"/>
        <w:autoSpaceDE w:val="0"/>
        <w:autoSpaceDN w:val="0"/>
        <w:adjustRightInd w:val="0"/>
        <w:spacing w:before="1" w:after="100" w:afterAutospacing="1"/>
        <w:ind w:left="1418" w:hanging="1418"/>
        <w:jc w:val="both"/>
        <w:textAlignment w:val="baseline"/>
        <w:outlineLvl w:val="1"/>
        <w:rPr>
          <w:rFonts w:ascii="Arial" w:eastAsia="Times New Roman" w:hAnsi="Arial" w:cs="Arial"/>
          <w:b/>
          <w:kern w:val="28"/>
        </w:rPr>
      </w:pPr>
      <w:r w:rsidRPr="00150286">
        <w:rPr>
          <w:rFonts w:ascii="Arial" w:eastAsia="Times New Roman" w:hAnsi="Arial" w:cs="Arial"/>
          <w:b/>
          <w:color w:val="004B84"/>
          <w:kern w:val="28"/>
        </w:rPr>
        <w:t>What will I achieve?</w:t>
      </w:r>
    </w:p>
    <w:p w14:paraId="08AFB7BB" w14:textId="77777777" w:rsidR="00150286" w:rsidRPr="00150286" w:rsidRDefault="00150286" w:rsidP="00150286">
      <w:pPr>
        <w:widowControl w:val="0"/>
        <w:autoSpaceDE w:val="0"/>
        <w:autoSpaceDN w:val="0"/>
        <w:spacing w:before="40" w:line="276" w:lineRule="auto"/>
        <w:ind w:right="1128"/>
        <w:rPr>
          <w:rFonts w:ascii="Arial" w:eastAsia="Arial" w:hAnsi="Arial" w:cs="Arial"/>
          <w:sz w:val="22"/>
          <w:szCs w:val="22"/>
          <w:lang w:eastAsia="en-GB" w:bidi="en-GB"/>
        </w:rPr>
      </w:pPr>
      <w:r w:rsidRPr="00150286">
        <w:rPr>
          <w:rFonts w:ascii="Arial" w:eastAsia="Arial" w:hAnsi="Arial" w:cs="Arial"/>
          <w:sz w:val="22"/>
          <w:szCs w:val="22"/>
          <w:lang w:eastAsia="en-GB" w:bidi="en-GB"/>
        </w:rPr>
        <w:t xml:space="preserve">As a Senior Permitting Officer you will issue and maintain complex and sometimes contentious permits, to protect the environment and support economic growth.  You will also work with internal and external customers to assist in providing pre-application advice, whilst enhancing the Environment Agency’s reputation. </w:t>
      </w:r>
    </w:p>
    <w:p w14:paraId="582837A1" w14:textId="77777777" w:rsidR="00150286" w:rsidRPr="00150286" w:rsidRDefault="00150286" w:rsidP="00150286">
      <w:pPr>
        <w:widowControl w:val="0"/>
        <w:autoSpaceDE w:val="0"/>
        <w:autoSpaceDN w:val="0"/>
        <w:spacing w:before="40" w:line="276" w:lineRule="auto"/>
        <w:ind w:right="1128"/>
        <w:jc w:val="both"/>
        <w:rPr>
          <w:rFonts w:ascii="Arial" w:eastAsia="Arial" w:hAnsi="Arial" w:cs="Arial"/>
          <w:sz w:val="22"/>
          <w:szCs w:val="22"/>
          <w:lang w:eastAsia="en-GB" w:bidi="en-GB"/>
        </w:rPr>
      </w:pPr>
    </w:p>
    <w:p w14:paraId="19EB0C42" w14:textId="77777777" w:rsidR="00150286" w:rsidRPr="00150286" w:rsidRDefault="00150286" w:rsidP="00150286">
      <w:pPr>
        <w:widowControl w:val="0"/>
        <w:autoSpaceDE w:val="0"/>
        <w:autoSpaceDN w:val="0"/>
        <w:spacing w:before="40" w:line="276" w:lineRule="auto"/>
        <w:ind w:right="1128"/>
        <w:rPr>
          <w:rFonts w:ascii="Arial" w:eastAsia="Arial" w:hAnsi="Arial" w:cs="Arial"/>
          <w:color w:val="FF0000"/>
          <w:sz w:val="22"/>
          <w:szCs w:val="22"/>
          <w:lang w:eastAsia="en-GB" w:bidi="en-GB"/>
        </w:rPr>
      </w:pPr>
      <w:r w:rsidRPr="00150286">
        <w:rPr>
          <w:rFonts w:ascii="Arial" w:eastAsia="Arial" w:hAnsi="Arial" w:cs="Arial"/>
          <w:sz w:val="22"/>
          <w:szCs w:val="22"/>
          <w:lang w:eastAsia="en-GB" w:bidi="en-GB"/>
        </w:rPr>
        <w:t>As well as working on applications, SPOs typically adopt a technical area of specialism in which they lead and develop others within NPS. In addition to this, they get involved in work to shape and improve their team, their regime and NPS’ approach to permitting and regulation as a whole.</w:t>
      </w:r>
    </w:p>
    <w:p w14:paraId="6942019D" w14:textId="77777777" w:rsidR="00150286" w:rsidRPr="00150286" w:rsidRDefault="00150286" w:rsidP="00150286">
      <w:pPr>
        <w:widowControl w:val="0"/>
        <w:autoSpaceDE w:val="0"/>
        <w:autoSpaceDN w:val="0"/>
        <w:spacing w:before="40" w:line="276" w:lineRule="auto"/>
        <w:ind w:left="1132" w:right="1128"/>
        <w:jc w:val="both"/>
        <w:rPr>
          <w:rFonts w:ascii="Arial" w:eastAsia="Arial" w:hAnsi="Arial" w:cs="Arial"/>
          <w:lang w:eastAsia="en-GB" w:bidi="en-GB"/>
        </w:rPr>
      </w:pPr>
    </w:p>
    <w:p w14:paraId="2444C25F" w14:textId="77777777" w:rsidR="00150286" w:rsidRPr="00150286" w:rsidRDefault="00150286" w:rsidP="00150286">
      <w:pPr>
        <w:keepNext/>
        <w:keepLines/>
        <w:tabs>
          <w:tab w:val="left" w:pos="567"/>
          <w:tab w:val="left" w:pos="1418"/>
        </w:tabs>
        <w:overflowPunct w:val="0"/>
        <w:autoSpaceDE w:val="0"/>
        <w:autoSpaceDN w:val="0"/>
        <w:adjustRightInd w:val="0"/>
        <w:spacing w:before="1" w:after="100" w:afterAutospacing="1"/>
        <w:ind w:left="1418" w:hanging="1418"/>
        <w:jc w:val="both"/>
        <w:textAlignment w:val="baseline"/>
        <w:outlineLvl w:val="1"/>
        <w:rPr>
          <w:rFonts w:ascii="Arial" w:eastAsia="Times New Roman" w:hAnsi="Arial" w:cs="Arial"/>
          <w:b/>
          <w:color w:val="004B84"/>
          <w:kern w:val="28"/>
        </w:rPr>
      </w:pPr>
      <w:r w:rsidRPr="00150286">
        <w:rPr>
          <w:rFonts w:ascii="Arial" w:eastAsia="Times New Roman" w:hAnsi="Arial" w:cs="Arial"/>
          <w:b/>
          <w:color w:val="004B84"/>
          <w:kern w:val="28"/>
        </w:rPr>
        <w:t>Opportunities for career progression</w:t>
      </w:r>
    </w:p>
    <w:p w14:paraId="7CE18449" w14:textId="77777777" w:rsidR="00150286" w:rsidRPr="00150286" w:rsidRDefault="00150286" w:rsidP="00150286">
      <w:pPr>
        <w:spacing w:before="40" w:line="276" w:lineRule="auto"/>
        <w:ind w:right="227"/>
        <w:rPr>
          <w:rFonts w:ascii="Arial" w:eastAsia="Arial" w:hAnsi="Arial" w:cs="Arial"/>
          <w:sz w:val="22"/>
          <w:szCs w:val="22"/>
          <w:lang w:eastAsia="en-GB" w:bidi="en-GB"/>
        </w:rPr>
      </w:pPr>
      <w:r w:rsidRPr="00150286">
        <w:rPr>
          <w:rFonts w:ascii="Arial" w:eastAsia="Arial" w:hAnsi="Arial" w:cs="Arial"/>
          <w:sz w:val="22"/>
          <w:szCs w:val="22"/>
          <w:lang w:eastAsia="en-GB" w:bidi="en-GB"/>
        </w:rPr>
        <w:t xml:space="preserve">Career progression opportunities are good for Senior Permitting Officers.  In the past they have developed their technical knowledge sufficiently to progress to Regime technical specialists. </w:t>
      </w:r>
      <w:r w:rsidRPr="00150286">
        <w:rPr>
          <w:rFonts w:ascii="Arial" w:eastAsia="Arial" w:hAnsi="Arial" w:cs="Arial"/>
          <w:sz w:val="22"/>
          <w:szCs w:val="22"/>
          <w:highlight w:val="yellow"/>
          <w:lang w:eastAsia="en-GB" w:bidi="en-GB"/>
        </w:rPr>
        <w:t xml:space="preserve"> </w:t>
      </w:r>
      <w:r w:rsidRPr="00150286">
        <w:rPr>
          <w:rFonts w:ascii="Arial" w:eastAsia="Arial" w:hAnsi="Arial" w:cs="Arial"/>
          <w:sz w:val="22"/>
          <w:szCs w:val="22"/>
          <w:lang w:eastAsia="en-GB" w:bidi="en-GB"/>
        </w:rPr>
        <w:t>Alternatively, you may be interested in a role outside of NPS, in an area team (focussing on regulation) or in a national team, setting the standards for NPS and area alike.  There is also the option to move into a management role.</w:t>
      </w:r>
    </w:p>
    <w:p w14:paraId="729CD330" w14:textId="77777777" w:rsidR="00150286" w:rsidRPr="00150286" w:rsidRDefault="00150286" w:rsidP="00150286">
      <w:pPr>
        <w:spacing w:before="40" w:line="276" w:lineRule="auto"/>
        <w:ind w:right="227"/>
        <w:jc w:val="both"/>
        <w:rPr>
          <w:rFonts w:ascii="Arial" w:eastAsia="Arial" w:hAnsi="Arial" w:cs="Arial"/>
          <w:sz w:val="22"/>
          <w:szCs w:val="22"/>
          <w:lang w:eastAsia="en-GB" w:bidi="en-GB"/>
        </w:rPr>
      </w:pPr>
      <w:r w:rsidRPr="00150286">
        <w:rPr>
          <w:rFonts w:ascii="Arial" w:eastAsia="Arial" w:hAnsi="Arial" w:cs="Arial"/>
          <w:sz w:val="22"/>
          <w:szCs w:val="22"/>
          <w:lang w:eastAsia="en-GB" w:bidi="en-GB"/>
        </w:rPr>
        <w:br w:type="page"/>
      </w:r>
    </w:p>
    <w:p w14:paraId="51E25CE3" w14:textId="77777777" w:rsidR="00150286" w:rsidRDefault="00150286" w:rsidP="00150286">
      <w:pPr>
        <w:spacing w:line="276" w:lineRule="auto"/>
        <w:rPr>
          <w:rFonts w:ascii="Arial" w:hAnsi="Arial" w:cs="Arial"/>
          <w:color w:val="004C84"/>
          <w:sz w:val="60"/>
          <w:szCs w:val="60"/>
        </w:rPr>
      </w:pPr>
      <w:r w:rsidRPr="00150286">
        <w:rPr>
          <w:rFonts w:ascii="Arial" w:hAnsi="Arial" w:cs="Arial"/>
          <w:noProof/>
          <w:lang w:eastAsia="en-GB"/>
        </w:rPr>
        <w:lastRenderedPageBreak/>
        <w:drawing>
          <wp:anchor distT="0" distB="0" distL="114300" distR="114300" simplePos="0" relativeHeight="251724800" behindDoc="0" locked="0" layoutInCell="1" allowOverlap="1" wp14:anchorId="5F154A1C" wp14:editId="3AD95B8C">
            <wp:simplePos x="0" y="0"/>
            <wp:positionH relativeFrom="page">
              <wp:align>left</wp:align>
            </wp:positionH>
            <wp:positionV relativeFrom="paragraph">
              <wp:posOffset>503</wp:posOffset>
            </wp:positionV>
            <wp:extent cx="7560310" cy="2339975"/>
            <wp:effectExtent l="0" t="0" r="2540" b="3175"/>
            <wp:wrapTopAndBottom/>
            <wp:docPr id="20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1E8DCCA9" w14:textId="470CD208" w:rsidR="00150286" w:rsidRPr="00150286" w:rsidRDefault="00150286" w:rsidP="00150286">
      <w:pPr>
        <w:spacing w:after="360" w:line="276" w:lineRule="auto"/>
        <w:rPr>
          <w:rFonts w:ascii="Arial" w:hAnsi="Arial" w:cs="Arial"/>
          <w:color w:val="004C84"/>
          <w:sz w:val="60"/>
          <w:szCs w:val="60"/>
        </w:rPr>
      </w:pPr>
      <w:r w:rsidRPr="00150286">
        <w:rPr>
          <w:rFonts w:ascii="Arial" w:hAnsi="Arial" w:cs="Arial"/>
          <w:color w:val="004C84"/>
          <w:sz w:val="60"/>
          <w:szCs w:val="60"/>
        </w:rPr>
        <w:t>5. Is this the right career for you?</w:t>
      </w:r>
    </w:p>
    <w:p w14:paraId="40F13587" w14:textId="77777777" w:rsidR="00150286" w:rsidRPr="00150286" w:rsidRDefault="00150286" w:rsidP="00AC51C8">
      <w:pPr>
        <w:spacing w:before="40" w:line="276" w:lineRule="auto"/>
        <w:ind w:right="1134"/>
        <w:jc w:val="both"/>
        <w:rPr>
          <w:rFonts w:ascii="Arial" w:eastAsia="Arial" w:hAnsi="Arial" w:cs="Arial"/>
          <w:sz w:val="22"/>
          <w:szCs w:val="22"/>
          <w:lang w:eastAsia="en-GB" w:bidi="en-GB"/>
        </w:rPr>
      </w:pPr>
      <w:r w:rsidRPr="00150286">
        <w:rPr>
          <w:rFonts w:ascii="Arial" w:eastAsia="Arial" w:hAnsi="Arial" w:cs="Arial"/>
          <w:sz w:val="22"/>
          <w:szCs w:val="22"/>
          <w:lang w:eastAsia="en-GB" w:bidi="en-GB"/>
        </w:rPr>
        <w:t xml:space="preserve">The Senior Permitting Officer role is varied and demanding, but it is very rewarding too.  As with all jobs, some people are better suited to the role than others.  </w:t>
      </w:r>
    </w:p>
    <w:p w14:paraId="009F567C" w14:textId="77777777" w:rsidR="00150286" w:rsidRPr="00150286" w:rsidRDefault="00150286" w:rsidP="00AC51C8">
      <w:pPr>
        <w:spacing w:before="40" w:line="276" w:lineRule="auto"/>
        <w:ind w:right="1134"/>
        <w:jc w:val="both"/>
        <w:rPr>
          <w:rFonts w:ascii="Arial" w:eastAsia="Arial" w:hAnsi="Arial" w:cs="Arial"/>
          <w:sz w:val="22"/>
          <w:szCs w:val="22"/>
          <w:lang w:eastAsia="en-GB" w:bidi="en-GB"/>
        </w:rPr>
      </w:pPr>
    </w:p>
    <w:p w14:paraId="7BC58FBC" w14:textId="77777777" w:rsidR="00150286" w:rsidRPr="00150286" w:rsidRDefault="00150286" w:rsidP="00AC51C8">
      <w:pPr>
        <w:spacing w:before="40" w:line="276" w:lineRule="auto"/>
        <w:ind w:right="1134"/>
        <w:jc w:val="both"/>
        <w:rPr>
          <w:rFonts w:ascii="Arial" w:eastAsia="Arial" w:hAnsi="Arial" w:cs="Arial"/>
          <w:sz w:val="22"/>
          <w:szCs w:val="22"/>
          <w:lang w:eastAsia="en-GB" w:bidi="en-GB"/>
        </w:rPr>
      </w:pPr>
      <w:r w:rsidRPr="00150286">
        <w:rPr>
          <w:rFonts w:ascii="Arial" w:eastAsia="Arial" w:hAnsi="Arial" w:cs="Arial"/>
          <w:sz w:val="22"/>
          <w:szCs w:val="22"/>
          <w:lang w:eastAsia="en-GB" w:bidi="en-GB"/>
        </w:rPr>
        <w:t xml:space="preserve">To help you decide if this is the right career for you, we’ve put together a few examples of situations that you might find yourself in as a Senior Permitting Officer.  You won’t encounter these types of situations every single day, of course.  An honest description of the role and tasks will help you to decide if it is something you’ll enjoy doing.  If you are not sure whether the job is really for you, ask yourself – and be honest – about how you would react to these situations having received the relevant training and development. </w:t>
      </w:r>
    </w:p>
    <w:p w14:paraId="65282472" w14:textId="5EDA6494" w:rsidR="00150286" w:rsidRPr="00150286" w:rsidRDefault="00150286" w:rsidP="00AC51C8">
      <w:pPr>
        <w:spacing w:before="40" w:line="276" w:lineRule="auto"/>
        <w:ind w:right="1134"/>
        <w:jc w:val="both"/>
        <w:rPr>
          <w:rFonts w:ascii="Arial" w:eastAsia="Arial" w:hAnsi="Arial" w:cs="Arial"/>
          <w:sz w:val="22"/>
          <w:szCs w:val="22"/>
          <w:lang w:eastAsia="en-GB" w:bidi="en-GB"/>
        </w:rPr>
      </w:pPr>
      <w:r w:rsidRPr="00150286">
        <w:rPr>
          <w:rFonts w:ascii="Arial" w:eastAsia="Arial" w:hAnsi="Arial" w:cs="Arial"/>
          <w:sz w:val="22"/>
          <w:szCs w:val="22"/>
          <w:lang w:eastAsia="en-GB" w:bidi="en-GB"/>
        </w:rPr>
        <w:t xml:space="preserve"> You will be coaching one of the teams Permitting Officers in the following scenarios</w:t>
      </w:r>
      <w:r w:rsidR="00AC51C8">
        <w:rPr>
          <w:rFonts w:ascii="Arial" w:eastAsia="Arial" w:hAnsi="Arial" w:cs="Arial"/>
          <w:sz w:val="22"/>
          <w:szCs w:val="22"/>
          <w:lang w:eastAsia="en-GB" w:bidi="en-GB"/>
        </w:rPr>
        <w:t>:</w:t>
      </w:r>
    </w:p>
    <w:p w14:paraId="500B0640" w14:textId="77777777" w:rsidR="00150286" w:rsidRPr="00150286" w:rsidRDefault="00150286" w:rsidP="00AC51C8">
      <w:pPr>
        <w:spacing w:line="276" w:lineRule="auto"/>
        <w:jc w:val="both"/>
        <w:rPr>
          <w:rFonts w:cs="Arial"/>
          <w:color w:val="F79646" w:themeColor="accent6"/>
          <w:lang w:eastAsia="en-GB"/>
        </w:rPr>
      </w:pPr>
    </w:p>
    <w:p w14:paraId="51FBA11C" w14:textId="46EC54DA" w:rsidR="00150286" w:rsidRPr="00150286" w:rsidRDefault="00150286" w:rsidP="00DF0A9D">
      <w:pPr>
        <w:numPr>
          <w:ilvl w:val="0"/>
          <w:numId w:val="18"/>
        </w:numPr>
        <w:spacing w:line="276" w:lineRule="auto"/>
        <w:ind w:right="1121"/>
        <w:contextualSpacing/>
        <w:jc w:val="both"/>
        <w:rPr>
          <w:rFonts w:ascii="Arial" w:eastAsiaTheme="minorHAnsi" w:hAnsi="Arial" w:cs="Arial"/>
          <w:color w:val="000000" w:themeColor="text1"/>
          <w:sz w:val="22"/>
          <w:szCs w:val="22"/>
          <w:lang w:eastAsia="en-GB"/>
        </w:rPr>
      </w:pPr>
      <w:r w:rsidRPr="00150286">
        <w:rPr>
          <w:rFonts w:ascii="Arial" w:eastAsiaTheme="minorHAnsi" w:hAnsi="Arial" w:cs="Arial"/>
          <w:color w:val="000000" w:themeColor="text1"/>
          <w:sz w:val="22"/>
          <w:szCs w:val="22"/>
          <w:lang w:eastAsia="en-GB"/>
        </w:rPr>
        <w:t>The PO does</w:t>
      </w:r>
      <w:r w:rsidR="00DF0A9D">
        <w:rPr>
          <w:rFonts w:ascii="Arial" w:eastAsiaTheme="minorHAnsi" w:hAnsi="Arial" w:cs="Arial"/>
          <w:color w:val="000000" w:themeColor="text1"/>
          <w:sz w:val="22"/>
          <w:szCs w:val="22"/>
          <w:lang w:eastAsia="en-GB"/>
        </w:rPr>
        <w:t>n’t</w:t>
      </w:r>
      <w:r w:rsidRPr="00150286">
        <w:rPr>
          <w:rFonts w:ascii="Arial" w:eastAsiaTheme="minorHAnsi" w:hAnsi="Arial" w:cs="Arial"/>
          <w:color w:val="000000" w:themeColor="text1"/>
          <w:sz w:val="22"/>
          <w:szCs w:val="22"/>
          <w:lang w:eastAsia="en-GB"/>
        </w:rPr>
        <w:t xml:space="preserve"> have sufficient information to progress a permit application despite already requesting further information from the applicant. You know that the applicant has been waiting a long time and needs the permit to secure a contract.  You need to decide whether you advise the PO to request the information again or alternatively return the application and ask them to re</w:t>
      </w:r>
      <w:r w:rsidR="00AC51C8">
        <w:rPr>
          <w:rFonts w:ascii="Arial" w:eastAsiaTheme="minorHAnsi" w:hAnsi="Arial" w:cs="Arial"/>
          <w:color w:val="000000" w:themeColor="text1"/>
          <w:sz w:val="22"/>
          <w:szCs w:val="22"/>
          <w:lang w:eastAsia="en-GB"/>
        </w:rPr>
        <w:t>-</w:t>
      </w:r>
      <w:r w:rsidRPr="00150286">
        <w:rPr>
          <w:rFonts w:ascii="Arial" w:eastAsiaTheme="minorHAnsi" w:hAnsi="Arial" w:cs="Arial"/>
          <w:color w:val="000000" w:themeColor="text1"/>
          <w:sz w:val="22"/>
          <w:szCs w:val="22"/>
          <w:lang w:eastAsia="en-GB"/>
        </w:rPr>
        <w:t>apply when they have the correct information, knowing that this may mean that they lose out on the contract.</w:t>
      </w:r>
    </w:p>
    <w:p w14:paraId="3D60A389" w14:textId="0A93A8B1" w:rsidR="00150286" w:rsidRPr="00150286" w:rsidRDefault="00150286" w:rsidP="00DF0A9D">
      <w:pPr>
        <w:numPr>
          <w:ilvl w:val="0"/>
          <w:numId w:val="18"/>
        </w:numPr>
        <w:spacing w:line="276" w:lineRule="auto"/>
        <w:ind w:right="1107"/>
        <w:contextualSpacing/>
        <w:jc w:val="both"/>
        <w:rPr>
          <w:rFonts w:ascii="Arial" w:eastAsiaTheme="minorHAnsi" w:hAnsi="Arial" w:cs="Arial"/>
          <w:color w:val="000000" w:themeColor="text1"/>
          <w:sz w:val="22"/>
          <w:szCs w:val="22"/>
          <w:lang w:eastAsia="en-GB"/>
        </w:rPr>
      </w:pPr>
      <w:r w:rsidRPr="00150286">
        <w:rPr>
          <w:rFonts w:ascii="Arial" w:eastAsiaTheme="minorHAnsi" w:hAnsi="Arial" w:cs="Arial"/>
          <w:color w:val="000000" w:themeColor="text1"/>
          <w:sz w:val="22"/>
          <w:szCs w:val="22"/>
          <w:lang w:eastAsia="en-GB"/>
        </w:rPr>
        <w:t xml:space="preserve">You have to help the PO </w:t>
      </w:r>
      <w:proofErr w:type="gramStart"/>
      <w:r w:rsidRPr="00150286">
        <w:rPr>
          <w:rFonts w:ascii="Arial" w:eastAsiaTheme="minorHAnsi" w:hAnsi="Arial" w:cs="Arial"/>
          <w:color w:val="000000" w:themeColor="text1"/>
          <w:sz w:val="22"/>
          <w:szCs w:val="22"/>
          <w:lang w:eastAsia="en-GB"/>
        </w:rPr>
        <w:t>make a decision</w:t>
      </w:r>
      <w:proofErr w:type="gramEnd"/>
      <w:r w:rsidRPr="00150286">
        <w:rPr>
          <w:rFonts w:ascii="Arial" w:eastAsiaTheme="minorHAnsi" w:hAnsi="Arial" w:cs="Arial"/>
          <w:color w:val="000000" w:themeColor="text1"/>
          <w:sz w:val="22"/>
          <w:szCs w:val="22"/>
          <w:lang w:eastAsia="en-GB"/>
        </w:rPr>
        <w:t xml:space="preserve"> on an </w:t>
      </w:r>
      <w:r w:rsidR="00AC51C8">
        <w:rPr>
          <w:rFonts w:ascii="Arial" w:eastAsiaTheme="minorHAnsi" w:hAnsi="Arial" w:cs="Arial"/>
          <w:color w:val="000000" w:themeColor="text1"/>
          <w:sz w:val="22"/>
          <w:szCs w:val="22"/>
          <w:lang w:eastAsia="en-GB"/>
        </w:rPr>
        <w:t>a</w:t>
      </w:r>
      <w:r w:rsidRPr="00150286">
        <w:rPr>
          <w:rFonts w:ascii="Arial" w:eastAsiaTheme="minorHAnsi" w:hAnsi="Arial" w:cs="Arial"/>
          <w:color w:val="000000" w:themeColor="text1"/>
          <w:sz w:val="22"/>
          <w:szCs w:val="22"/>
          <w:lang w:eastAsia="en-GB"/>
        </w:rPr>
        <w:t>bstraction licence application when you have conflicting information and / or there is no clear policy.</w:t>
      </w:r>
    </w:p>
    <w:p w14:paraId="3F6E9BFB" w14:textId="45130DF4" w:rsidR="00150286" w:rsidRPr="00150286" w:rsidRDefault="00150286" w:rsidP="00DF0A9D">
      <w:pPr>
        <w:numPr>
          <w:ilvl w:val="0"/>
          <w:numId w:val="18"/>
        </w:numPr>
        <w:spacing w:line="276" w:lineRule="auto"/>
        <w:ind w:right="1121"/>
        <w:contextualSpacing/>
        <w:jc w:val="both"/>
        <w:rPr>
          <w:rFonts w:ascii="Arial" w:eastAsiaTheme="minorHAnsi" w:hAnsi="Arial" w:cs="Arial"/>
          <w:color w:val="000000" w:themeColor="text1"/>
          <w:sz w:val="22"/>
          <w:szCs w:val="22"/>
          <w:lang w:eastAsia="en-GB"/>
        </w:rPr>
      </w:pPr>
      <w:r w:rsidRPr="00150286">
        <w:rPr>
          <w:rFonts w:ascii="Arial" w:eastAsiaTheme="minorHAnsi" w:hAnsi="Arial" w:cs="Arial"/>
          <w:color w:val="000000" w:themeColor="text1"/>
          <w:sz w:val="22"/>
          <w:szCs w:val="22"/>
          <w:lang w:eastAsia="en-GB"/>
        </w:rPr>
        <w:t xml:space="preserve">A pressure group is unhappy with your decision to grant an </w:t>
      </w:r>
      <w:r w:rsidR="00AC51C8">
        <w:rPr>
          <w:rFonts w:ascii="Arial" w:eastAsiaTheme="minorHAnsi" w:hAnsi="Arial" w:cs="Arial"/>
          <w:color w:val="000000" w:themeColor="text1"/>
          <w:sz w:val="22"/>
          <w:szCs w:val="22"/>
          <w:lang w:eastAsia="en-GB"/>
        </w:rPr>
        <w:t>a</w:t>
      </w:r>
      <w:r w:rsidRPr="00150286">
        <w:rPr>
          <w:rFonts w:ascii="Arial" w:eastAsiaTheme="minorHAnsi" w:hAnsi="Arial" w:cs="Arial"/>
          <w:color w:val="000000" w:themeColor="text1"/>
          <w:sz w:val="22"/>
          <w:szCs w:val="22"/>
          <w:lang w:eastAsia="en-GB"/>
        </w:rPr>
        <w:t xml:space="preserve">bstraction licence and has said that they will be pursuing a Judicial Review. You need to help the PO prepare or maybe even be prepared to defend your decision at a hearing. </w:t>
      </w:r>
    </w:p>
    <w:p w14:paraId="1162C487" w14:textId="77777777" w:rsidR="00150286" w:rsidRPr="00150286" w:rsidRDefault="00150286" w:rsidP="00DF0A9D">
      <w:pPr>
        <w:numPr>
          <w:ilvl w:val="0"/>
          <w:numId w:val="18"/>
        </w:numPr>
        <w:spacing w:line="276" w:lineRule="auto"/>
        <w:ind w:right="1121"/>
        <w:contextualSpacing/>
        <w:jc w:val="both"/>
        <w:rPr>
          <w:rFonts w:ascii="Arial" w:eastAsiaTheme="minorHAnsi" w:hAnsi="Arial" w:cs="Arial"/>
          <w:color w:val="000000" w:themeColor="text1"/>
          <w:sz w:val="22"/>
          <w:szCs w:val="22"/>
          <w:lang w:eastAsia="en-GB"/>
        </w:rPr>
      </w:pPr>
      <w:r w:rsidRPr="00150286">
        <w:rPr>
          <w:rFonts w:ascii="Arial" w:eastAsiaTheme="minorHAnsi" w:hAnsi="Arial" w:cs="Arial"/>
          <w:color w:val="000000" w:themeColor="text1"/>
          <w:sz w:val="22"/>
          <w:szCs w:val="22"/>
          <w:lang w:eastAsia="en-GB"/>
        </w:rPr>
        <w:t>You have been asked to attend a site visit for an application request. You need to gather all the relevant information and ensure you are in the best position to do this.</w:t>
      </w:r>
    </w:p>
    <w:p w14:paraId="151A2871" w14:textId="77777777" w:rsidR="00150286" w:rsidRPr="00150286" w:rsidRDefault="00150286" w:rsidP="00150286">
      <w:pPr>
        <w:spacing w:line="276" w:lineRule="auto"/>
        <w:rPr>
          <w:rFonts w:ascii="Arial" w:hAnsi="Arial" w:cs="Arial"/>
          <w:color w:val="000000" w:themeColor="text1"/>
          <w:sz w:val="22"/>
          <w:szCs w:val="22"/>
          <w:highlight w:val="yellow"/>
          <w:lang w:eastAsia="en-GB"/>
        </w:rPr>
      </w:pPr>
    </w:p>
    <w:p w14:paraId="1DE9FF0B" w14:textId="77777777" w:rsidR="00150286" w:rsidRDefault="00150286" w:rsidP="00150286">
      <w:pPr>
        <w:spacing w:line="276" w:lineRule="auto"/>
        <w:rPr>
          <w:rFonts w:ascii="Arial" w:hAnsi="Arial" w:cs="Arial"/>
          <w:sz w:val="22"/>
          <w:szCs w:val="22"/>
          <w:lang w:eastAsia="en-GB"/>
        </w:rPr>
      </w:pPr>
    </w:p>
    <w:p w14:paraId="146427A2" w14:textId="77777777" w:rsidR="00150286" w:rsidRDefault="00150286" w:rsidP="00150286">
      <w:pPr>
        <w:spacing w:line="276" w:lineRule="auto"/>
        <w:rPr>
          <w:rFonts w:ascii="Arial" w:hAnsi="Arial" w:cs="Arial"/>
          <w:sz w:val="22"/>
          <w:szCs w:val="22"/>
          <w:lang w:eastAsia="en-GB"/>
        </w:rPr>
      </w:pPr>
    </w:p>
    <w:p w14:paraId="03CC59C4" w14:textId="77777777" w:rsidR="00150286" w:rsidRDefault="00150286" w:rsidP="00150286">
      <w:pPr>
        <w:spacing w:line="276" w:lineRule="auto"/>
        <w:rPr>
          <w:rFonts w:ascii="Arial" w:hAnsi="Arial" w:cs="Arial"/>
          <w:sz w:val="22"/>
          <w:szCs w:val="22"/>
          <w:lang w:eastAsia="en-GB"/>
        </w:rPr>
      </w:pPr>
    </w:p>
    <w:p w14:paraId="7798B783" w14:textId="77777777" w:rsidR="00150286" w:rsidRDefault="00150286" w:rsidP="00150286">
      <w:pPr>
        <w:spacing w:line="276" w:lineRule="auto"/>
        <w:rPr>
          <w:rFonts w:ascii="Arial" w:hAnsi="Arial" w:cs="Arial"/>
          <w:sz w:val="22"/>
          <w:szCs w:val="22"/>
          <w:lang w:eastAsia="en-GB"/>
        </w:rPr>
      </w:pPr>
    </w:p>
    <w:p w14:paraId="278E2FC6" w14:textId="519C6342" w:rsidR="00150286" w:rsidRPr="00150286" w:rsidRDefault="00150286" w:rsidP="00AC51C8">
      <w:pPr>
        <w:spacing w:line="276" w:lineRule="auto"/>
        <w:ind w:right="1127"/>
        <w:rPr>
          <w:rFonts w:ascii="Arial" w:hAnsi="Arial" w:cs="Arial"/>
          <w:sz w:val="22"/>
          <w:szCs w:val="22"/>
          <w:lang w:eastAsia="en-GB"/>
        </w:rPr>
      </w:pPr>
      <w:r w:rsidRPr="00150286">
        <w:rPr>
          <w:rFonts w:ascii="Arial" w:hAnsi="Arial" w:cs="Arial"/>
          <w:sz w:val="22"/>
          <w:szCs w:val="22"/>
          <w:lang w:eastAsia="en-GB"/>
        </w:rPr>
        <w:lastRenderedPageBreak/>
        <w:t>One of the great things about being a Senior Permitting Officer is that you will be able to see how you’ve made a difference.  The decisions that you’ll make will have an outcome on the environment and on business.  Here’s what else you can expect to get involved in as a Senior Permitting Officer:</w:t>
      </w:r>
    </w:p>
    <w:p w14:paraId="14CB85AA" w14:textId="77777777" w:rsidR="00150286" w:rsidRPr="00150286" w:rsidRDefault="00150286" w:rsidP="00150286">
      <w:pPr>
        <w:spacing w:line="276" w:lineRule="auto"/>
        <w:rPr>
          <w:rFonts w:cs="Arial"/>
          <w:lang w:eastAsia="en-GB"/>
        </w:rPr>
      </w:pPr>
    </w:p>
    <w:p w14:paraId="5ED39037" w14:textId="77777777" w:rsidR="00150286" w:rsidRPr="00150286" w:rsidRDefault="00150286" w:rsidP="00AC51C8">
      <w:pPr>
        <w:numPr>
          <w:ilvl w:val="0"/>
          <w:numId w:val="19"/>
        </w:numPr>
        <w:spacing w:line="276" w:lineRule="auto"/>
        <w:ind w:right="1268"/>
        <w:contextualSpacing/>
        <w:rPr>
          <w:rFonts w:ascii="Arial" w:eastAsiaTheme="minorHAnsi" w:hAnsi="Arial" w:cs="Arial"/>
          <w:sz w:val="22"/>
          <w:szCs w:val="22"/>
          <w:lang w:eastAsia="en-GB"/>
        </w:rPr>
      </w:pPr>
      <w:r w:rsidRPr="00150286">
        <w:rPr>
          <w:rFonts w:ascii="Arial" w:eastAsiaTheme="minorHAnsi" w:hAnsi="Arial" w:cs="Arial"/>
          <w:sz w:val="22"/>
          <w:szCs w:val="22"/>
          <w:lang w:eastAsia="en-GB"/>
        </w:rPr>
        <w:t xml:space="preserve">The opportunity to work on a huge range of permit applications - varying in industry type, size and complexity – no two sites are ever the same! </w:t>
      </w:r>
    </w:p>
    <w:p w14:paraId="7550766D" w14:textId="77777777" w:rsidR="00150286" w:rsidRPr="00150286" w:rsidRDefault="00150286" w:rsidP="00AC51C8">
      <w:pPr>
        <w:numPr>
          <w:ilvl w:val="0"/>
          <w:numId w:val="19"/>
        </w:numPr>
        <w:spacing w:line="276" w:lineRule="auto"/>
        <w:ind w:right="1127"/>
        <w:contextualSpacing/>
        <w:rPr>
          <w:rFonts w:ascii="Arial" w:eastAsiaTheme="minorHAnsi" w:hAnsi="Arial" w:cs="Arial"/>
          <w:sz w:val="22"/>
          <w:szCs w:val="22"/>
          <w:lang w:eastAsia="en-GB"/>
        </w:rPr>
      </w:pPr>
      <w:r w:rsidRPr="00150286">
        <w:rPr>
          <w:rFonts w:ascii="Arial" w:eastAsiaTheme="minorHAnsi" w:hAnsi="Arial" w:cs="Arial"/>
          <w:sz w:val="22"/>
          <w:szCs w:val="22"/>
          <w:lang w:eastAsia="en-GB"/>
        </w:rPr>
        <w:t>A continual and varied development programme to help you continually grow your knowledge.</w:t>
      </w:r>
    </w:p>
    <w:p w14:paraId="2ADC3BBE" w14:textId="66929F45" w:rsidR="00150286" w:rsidRPr="00150286" w:rsidRDefault="00150286" w:rsidP="00150286">
      <w:pPr>
        <w:numPr>
          <w:ilvl w:val="0"/>
          <w:numId w:val="19"/>
        </w:numPr>
        <w:spacing w:line="276" w:lineRule="auto"/>
        <w:contextualSpacing/>
        <w:rPr>
          <w:rFonts w:ascii="Arial" w:eastAsiaTheme="minorHAnsi" w:hAnsi="Arial" w:cs="Arial"/>
          <w:sz w:val="22"/>
          <w:szCs w:val="22"/>
          <w:lang w:eastAsia="en-GB"/>
        </w:rPr>
      </w:pPr>
      <w:r w:rsidRPr="00150286">
        <w:rPr>
          <w:rFonts w:ascii="Arial" w:eastAsiaTheme="minorHAnsi" w:hAnsi="Arial" w:cs="Arial"/>
          <w:sz w:val="22"/>
          <w:szCs w:val="22"/>
          <w:lang w:eastAsia="en-GB"/>
        </w:rPr>
        <w:t>Working with technical teams to make environmental improvements on site i.e.</w:t>
      </w:r>
    </w:p>
    <w:p w14:paraId="5DECC382" w14:textId="5B9A5780" w:rsidR="00150286" w:rsidRPr="00150286" w:rsidRDefault="00150286" w:rsidP="00AC51C8">
      <w:pPr>
        <w:spacing w:line="276" w:lineRule="auto"/>
        <w:ind w:left="360" w:right="1268"/>
        <w:contextualSpacing/>
        <w:rPr>
          <w:rFonts w:ascii="Arial" w:eastAsiaTheme="minorHAnsi" w:hAnsi="Arial" w:cs="Arial"/>
          <w:sz w:val="22"/>
          <w:szCs w:val="22"/>
          <w:lang w:eastAsia="en-GB"/>
        </w:rPr>
      </w:pPr>
      <w:r>
        <w:rPr>
          <w:rFonts w:ascii="Arial" w:eastAsiaTheme="minorHAnsi" w:hAnsi="Arial" w:cs="Arial"/>
          <w:sz w:val="22"/>
          <w:szCs w:val="22"/>
          <w:lang w:eastAsia="en-GB"/>
        </w:rPr>
        <w:t>r</w:t>
      </w:r>
      <w:r w:rsidRPr="00150286">
        <w:rPr>
          <w:rFonts w:ascii="Arial" w:eastAsiaTheme="minorHAnsi" w:hAnsi="Arial" w:cs="Arial"/>
          <w:sz w:val="22"/>
          <w:szCs w:val="22"/>
          <w:lang w:eastAsia="en-GB"/>
        </w:rPr>
        <w:t xml:space="preserve">educing licenced water quantities so in environmentally sensitive places there is more water for the environment, creating more opportunities for </w:t>
      </w:r>
      <w:r>
        <w:rPr>
          <w:rFonts w:ascii="Arial" w:eastAsiaTheme="minorHAnsi" w:hAnsi="Arial" w:cs="Arial"/>
          <w:sz w:val="22"/>
          <w:szCs w:val="22"/>
          <w:lang w:eastAsia="en-GB"/>
        </w:rPr>
        <w:t>f</w:t>
      </w:r>
      <w:r w:rsidRPr="00150286">
        <w:rPr>
          <w:rFonts w:ascii="Arial" w:eastAsiaTheme="minorHAnsi" w:hAnsi="Arial" w:cs="Arial"/>
          <w:sz w:val="22"/>
          <w:szCs w:val="22"/>
          <w:lang w:eastAsia="en-GB"/>
        </w:rPr>
        <w:t>ish passage and creating wetland habitat.</w:t>
      </w:r>
    </w:p>
    <w:p w14:paraId="4717CC43" w14:textId="77777777" w:rsidR="00150286" w:rsidRDefault="00150286">
      <w:pPr>
        <w:rPr>
          <w:color w:val="1F497D"/>
        </w:rPr>
      </w:pPr>
    </w:p>
    <w:p w14:paraId="6D3D50C3" w14:textId="77777777" w:rsidR="00150286" w:rsidRDefault="00150286">
      <w:pPr>
        <w:rPr>
          <w:color w:val="1F497D"/>
        </w:rPr>
      </w:pPr>
    </w:p>
    <w:p w14:paraId="768502F3" w14:textId="77777777" w:rsidR="00150286" w:rsidRDefault="00150286">
      <w:pPr>
        <w:rPr>
          <w:color w:val="1F497D"/>
        </w:rPr>
      </w:pPr>
    </w:p>
    <w:p w14:paraId="0CD7A120" w14:textId="77777777" w:rsidR="00150286" w:rsidRDefault="00150286">
      <w:pPr>
        <w:rPr>
          <w:color w:val="1F497D"/>
        </w:rPr>
      </w:pPr>
    </w:p>
    <w:p w14:paraId="71CEC7D4" w14:textId="77777777" w:rsidR="00150286" w:rsidRDefault="00150286">
      <w:pPr>
        <w:rPr>
          <w:color w:val="1F497D"/>
        </w:rPr>
      </w:pPr>
    </w:p>
    <w:p w14:paraId="048359A4" w14:textId="474D0BE9" w:rsidR="00150286" w:rsidRDefault="00150286">
      <w:pPr>
        <w:rPr>
          <w:color w:val="1F497D"/>
        </w:rPr>
      </w:pPr>
      <w:r>
        <w:rPr>
          <w:color w:val="1F497D"/>
        </w:rPr>
        <w:br w:type="page"/>
      </w:r>
    </w:p>
    <w:p w14:paraId="06A366C6" w14:textId="7EFCCAC6"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150286">
        <w:rPr>
          <w:rFonts w:ascii="Arial" w:hAnsi="Arial" w:cs="Arial"/>
          <w:color w:val="004C84"/>
          <w:sz w:val="60"/>
          <w:szCs w:val="60"/>
        </w:rPr>
        <w:t>6</w:t>
      </w:r>
      <w:r w:rsidR="00A7799E" w:rsidRPr="002F0588">
        <w:rPr>
          <w:rFonts w:ascii="Arial" w:hAnsi="Arial" w:cs="Arial"/>
          <w:color w:val="004C84"/>
          <w:sz w:val="60"/>
          <w:szCs w:val="60"/>
        </w:rPr>
        <w:t>.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26A197D" w14:textId="77777777" w:rsidR="00E5041C" w:rsidRDefault="00E5041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months we will not be able to continue with your application based on agreed appointment rules related to employing ex-RFCC members. We would welcome an application from you once the </w:t>
      </w:r>
      <w:proofErr w:type="gramStart"/>
      <w:r>
        <w:rPr>
          <w:rFonts w:ascii="Arial" w:hAnsi="Arial" w:cs="Arial"/>
          <w:sz w:val="22"/>
          <w:szCs w:val="22"/>
        </w:rPr>
        <w:t>12 month</w:t>
      </w:r>
      <w:proofErr w:type="gramEnd"/>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AC51C8">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Pr="0069665F">
        <w:rPr>
          <w:rFonts w:ascii="Arial" w:hAnsi="Arial" w:cs="Arial"/>
          <w:bCs/>
          <w:color w:val="000000"/>
          <w:sz w:val="22"/>
          <w:szCs w:val="22"/>
          <w:bdr w:val="none" w:sz="0" w:space="0" w:color="auto" w:frame="1"/>
          <w:lang w:eastAsia="en-GB"/>
        </w:rPr>
        <w:t>service related</w:t>
      </w:r>
      <w:proofErr w:type="gramEnd"/>
      <w:r w:rsidRPr="0069665F">
        <w:rPr>
          <w:rFonts w:ascii="Arial" w:hAnsi="Arial" w:cs="Arial"/>
          <w:bCs/>
          <w:color w:val="000000"/>
          <w:sz w:val="22"/>
          <w:szCs w:val="22"/>
          <w:bdr w:val="none" w:sz="0" w:space="0" w:color="auto" w:frame="1"/>
          <w:lang w:eastAsia="en-GB"/>
        </w:rPr>
        <w:t xml:space="preserve">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5DFB0F7B" w:rsidR="00E5041C" w:rsidRDefault="00253DD2" w:rsidP="00A7799E">
      <w:pPr>
        <w:pStyle w:val="PlainText"/>
        <w:spacing w:line="276" w:lineRule="auto"/>
        <w:rPr>
          <w:rFonts w:ascii="Arial" w:hAnsi="Arial" w:cs="Arial"/>
          <w:sz w:val="22"/>
          <w:szCs w:val="22"/>
        </w:rPr>
      </w:pPr>
      <w:r>
        <w:rPr>
          <w:rFonts w:ascii="Arial" w:hAnsi="Arial" w:cs="Arial"/>
          <w:color w:val="004C84"/>
          <w:sz w:val="60"/>
          <w:szCs w:val="60"/>
        </w:rPr>
        <w:t>6</w:t>
      </w:r>
      <w:r w:rsidR="00E5041C">
        <w:rPr>
          <w:rFonts w:ascii="Arial" w:hAnsi="Arial" w:cs="Arial"/>
          <w:color w:val="004C84"/>
          <w:sz w:val="60"/>
          <w:szCs w:val="60"/>
        </w:rPr>
        <w:t xml:space="preserve">. </w:t>
      </w:r>
      <w:r w:rsidR="00E5041C" w:rsidRPr="002F0588">
        <w:rPr>
          <w:rFonts w:ascii="Arial" w:hAnsi="Arial" w:cs="Arial"/>
          <w:color w:val="004C84"/>
          <w:sz w:val="60"/>
          <w:szCs w:val="60"/>
        </w:rPr>
        <w:t>Fu</w:t>
      </w:r>
      <w:r w:rsidR="00E5041C">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2"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3"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3"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NLUw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4"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5"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6FF54EA0" w:rsidR="00E5041C" w:rsidRPr="002F0588" w:rsidRDefault="00253DD2" w:rsidP="00E5041C">
      <w:pPr>
        <w:spacing w:after="360" w:line="276" w:lineRule="auto"/>
        <w:rPr>
          <w:rFonts w:ascii="Arial" w:hAnsi="Arial" w:cs="Arial"/>
          <w:color w:val="004C84"/>
          <w:sz w:val="60"/>
          <w:szCs w:val="60"/>
        </w:rPr>
      </w:pPr>
      <w:r>
        <w:rPr>
          <w:rFonts w:ascii="Arial" w:hAnsi="Arial" w:cs="Arial"/>
          <w:color w:val="004C84"/>
          <w:sz w:val="60"/>
          <w:szCs w:val="60"/>
        </w:rPr>
        <w:t>7</w:t>
      </w:r>
      <w:r w:rsidR="00E5041C" w:rsidRPr="002F0588">
        <w:rPr>
          <w:rFonts w:ascii="Arial" w:hAnsi="Arial" w:cs="Arial"/>
          <w:color w:val="004C84"/>
          <w:sz w:val="60"/>
          <w:szCs w:val="60"/>
        </w:rPr>
        <w:t>.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5B68F915" w:rsidR="00E5041C" w:rsidRDefault="00E5041C" w:rsidP="00DD4D79">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2581B22B">
            <wp:simplePos x="0" y="0"/>
            <wp:positionH relativeFrom="page">
              <wp:align>left</wp:align>
            </wp:positionH>
            <wp:positionV relativeFrom="paragraph">
              <wp:posOffset>31531</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253DD2">
        <w:rPr>
          <w:rFonts w:ascii="Arial" w:hAnsi="Arial" w:cs="Arial"/>
          <w:color w:val="004C84"/>
          <w:sz w:val="60"/>
          <w:szCs w:val="60"/>
        </w:rPr>
        <w:t>7</w:t>
      </w:r>
      <w:r w:rsidRPr="002F0588">
        <w:rPr>
          <w:rFonts w:ascii="Arial" w:hAnsi="Arial" w:cs="Arial"/>
          <w:color w:val="004C84"/>
          <w:sz w:val="60"/>
          <w:szCs w:val="60"/>
        </w:rPr>
        <w:t>. How to apply</w:t>
      </w:r>
      <w:r>
        <w:rPr>
          <w:rFonts w:ascii="Arial" w:hAnsi="Arial" w:cs="Arial"/>
          <w:color w:val="004C84"/>
          <w:sz w:val="60"/>
          <w:szCs w:val="60"/>
        </w:rPr>
        <w:t xml:space="preserve"> continued</w:t>
      </w:r>
    </w:p>
    <w:p w14:paraId="43C70B16" w14:textId="77777777" w:rsidR="00E5041C" w:rsidRDefault="00E5041C" w:rsidP="00AC51C8">
      <w:pPr>
        <w:spacing w:line="276" w:lineRule="auto"/>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AC51C8">
      <w:pPr>
        <w:spacing w:line="276" w:lineRule="auto"/>
        <w:rPr>
          <w:rFonts w:ascii="Arial" w:hAnsi="Arial" w:cs="Arial"/>
          <w:iCs/>
          <w:color w:val="000000" w:themeColor="text1"/>
          <w:sz w:val="22"/>
          <w:szCs w:val="22"/>
        </w:rPr>
      </w:pPr>
    </w:p>
    <w:p w14:paraId="322BB0DE" w14:textId="77777777" w:rsidR="00E5041C" w:rsidRDefault="00E5041C" w:rsidP="00AC51C8">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 word</w:t>
      </w:r>
      <w:proofErr w:type="gramEnd"/>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603EE0C4"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464042DD">
            <wp:simplePos x="0" y="0"/>
            <wp:positionH relativeFrom="page">
              <wp:align>left</wp:align>
            </wp:positionH>
            <wp:positionV relativeFrom="paragraph">
              <wp:posOffset>26276</wp:posOffset>
            </wp:positionV>
            <wp:extent cx="7560310" cy="2339975"/>
            <wp:effectExtent l="0" t="0" r="2540" b="3175"/>
            <wp:wrapThrough wrapText="bothSides">
              <wp:wrapPolygon edited="0">
                <wp:start x="0" y="0"/>
                <wp:lineTo x="0" y="21453"/>
                <wp:lineTo x="21553" y="21453"/>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1"/>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253DD2">
        <w:rPr>
          <w:rFonts w:ascii="Arial" w:hAnsi="Arial" w:cs="Arial"/>
          <w:color w:val="004C84"/>
          <w:sz w:val="60"/>
          <w:szCs w:val="60"/>
        </w:rPr>
        <w:t>7</w:t>
      </w:r>
      <w:r>
        <w:rPr>
          <w:rFonts w:ascii="Arial" w:hAnsi="Arial" w:cs="Arial"/>
          <w:color w:val="004C84"/>
          <w:sz w:val="60"/>
          <w:szCs w:val="60"/>
        </w:rPr>
        <w:t xml:space="preserve">.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1"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2"/>
          <w:headerReference w:type="default" r:id="rId43"/>
          <w:footerReference w:type="even" r:id="rId44"/>
          <w:footerReference w:type="default" r:id="rId45"/>
          <w:headerReference w:type="first" r:id="rId46"/>
          <w:footerReference w:type="first" r:id="rId47"/>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8"/>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6"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9"/>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proofErr w:type="gramStart"/>
            <w:r w:rsidRPr="00BF6983">
              <w:rPr>
                <w:rFonts w:ascii="Arial" w:hAnsi="Arial" w:cs="Arial"/>
                <w:sz w:val="18"/>
                <w:szCs w:val="18"/>
              </w:rPr>
              <w:t>full time</w:t>
            </w:r>
            <w:proofErr w:type="gramEnd"/>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w:t>
            </w:r>
            <w:proofErr w:type="spellStart"/>
            <w:r w:rsidRPr="00BF6983">
              <w:rPr>
                <w:rFonts w:ascii="Arial" w:hAnsi="Arial" w:cs="Arial"/>
                <w:sz w:val="18"/>
                <w:szCs w:val="18"/>
              </w:rPr>
              <w:t>HotelStay</w:t>
            </w:r>
            <w:proofErr w:type="spellEnd"/>
            <w:r w:rsidRPr="00BF6983">
              <w:rPr>
                <w:rFonts w:ascii="Arial" w:hAnsi="Arial" w:cs="Arial"/>
                <w:sz w:val="18"/>
                <w:szCs w:val="18"/>
              </w:rPr>
              <w:t xml:space="preserve">.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 xml:space="preserve">Access to </w:t>
            </w:r>
            <w:proofErr w:type="spellStart"/>
            <w:r w:rsidRPr="00BF6983">
              <w:rPr>
                <w:rFonts w:ascii="Arial" w:hAnsi="Arial" w:cs="Arial"/>
                <w:sz w:val="18"/>
                <w:szCs w:val="18"/>
              </w:rPr>
              <w:t>Duradiamond</w:t>
            </w:r>
            <w:proofErr w:type="spellEnd"/>
            <w:r w:rsidRPr="00BF6983">
              <w:rPr>
                <w:rFonts w:ascii="Arial" w:hAnsi="Arial" w:cs="Arial"/>
                <w:sz w:val="18"/>
                <w:szCs w:val="18"/>
              </w:rPr>
              <w:t xml:space="preserve">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0"/>
      <w:footerReference w:type="default" r:id="rId51"/>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7D042" w14:textId="77777777" w:rsidR="00FB6297" w:rsidRDefault="00FB6297" w:rsidP="00165039">
      <w:r>
        <w:separator/>
      </w:r>
    </w:p>
  </w:endnote>
  <w:endnote w:type="continuationSeparator" w:id="0">
    <w:p w14:paraId="51FC91EC" w14:textId="77777777" w:rsidR="00FB6297" w:rsidRDefault="00FB6297"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92E7" w14:textId="77777777" w:rsidR="0088459C" w:rsidRDefault="008845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7"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3FC29551"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97CDE" w14:textId="77777777" w:rsidR="00FB6297" w:rsidRDefault="00FB6297" w:rsidP="00165039">
      <w:r>
        <w:separator/>
      </w:r>
    </w:p>
  </w:footnote>
  <w:footnote w:type="continuationSeparator" w:id="0">
    <w:p w14:paraId="0CA93CDE" w14:textId="77777777" w:rsidR="00FB6297" w:rsidRDefault="00FB6297"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BB81" w14:textId="77777777" w:rsidR="0088459C" w:rsidRDefault="008845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4BFD" w14:textId="77777777" w:rsidR="0088459C" w:rsidRDefault="008845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9B4F5C"/>
    <w:multiLevelType w:val="hybridMultilevel"/>
    <w:tmpl w:val="F1B08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C7C3C"/>
    <w:multiLevelType w:val="hybridMultilevel"/>
    <w:tmpl w:val="E6D291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50134"/>
    <w:multiLevelType w:val="hybridMultilevel"/>
    <w:tmpl w:val="BC024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233EA"/>
    <w:multiLevelType w:val="hybridMultilevel"/>
    <w:tmpl w:val="B7D29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2739D"/>
    <w:multiLevelType w:val="hybridMultilevel"/>
    <w:tmpl w:val="44A6EA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24DE1444"/>
    <w:multiLevelType w:val="hybridMultilevel"/>
    <w:tmpl w:val="BF42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DC14CA"/>
    <w:multiLevelType w:val="hybridMultilevel"/>
    <w:tmpl w:val="5DFA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143941"/>
    <w:multiLevelType w:val="hybridMultilevel"/>
    <w:tmpl w:val="6E10D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2114C70"/>
    <w:multiLevelType w:val="hybridMultilevel"/>
    <w:tmpl w:val="4AC27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5C416678"/>
    <w:multiLevelType w:val="hybridMultilevel"/>
    <w:tmpl w:val="D22A15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9" w15:restartNumberingAfterBreak="0">
    <w:nsid w:val="7D05009D"/>
    <w:multiLevelType w:val="hybridMultilevel"/>
    <w:tmpl w:val="5FBC2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9"/>
  </w:num>
  <w:num w:numId="4">
    <w:abstractNumId w:val="17"/>
  </w:num>
  <w:num w:numId="5">
    <w:abstractNumId w:val="9"/>
  </w:num>
  <w:num w:numId="6">
    <w:abstractNumId w:val="0"/>
  </w:num>
  <w:num w:numId="7">
    <w:abstractNumId w:val="15"/>
  </w:num>
  <w:num w:numId="8">
    <w:abstractNumId w:val="10"/>
  </w:num>
  <w:num w:numId="9">
    <w:abstractNumId w:val="2"/>
  </w:num>
  <w:num w:numId="10">
    <w:abstractNumId w:val="18"/>
  </w:num>
  <w:num w:numId="11">
    <w:abstractNumId w:val="7"/>
  </w:num>
  <w:num w:numId="12">
    <w:abstractNumId w:val="11"/>
  </w:num>
  <w:num w:numId="13">
    <w:abstractNumId w:val="16"/>
  </w:num>
  <w:num w:numId="14">
    <w:abstractNumId w:val="5"/>
  </w:num>
  <w:num w:numId="15">
    <w:abstractNumId w:val="3"/>
  </w:num>
  <w:num w:numId="16">
    <w:abstractNumId w:val="8"/>
  </w:num>
  <w:num w:numId="17">
    <w:abstractNumId w:val="1"/>
  </w:num>
  <w:num w:numId="18">
    <w:abstractNumId w:val="4"/>
  </w:num>
  <w:num w:numId="19">
    <w:abstractNumId w:val="13"/>
  </w:num>
  <w:num w:numId="20">
    <w:abstractNumId w:val="12"/>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024D0"/>
    <w:rsid w:val="00012034"/>
    <w:rsid w:val="0002698D"/>
    <w:rsid w:val="00053E85"/>
    <w:rsid w:val="00074154"/>
    <w:rsid w:val="000D32C9"/>
    <w:rsid w:val="001070E3"/>
    <w:rsid w:val="00112978"/>
    <w:rsid w:val="00115394"/>
    <w:rsid w:val="00117C35"/>
    <w:rsid w:val="00126EC7"/>
    <w:rsid w:val="00134DD1"/>
    <w:rsid w:val="0013566A"/>
    <w:rsid w:val="00143B73"/>
    <w:rsid w:val="00150286"/>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53DD2"/>
    <w:rsid w:val="0026031E"/>
    <w:rsid w:val="00262070"/>
    <w:rsid w:val="00271827"/>
    <w:rsid w:val="0027537A"/>
    <w:rsid w:val="002819C3"/>
    <w:rsid w:val="002A6840"/>
    <w:rsid w:val="002A69E8"/>
    <w:rsid w:val="002C10FB"/>
    <w:rsid w:val="002D0259"/>
    <w:rsid w:val="002D052E"/>
    <w:rsid w:val="002D770B"/>
    <w:rsid w:val="002F0588"/>
    <w:rsid w:val="002F080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4926"/>
    <w:rsid w:val="004C6BE2"/>
    <w:rsid w:val="004D5F90"/>
    <w:rsid w:val="004D704D"/>
    <w:rsid w:val="004F0160"/>
    <w:rsid w:val="005028D9"/>
    <w:rsid w:val="005156C7"/>
    <w:rsid w:val="00525179"/>
    <w:rsid w:val="005306B3"/>
    <w:rsid w:val="005642F0"/>
    <w:rsid w:val="005643CC"/>
    <w:rsid w:val="005755A8"/>
    <w:rsid w:val="005837A7"/>
    <w:rsid w:val="00583B07"/>
    <w:rsid w:val="0059166E"/>
    <w:rsid w:val="005A786F"/>
    <w:rsid w:val="005C55F6"/>
    <w:rsid w:val="005E6DEC"/>
    <w:rsid w:val="005F4310"/>
    <w:rsid w:val="005F49F5"/>
    <w:rsid w:val="00630BBA"/>
    <w:rsid w:val="00654DAB"/>
    <w:rsid w:val="00664BDD"/>
    <w:rsid w:val="00671094"/>
    <w:rsid w:val="00674531"/>
    <w:rsid w:val="00674720"/>
    <w:rsid w:val="0067486A"/>
    <w:rsid w:val="006876CA"/>
    <w:rsid w:val="0069665F"/>
    <w:rsid w:val="006D47BC"/>
    <w:rsid w:val="006E7A73"/>
    <w:rsid w:val="0070191E"/>
    <w:rsid w:val="00716DBB"/>
    <w:rsid w:val="00724AA7"/>
    <w:rsid w:val="007365C1"/>
    <w:rsid w:val="00745FDA"/>
    <w:rsid w:val="007841E0"/>
    <w:rsid w:val="007A2BBB"/>
    <w:rsid w:val="007A75F0"/>
    <w:rsid w:val="007B3A09"/>
    <w:rsid w:val="007B5661"/>
    <w:rsid w:val="007B5C92"/>
    <w:rsid w:val="007C3191"/>
    <w:rsid w:val="007E0D2F"/>
    <w:rsid w:val="007E42E0"/>
    <w:rsid w:val="007E6DD9"/>
    <w:rsid w:val="0081224D"/>
    <w:rsid w:val="00816400"/>
    <w:rsid w:val="008744B8"/>
    <w:rsid w:val="00876384"/>
    <w:rsid w:val="0088459C"/>
    <w:rsid w:val="00884C7E"/>
    <w:rsid w:val="008900C3"/>
    <w:rsid w:val="008A378D"/>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964"/>
    <w:rsid w:val="00A66DB7"/>
    <w:rsid w:val="00A768C2"/>
    <w:rsid w:val="00A7799E"/>
    <w:rsid w:val="00A8083D"/>
    <w:rsid w:val="00A90900"/>
    <w:rsid w:val="00A90F2F"/>
    <w:rsid w:val="00AA2144"/>
    <w:rsid w:val="00AA70B7"/>
    <w:rsid w:val="00AB0F9F"/>
    <w:rsid w:val="00AC51C8"/>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1205"/>
    <w:rsid w:val="00BE3804"/>
    <w:rsid w:val="00BF45FA"/>
    <w:rsid w:val="00BF6983"/>
    <w:rsid w:val="00C03D44"/>
    <w:rsid w:val="00C06275"/>
    <w:rsid w:val="00C138C5"/>
    <w:rsid w:val="00C15D6C"/>
    <w:rsid w:val="00C30896"/>
    <w:rsid w:val="00C31CDB"/>
    <w:rsid w:val="00C74104"/>
    <w:rsid w:val="00C86A3A"/>
    <w:rsid w:val="00C86EEA"/>
    <w:rsid w:val="00C96008"/>
    <w:rsid w:val="00CA0AC9"/>
    <w:rsid w:val="00CB40A3"/>
    <w:rsid w:val="00CB6812"/>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D4D79"/>
    <w:rsid w:val="00DF0A9D"/>
    <w:rsid w:val="00DF7984"/>
    <w:rsid w:val="00E01AC5"/>
    <w:rsid w:val="00E159BA"/>
    <w:rsid w:val="00E309B0"/>
    <w:rsid w:val="00E44DFD"/>
    <w:rsid w:val="00E5041C"/>
    <w:rsid w:val="00E5298D"/>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B6297"/>
    <w:rsid w:val="00FE0C0F"/>
    <w:rsid w:val="00FE6616"/>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 w:type="paragraph" w:styleId="ListParagraph">
    <w:name w:val="List Paragraph"/>
    <w:basedOn w:val="Normal"/>
    <w:uiPriority w:val="1"/>
    <w:qFormat/>
    <w:rsid w:val="00671094"/>
    <w:pPr>
      <w:spacing w:after="200" w:line="276" w:lineRule="auto"/>
      <w:ind w:left="720"/>
      <w:contextualSpacing/>
    </w:pPr>
    <w:rPr>
      <w:rFonts w:ascii="Arial" w:eastAsiaTheme="minorHAnsi" w:hAnsi="Arial"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image" Target="media/image170.wmf"/><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5.wmf"/><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hyperlink" Target="https://environmentagencycareers.co.uk" TargetMode="External"/><Relationship Id="rId38" Type="http://schemas.openxmlformats.org/officeDocument/2006/relationships/image" Target="media/image17.wmf"/><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image" Target="cid:image006.png@01D44145.E986A010" TargetMode="External"/><Relationship Id="rId41" Type="http://schemas.openxmlformats.org/officeDocument/2006/relationships/hyperlink" Target="mailto:ea_recruitment@gov.ssc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hyperlink" Target="https://www.gov.uk/government/organisations/environment-agency/about/recruitment" TargetMode="External"/><Relationship Id="rId37" Type="http://schemas.openxmlformats.org/officeDocument/2006/relationships/image" Target="media/image160.wmf"/><Relationship Id="rId40" Type="http://schemas.openxmlformats.org/officeDocument/2006/relationships/image" Target="media/image18.png"/><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image" Target="media/image12.png"/><Relationship Id="rId36" Type="http://schemas.openxmlformats.org/officeDocument/2006/relationships/image" Target="media/image16.wmf"/><Relationship Id="rId49" Type="http://schemas.openxmlformats.org/officeDocument/2006/relationships/image" Target="media/image210.jpe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4.jpeg"/><Relationship Id="rId44" Type="http://schemas.openxmlformats.org/officeDocument/2006/relationships/footer" Target="foot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50.wmf"/><Relationship Id="rId43" Type="http://schemas.openxmlformats.org/officeDocument/2006/relationships/header" Target="header2.xml"/><Relationship Id="rId48"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footer" Target="footer4.xml"/></Relationships>
</file>

<file path=word/_rels/header3.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5274</Words>
  <Characters>30065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35269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2022-06-21T07:21:00Z</dcterms:created>
  <dcterms:modified xsi:type="dcterms:W3CDTF">2022-06-21T07:21:00Z</dcterms:modified>
</cp:coreProperties>
</file>