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Default="00A87AC8" w:rsidP="009C3D40">
      <w:pPr>
        <w:rPr>
          <w:rFonts w:ascii="Arial" w:hAnsi="Arial" w:cs="Arial"/>
          <w:color w:val="004C84"/>
          <w:sz w:val="44"/>
          <w:szCs w:val="56"/>
        </w:rPr>
      </w:pPr>
      <w:r w:rsidRPr="00A87AC8">
        <w:rPr>
          <w:rFonts w:ascii="Arial" w:hAnsi="Arial" w:cs="Arial"/>
          <w:color w:val="004C84"/>
          <w:sz w:val="72"/>
          <w:szCs w:val="72"/>
        </w:rPr>
        <w:t>Environment Planning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2A6840">
      <w:pPr>
        <w:rPr>
          <w:rFonts w:ascii="MetaBook-Roman" w:hAnsi="MetaBook-Roman"/>
          <w:color w:val="0078B4"/>
          <w:sz w:val="56"/>
          <w:szCs w:val="56"/>
        </w:rPr>
      </w:pPr>
    </w:p>
    <w:p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87AC8" w:rsidRPr="00A87AC8">
                              <w:rPr>
                                <w:rFonts w:ascii="Arial" w:hAnsi="Arial" w:cs="Arial"/>
                                <w:b/>
                                <w:color w:val="FFFFFF" w:themeColor="background1"/>
                                <w:sz w:val="22"/>
                                <w:szCs w:val="22"/>
                              </w:rPr>
                              <w:t>Environment 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87AC8" w:rsidRPr="00A87AC8">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87AC8">
                              <w:rPr>
                                <w:rFonts w:ascii="Arial" w:hAnsi="Arial" w:cs="Arial"/>
                                <w:b/>
                                <w:color w:val="FFFFFF" w:themeColor="background1"/>
                                <w:sz w:val="22"/>
                                <w:szCs w:val="22"/>
                              </w:rPr>
                              <w:t>31/01/2020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87AC8">
                              <w:rPr>
                                <w:rFonts w:ascii="Arial" w:hAnsi="Arial" w:cs="Arial"/>
                                <w:b/>
                                <w:color w:val="FFFFFF" w:themeColor="background1"/>
                                <w:sz w:val="22"/>
                                <w:szCs w:val="22"/>
                              </w:rPr>
                              <w:t xml:space="preserve"> 14245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A87AC8" w:rsidRPr="00A87AC8">
                        <w:rPr>
                          <w:rFonts w:ascii="Arial" w:hAnsi="Arial" w:cs="Arial"/>
                          <w:b/>
                          <w:color w:val="FFFFFF" w:themeColor="background1"/>
                          <w:sz w:val="22"/>
                          <w:szCs w:val="22"/>
                        </w:rPr>
                        <w:t>Environment Planning Officer</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A87AC8" w:rsidRPr="00A87AC8">
                        <w:rPr>
                          <w:rFonts w:ascii="Arial" w:hAnsi="Arial" w:cs="Arial"/>
                          <w:b/>
                          <w:color w:val="FFFFFF" w:themeColor="background1"/>
                          <w:sz w:val="22"/>
                          <w:szCs w:val="22"/>
                        </w:rPr>
                        <w:t>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A87AC8">
                        <w:rPr>
                          <w:rFonts w:ascii="Arial" w:hAnsi="Arial" w:cs="Arial"/>
                          <w:b/>
                          <w:color w:val="FFFFFF" w:themeColor="background1"/>
                          <w:sz w:val="22"/>
                          <w:szCs w:val="22"/>
                        </w:rPr>
                        <w:t>31/01/2020</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A87AC8">
                        <w:rPr>
                          <w:rFonts w:ascii="Arial" w:hAnsi="Arial" w:cs="Arial"/>
                          <w:b/>
                          <w:color w:val="FFFFFF" w:themeColor="background1"/>
                          <w:sz w:val="22"/>
                          <w:szCs w:val="22"/>
                        </w:rPr>
                        <w:t xml:space="preserve"> 14245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A87AC8"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A87AC8"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87AC8" w:rsidRPr="00A87AC8">
        <w:rPr>
          <w:rFonts w:ascii="Arial" w:hAnsi="Arial" w:cs="Arial"/>
          <w:sz w:val="22"/>
          <w:szCs w:val="22"/>
        </w:rPr>
        <w:t>£28,123</w:t>
      </w:r>
    </w:p>
    <w:p w:rsidR="00910E02" w:rsidRPr="00E01AC5" w:rsidRDefault="00910E02" w:rsidP="00910E02">
      <w:pPr>
        <w:pStyle w:val="PlainText"/>
        <w:spacing w:line="276" w:lineRule="auto"/>
        <w:rPr>
          <w:rFonts w:ascii="Arial" w:hAnsi="Arial" w:cs="Arial"/>
          <w:color w:val="FF0000"/>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87AC8" w:rsidRPr="00A87AC8">
        <w:rPr>
          <w:rFonts w:ascii="Arial" w:hAnsi="Arial" w:cs="Arial"/>
          <w:sz w:val="22"/>
          <w:szCs w:val="22"/>
        </w:rPr>
        <w:t>Richard Fairclough House, Knutsford Road, Warrington WA4 1HT</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87AC8" w:rsidRPr="00A87AC8">
        <w:rPr>
          <w:rFonts w:ascii="Arial" w:hAnsi="Arial" w:cs="Arial"/>
          <w:sz w:val="22"/>
          <w:szCs w:val="22"/>
        </w:rPr>
        <w:t>37</w:t>
      </w:r>
      <w:r w:rsidRPr="00A87AC8">
        <w:rPr>
          <w:rFonts w:ascii="Arial" w:hAnsi="Arial" w:cs="Arial"/>
          <w:sz w:val="22"/>
          <w:szCs w:val="22"/>
        </w:rPr>
        <w:t xml:space="preserve"> hours FTE, </w:t>
      </w:r>
      <w:r w:rsidR="00A87AC8" w:rsidRPr="00A87AC8">
        <w:rPr>
          <w:rFonts w:ascii="Arial" w:hAnsi="Arial" w:cs="Arial"/>
          <w:sz w:val="22"/>
          <w:szCs w:val="22"/>
        </w:rPr>
        <w:t>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A87AC8" w:rsidRPr="00A87AC8">
        <w:rPr>
          <w:rFonts w:ascii="Arial" w:hAnsi="Arial" w:cs="Arial"/>
          <w:sz w:val="22"/>
          <w:szCs w:val="22"/>
        </w:rPr>
        <w:t>25</w:t>
      </w:r>
      <w:r w:rsidR="00981120" w:rsidRPr="00981120">
        <w:rPr>
          <w:rFonts w:ascii="Arial" w:hAnsi="Arial" w:cs="Arial"/>
          <w:sz w:val="22"/>
          <w:szCs w:val="22"/>
        </w:rPr>
        <w:t xml:space="preserve"> 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Our advert describes the da</w:t>
      </w:r>
      <w:r w:rsidR="00920C49" w:rsidRPr="00850205">
        <w:rPr>
          <w:rFonts w:ascii="Arial" w:eastAsia="Times New Roman" w:hAnsi="Arial" w:cs="Arial"/>
          <w:sz w:val="22"/>
          <w:szCs w:val="22"/>
          <w:lang w:val="en" w:eastAsia="en-GB"/>
        </w:rPr>
        <w:t xml:space="preserve">y to day activities of the role, the team it operates within and the </w:t>
      </w:r>
      <w:r w:rsidRPr="00850205">
        <w:rPr>
          <w:rFonts w:ascii="Arial" w:eastAsia="Times New Roman" w:hAnsi="Arial" w:cs="Arial"/>
          <w:sz w:val="22"/>
          <w:szCs w:val="22"/>
          <w:lang w:val="en" w:eastAsia="en-GB"/>
        </w:rPr>
        <w:t>skills</w:t>
      </w:r>
      <w:r w:rsidR="00920C49" w:rsidRPr="00850205">
        <w:rPr>
          <w:rFonts w:ascii="Arial" w:eastAsia="Times New Roman" w:hAnsi="Arial" w:cs="Arial"/>
          <w:sz w:val="22"/>
          <w:szCs w:val="22"/>
          <w:lang w:val="en" w:eastAsia="en-GB"/>
        </w:rPr>
        <w:t>/experience</w:t>
      </w:r>
      <w:r w:rsidRPr="00850205">
        <w:rPr>
          <w:rFonts w:ascii="Arial" w:eastAsia="Times New Roman" w:hAnsi="Arial" w:cs="Arial"/>
          <w:sz w:val="22"/>
          <w:szCs w:val="22"/>
          <w:lang w:val="en" w:eastAsia="en-GB"/>
        </w:rPr>
        <w:t xml:space="preserve"> </w:t>
      </w:r>
      <w:r w:rsidR="00920C49" w:rsidRPr="00850205">
        <w:rPr>
          <w:rFonts w:ascii="Arial" w:eastAsia="Times New Roman" w:hAnsi="Arial" w:cs="Arial"/>
          <w:sz w:val="22"/>
          <w:szCs w:val="22"/>
          <w:lang w:val="en" w:eastAsia="en-GB"/>
        </w:rPr>
        <w:t xml:space="preserve">we’re looking for from applicants.  This information </w:t>
      </w:r>
      <w:r w:rsidRPr="00850205">
        <w:rPr>
          <w:rFonts w:ascii="Arial" w:eastAsia="Times New Roman" w:hAnsi="Arial" w:cs="Arial"/>
          <w:sz w:val="22"/>
          <w:szCs w:val="22"/>
          <w:lang w:val="en" w:eastAsia="en-GB"/>
        </w:rPr>
        <w:t xml:space="preserve">should be read in conjunction with the job family </w:t>
      </w:r>
      <w:r w:rsidR="00920C49" w:rsidRPr="00850205">
        <w:rPr>
          <w:rFonts w:ascii="Arial" w:eastAsia="Times New Roman" w:hAnsi="Arial" w:cs="Arial"/>
          <w:sz w:val="22"/>
          <w:szCs w:val="22"/>
          <w:lang w:val="en" w:eastAsia="en-GB"/>
        </w:rPr>
        <w:t>role profile that we’ve provided.</w:t>
      </w:r>
    </w:p>
    <w:p w:rsidR="00DF7984" w:rsidRPr="00850205" w:rsidRDefault="00DF7984" w:rsidP="00850205">
      <w:pPr>
        <w:shd w:val="clear" w:color="auto" w:fill="FFFFFF"/>
        <w:spacing w:line="276" w:lineRule="auto"/>
        <w:rPr>
          <w:rFonts w:ascii="Arial" w:eastAsia="Times New Roman" w:hAnsi="Arial" w:cs="Arial"/>
          <w:sz w:val="22"/>
          <w:szCs w:val="22"/>
          <w:lang w:val="en" w:eastAsia="en-GB"/>
        </w:rPr>
      </w:pPr>
    </w:p>
    <w:p w:rsidR="007E42E0" w:rsidRPr="00850205" w:rsidRDefault="00920C49"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In the Environment Agency, o</w:t>
      </w:r>
      <w:r w:rsidR="007E42E0" w:rsidRPr="00850205">
        <w:rPr>
          <w:rFonts w:ascii="Arial" w:eastAsia="Times New Roman" w:hAnsi="Arial" w:cs="Arial"/>
          <w:sz w:val="22"/>
          <w:szCs w:val="22"/>
          <w:lang w:val="en" w:eastAsia="en-GB"/>
        </w:rPr>
        <w:t>ur roles are grouped by grade and similar characteristics into one of seven job families.</w:t>
      </w:r>
      <w:r w:rsidR="00850205" w:rsidRPr="00850205">
        <w:rPr>
          <w:rFonts w:ascii="Arial" w:eastAsia="Times New Roman" w:hAnsi="Arial" w:cs="Arial"/>
          <w:sz w:val="22"/>
          <w:szCs w:val="22"/>
          <w:lang w:val="en" w:eastAsia="en-GB"/>
        </w:rPr>
        <w:t xml:space="preserve"> </w:t>
      </w:r>
      <w:r w:rsidR="007E42E0" w:rsidRPr="00850205">
        <w:rPr>
          <w:rFonts w:ascii="Arial" w:eastAsia="Times New Roman" w:hAnsi="Arial" w:cs="Arial"/>
          <w:sz w:val="22"/>
          <w:szCs w:val="22"/>
          <w:lang w:val="en" w:eastAsia="en-GB"/>
        </w:rPr>
        <w:t xml:space="preserve">Job families describe the work undertaken in broad terms. This enables us to use generic profiles to broadly describe 80% of the key accountabilities, skills and experience for each job family at each grade. </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p>
    <w:p w:rsidR="00920C49" w:rsidRPr="00850205" w:rsidRDefault="00920C49" w:rsidP="00850205">
      <w:pPr>
        <w:pStyle w:val="PlainText"/>
        <w:spacing w:after="120" w:line="276" w:lineRule="auto"/>
        <w:rPr>
          <w:rFonts w:ascii="Arial" w:eastAsia="Times New Roman" w:hAnsi="Arial" w:cs="Arial"/>
          <w:color w:val="002A54"/>
          <w:sz w:val="22"/>
          <w:szCs w:val="22"/>
          <w:lang w:val="en" w:eastAsia="en-GB"/>
        </w:rPr>
      </w:pPr>
      <w:r w:rsidRPr="00850205">
        <w:rPr>
          <w:rFonts w:ascii="Arial" w:eastAsia="Times New Roman" w:hAnsi="Arial" w:cs="Arial"/>
          <w:sz w:val="22"/>
          <w:szCs w:val="22"/>
          <w:lang w:val="en" w:eastAsia="en-GB"/>
        </w:rPr>
        <w:t>The role o</w:t>
      </w:r>
      <w:r w:rsidRPr="00A87AC8">
        <w:rPr>
          <w:rFonts w:ascii="Arial" w:eastAsia="Times New Roman" w:hAnsi="Arial" w:cs="Arial"/>
          <w:sz w:val="22"/>
          <w:szCs w:val="22"/>
          <w:lang w:val="en" w:eastAsia="en-GB"/>
        </w:rPr>
        <w:t xml:space="preserve">f </w:t>
      </w:r>
      <w:r w:rsidR="00A87AC8" w:rsidRPr="00A87AC8">
        <w:rPr>
          <w:rFonts w:ascii="Arial" w:eastAsia="Times New Roman" w:hAnsi="Arial" w:cs="Arial"/>
          <w:sz w:val="22"/>
          <w:szCs w:val="22"/>
          <w:lang w:val="en" w:eastAsia="en-GB"/>
        </w:rPr>
        <w:t>Environment Planning Officer</w:t>
      </w:r>
      <w:r w:rsidRPr="00A87AC8">
        <w:rPr>
          <w:rFonts w:ascii="Arial" w:eastAsia="Times New Roman" w:hAnsi="Arial" w:cs="Arial"/>
          <w:sz w:val="22"/>
          <w:szCs w:val="22"/>
          <w:lang w:val="en" w:eastAsia="en-GB"/>
        </w:rPr>
        <w:t xml:space="preserve"> fits into our </w:t>
      </w:r>
      <w:r w:rsidR="00A87AC8" w:rsidRPr="00A87AC8">
        <w:rPr>
          <w:rFonts w:ascii="Arial" w:eastAsia="Times New Roman" w:hAnsi="Arial" w:cs="Arial"/>
          <w:sz w:val="22"/>
          <w:szCs w:val="22"/>
          <w:lang w:val="en" w:eastAsia="en-GB"/>
        </w:rPr>
        <w:t>Partnerships and Customers</w:t>
      </w:r>
      <w:r w:rsidRPr="00A87AC8">
        <w:rPr>
          <w:rFonts w:ascii="Arial" w:eastAsia="Times New Roman" w:hAnsi="Arial" w:cs="Arial"/>
          <w:sz w:val="22"/>
          <w:szCs w:val="22"/>
          <w:lang w:val="en" w:eastAsia="en-GB"/>
        </w:rPr>
        <w:t xml:space="preserve"> job family at grade </w:t>
      </w:r>
      <w:r w:rsidR="00A87AC8" w:rsidRPr="00A87AC8">
        <w:rPr>
          <w:rFonts w:ascii="Arial" w:eastAsia="Times New Roman" w:hAnsi="Arial" w:cs="Arial"/>
          <w:sz w:val="22"/>
          <w:szCs w:val="22"/>
          <w:lang w:val="en" w:eastAsia="en-GB"/>
        </w:rPr>
        <w:t>4</w:t>
      </w:r>
    </w:p>
    <w:p w:rsidR="007E42E0" w:rsidRPr="00850205" w:rsidRDefault="007E42E0" w:rsidP="00850205">
      <w:pPr>
        <w:shd w:val="clear" w:color="auto" w:fill="FFFFFF"/>
        <w:spacing w:line="276" w:lineRule="auto"/>
        <w:rPr>
          <w:rFonts w:ascii="Arial" w:eastAsia="Times New Roman" w:hAnsi="Arial" w:cs="Arial"/>
          <w:sz w:val="22"/>
          <w:szCs w:val="22"/>
          <w:lang w:val="en" w:eastAsia="en-GB"/>
        </w:rPr>
      </w:pPr>
      <w:r w:rsidRPr="00850205">
        <w:rPr>
          <w:rFonts w:ascii="Arial" w:eastAsia="Times New Roman" w:hAnsi="Arial" w:cs="Arial"/>
          <w:sz w:val="22"/>
          <w:szCs w:val="22"/>
          <w:lang w:val="en" w:eastAsia="en-GB"/>
        </w:rPr>
        <w:t>Please contact the vacancy manager if you would like to discuss the role in more detail.</w:t>
      </w:r>
    </w:p>
    <w:p w:rsidR="007E42E0" w:rsidRPr="00850205" w:rsidRDefault="007E42E0" w:rsidP="007E42E0">
      <w:pPr>
        <w:shd w:val="clear" w:color="auto" w:fill="FFFFFF"/>
        <w:rPr>
          <w:rFonts w:ascii="Arial" w:eastAsia="Times New Roman" w:hAnsi="Arial" w:cs="Arial"/>
          <w:color w:val="002A54"/>
          <w:sz w:val="22"/>
          <w:szCs w:val="22"/>
          <w:lang w:val="en" w:eastAsia="en-GB"/>
        </w:rPr>
      </w:pPr>
    </w:p>
    <w:p w:rsidR="00C30896" w:rsidRPr="00850205" w:rsidRDefault="00C30896" w:rsidP="00F23EED">
      <w:pPr>
        <w:pStyle w:val="PlainText"/>
        <w:spacing w:line="276" w:lineRule="auto"/>
        <w:ind w:left="2268" w:hanging="2268"/>
        <w:rPr>
          <w:rFonts w:ascii="Arial" w:hAnsi="Arial" w:cs="Arial"/>
          <w:sz w:val="22"/>
          <w:szCs w:val="22"/>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012034" w:rsidRPr="00012034" w:rsidRDefault="00E5041C" w:rsidP="00012034">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bookmarkStart w:id="0" w:name="_GoBack"/>
      <w:bookmarkEnd w:id="0"/>
      <w:r w:rsidR="00012034" w:rsidRPr="00012034">
        <w:rPr>
          <w:rFonts w:ascii="Arial" w:hAnsi="Arial" w:cs="Arial"/>
          <w:iCs/>
          <w:sz w:val="22"/>
          <w:szCs w:val="22"/>
        </w:rPr>
        <w:t>We aim to create and maintain a diverse workforce (including our Board and Executives) that better reflects the UK’s economically active population.</w:t>
      </w:r>
      <w:r w:rsidR="00012034"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5041C" w:rsidRPr="00A87AC8" w:rsidRDefault="00A87AC8" w:rsidP="00E5041C">
      <w:pPr>
        <w:pStyle w:val="PlainText"/>
        <w:spacing w:line="276" w:lineRule="auto"/>
        <w:rPr>
          <w:rFonts w:ascii="Arial" w:hAnsi="Arial" w:cs="Arial"/>
          <w:sz w:val="22"/>
          <w:szCs w:val="22"/>
        </w:rPr>
      </w:pPr>
      <w:r w:rsidRPr="00A87AC8">
        <w:rPr>
          <w:rFonts w:ascii="Arial" w:hAnsi="Arial" w:cs="Arial"/>
          <w:sz w:val="22"/>
          <w:szCs w:val="22"/>
        </w:rPr>
        <w:t>Contact Hannah Finney (IEP team leader) on 07920757041 or at hannah.brittebank@environment-agency.gov.uk if you would like to understand more about the role.</w:t>
      </w:r>
    </w:p>
    <w:p w:rsidR="00E5041C" w:rsidRDefault="00E5041C" w:rsidP="00E5041C">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850205">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0"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r w:rsidRPr="006627A3">
        <w:rPr>
          <w:rStyle w:val="Hyperlink"/>
          <w:rFonts w:ascii="Arial" w:hAnsi="Arial" w:cs="Arial"/>
          <w:sz w:val="22"/>
          <w:szCs w:val="22"/>
        </w:rPr>
        <w:t>ea_recruitment</w:t>
      </w:r>
      <w:r w:rsidR="006627A3" w:rsidRPr="006627A3">
        <w:rPr>
          <w:rStyle w:val="Hyperlink"/>
          <w:rFonts w:ascii="Arial" w:hAnsi="Arial" w:cs="Arial"/>
          <w:sz w:val="22"/>
          <w:szCs w:val="22"/>
        </w:rPr>
        <w:t>@gov.sscl.com</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Default="00C03D44"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EF618B" w:rsidRDefault="00EF618B" w:rsidP="00E5041C">
      <w:pPr>
        <w:pStyle w:val="PlainText"/>
        <w:spacing w:line="276" w:lineRule="auto"/>
        <w:contextualSpacing/>
        <w:rPr>
          <w:rFonts w:ascii="MetaBook-Roman" w:hAnsi="MetaBook-Roman"/>
          <w:color w:val="000000"/>
          <w:sz w:val="22"/>
          <w:szCs w:val="22"/>
        </w:rPr>
      </w:pPr>
    </w:p>
    <w:p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8"/>
          <w:headerReference w:type="first" r:id="rId39"/>
          <w:footerReference w:type="first" r:id="rId40"/>
          <w:pgSz w:w="11900" w:h="16840"/>
          <w:pgMar w:top="851" w:right="1134" w:bottom="851" w:left="1134" w:header="708" w:footer="708" w:gutter="0"/>
          <w:cols w:space="708"/>
          <w:titlePg/>
          <w:docGrid w:linePitch="360"/>
        </w:sectPr>
      </w:pPr>
    </w:p>
    <w:p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1"/>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3"/>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rsidTr="00422412">
        <w:trPr>
          <w:trHeight w:val="6793"/>
        </w:trPr>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rsidR="00F44B70" w:rsidRPr="00F44B70" w:rsidRDefault="00F44B70" w:rsidP="004A1A3B">
            <w:pPr>
              <w:rPr>
                <w:rFonts w:asciiTheme="majorHAnsi" w:hAnsiTheme="majorHAnsi"/>
                <w:b/>
                <w:color w:val="333333"/>
                <w:sz w:val="20"/>
                <w:szCs w:val="20"/>
              </w:rPr>
            </w:pPr>
          </w:p>
          <w:p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Based on skills and experience, in which salary ranges are subject to review each year as part of the pay award.</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rsidR="00884C7E" w:rsidRPr="006D0D8B" w:rsidRDefault="00884C7E" w:rsidP="00884C7E">
            <w:pPr>
              <w:rPr>
                <w:rFonts w:cs="Arial"/>
                <w:sz w:val="20"/>
              </w:rPr>
            </w:pPr>
            <w:r w:rsidRPr="006D0D8B">
              <w:rPr>
                <w:rFonts w:cs="Arial"/>
                <w:sz w:val="20"/>
              </w:rPr>
              <w:t xml:space="preserve">A </w:t>
            </w:r>
            <w:r>
              <w:rPr>
                <w:rFonts w:cs="Arial"/>
                <w:sz w:val="20"/>
              </w:rPr>
              <w:t>career average revalued earnings (CARE) pension</w:t>
            </w:r>
            <w:r w:rsidRPr="006D0D8B">
              <w:rPr>
                <w:rFonts w:cs="Arial"/>
                <w:sz w:val="20"/>
              </w:rPr>
              <w:t xml:space="preserve"> scheme. Contributions are based o</w:t>
            </w:r>
            <w:r>
              <w:rPr>
                <w:rFonts w:cs="Arial"/>
                <w:sz w:val="20"/>
              </w:rPr>
              <w:t>n your full time equivalent pay, ranging</w:t>
            </w:r>
            <w:r w:rsidRPr="006D0D8B">
              <w:rPr>
                <w:rFonts w:cs="Arial"/>
                <w:sz w:val="20"/>
              </w:rPr>
              <w:t xml:space="preserve"> between </w:t>
            </w:r>
            <w:r>
              <w:rPr>
                <w:rFonts w:cs="Arial"/>
                <w:sz w:val="20"/>
              </w:rPr>
              <w:t>5.5</w:t>
            </w:r>
            <w:r w:rsidRPr="006D0D8B">
              <w:rPr>
                <w:rFonts w:cs="Arial"/>
                <w:sz w:val="20"/>
              </w:rPr>
              <w:t xml:space="preserve">% and </w:t>
            </w:r>
            <w:r>
              <w:rPr>
                <w:rFonts w:cs="Arial"/>
                <w:sz w:val="20"/>
              </w:rPr>
              <w:t>12.5</w:t>
            </w:r>
            <w:r w:rsidRPr="006D0D8B">
              <w:rPr>
                <w:rFonts w:cs="Arial"/>
                <w:sz w:val="20"/>
              </w:rPr>
              <w:t xml:space="preserve">%.  The </w:t>
            </w:r>
            <w:r>
              <w:rPr>
                <w:rFonts w:cs="Arial"/>
                <w:sz w:val="20"/>
              </w:rPr>
              <w:t>EA</w:t>
            </w:r>
            <w:r w:rsidRPr="006D0D8B">
              <w:rPr>
                <w:rFonts w:cs="Arial"/>
                <w:sz w:val="20"/>
              </w:rPr>
              <w:t xml:space="preserve"> contribution is currently 1</w:t>
            </w:r>
            <w:r>
              <w:rPr>
                <w:rFonts w:cs="Arial"/>
                <w:sz w:val="20"/>
              </w:rPr>
              <w:t>8.5</w:t>
            </w:r>
            <w:r w:rsidRPr="006D0D8B">
              <w:rPr>
                <w:rFonts w:cs="Arial"/>
                <w:sz w:val="20"/>
              </w:rPr>
              <w:t>% of your pay.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rsidR="00884C7E" w:rsidRPr="00884C7E" w:rsidRDefault="00884C7E" w:rsidP="00884C7E">
            <w:pPr>
              <w:rPr>
                <w:rFonts w:asciiTheme="majorHAnsi" w:hAnsiTheme="majorHAnsi"/>
                <w:sz w:val="20"/>
                <w:szCs w:val="20"/>
              </w:rPr>
            </w:pPr>
            <w:r>
              <w:rPr>
                <w:rFonts w:asciiTheme="majorHAnsi" w:hAnsiTheme="majorHAnsi"/>
                <w:sz w:val="20"/>
                <w:szCs w:val="20"/>
              </w:rPr>
              <w:t>A</w:t>
            </w:r>
            <w:r w:rsidRPr="00884C7E">
              <w:rPr>
                <w:rFonts w:asciiTheme="majorHAnsi" w:hAnsiTheme="majorHAnsi"/>
                <w:sz w:val="20"/>
                <w:szCs w:val="20"/>
              </w:rPr>
              <w:t>nnual holiday entitlement starting at 25 days plus statutory bank holidays (</w:t>
            </w:r>
            <w:r>
              <w:rPr>
                <w:rFonts w:asciiTheme="majorHAnsi" w:hAnsiTheme="majorHAnsi"/>
                <w:sz w:val="20"/>
                <w:szCs w:val="20"/>
              </w:rPr>
              <w:t>pro-rata for flexible workers</w:t>
            </w:r>
            <w:r w:rsidRPr="00884C7E">
              <w:rPr>
                <w:rFonts w:asciiTheme="majorHAnsi" w:hAnsiTheme="majorHAnsi"/>
                <w:sz w:val="20"/>
                <w:szCs w:val="20"/>
              </w:rPr>
              <w:t>). We also offer up to two days paid environmental outcome days each year</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Enhanced maternity, adoption and paternity leave, and sickness absence provisions.</w:t>
            </w: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rsidR="00F44B70" w:rsidRPr="00F44B70" w:rsidRDefault="00F44B70" w:rsidP="004A1A3B">
            <w:pPr>
              <w:rPr>
                <w:rFonts w:asciiTheme="majorHAnsi" w:hAnsiTheme="majorHAnsi"/>
                <w:b/>
                <w:color w:val="333333"/>
                <w:sz w:val="20"/>
                <w:szCs w:val="20"/>
              </w:rPr>
            </w:pPr>
          </w:p>
          <w:p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Individual performance plans, learning and development matched to your agreed career objectives and progression plans.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range of training courses, leadership development initiatives and access to L&amp;D materials are available, covering technical, managerial and personal skills.</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Paid leave for exams and revision for approved studies.</w:t>
            </w:r>
          </w:p>
          <w:p w:rsidR="00F44B70" w:rsidRDefault="00F44B70" w:rsidP="00F44B70">
            <w:pPr>
              <w:rPr>
                <w:b/>
                <w:color w:val="1F497D" w:themeColor="text2"/>
                <w:sz w:val="20"/>
                <w:szCs w:val="20"/>
              </w:rPr>
            </w:pPr>
          </w:p>
          <w:p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rsidR="00422412" w:rsidRPr="00F44B70" w:rsidRDefault="00422412" w:rsidP="00F44B70">
            <w:pPr>
              <w:rPr>
                <w:b/>
                <w:sz w:val="20"/>
                <w:szCs w:val="20"/>
              </w:rPr>
            </w:pPr>
            <w:r w:rsidRPr="00F44B70">
              <w:rPr>
                <w:sz w:val="20"/>
                <w:szCs w:val="20"/>
              </w:rPr>
              <w:t>We will pay the membership fees for one relevant professional association.</w:t>
            </w:r>
          </w:p>
          <w:p w:rsidR="00422412" w:rsidRPr="00F44B70" w:rsidRDefault="00422412" w:rsidP="004A1A3B">
            <w:pPr>
              <w:pStyle w:val="NormalWeb"/>
              <w:rPr>
                <w:rFonts w:asciiTheme="majorHAnsi" w:hAnsiTheme="majorHAnsi" w:cs="Arial"/>
                <w:b/>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Flexible working patterns including job share.</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 xml:space="preserve">A range of travel and transport benefits. Discounts on Haven Holidays and HotelStay. </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rsidR="00422412" w:rsidRPr="00F44B70" w:rsidRDefault="00422412" w:rsidP="004A1A3B">
            <w:pPr>
              <w:rPr>
                <w:rFonts w:asciiTheme="majorHAnsi" w:hAnsiTheme="majorHAnsi"/>
                <w:sz w:val="20"/>
                <w:szCs w:val="20"/>
              </w:rPr>
            </w:pPr>
            <w:r w:rsidRPr="00F44B70">
              <w:rPr>
                <w:rFonts w:asciiTheme="majorHAnsi" w:hAnsiTheme="majorHAnsi"/>
                <w:sz w:val="20"/>
                <w:szCs w:val="20"/>
              </w:rPr>
              <w:t>A variety of discounts at online stores and leisure experiences available via Mylifestyle</w:t>
            </w:r>
            <w:r w:rsidR="00F44B70">
              <w:rPr>
                <w:rFonts w:asciiTheme="majorHAnsi" w:hAnsiTheme="majorHAnsi"/>
                <w:sz w:val="20"/>
                <w:szCs w:val="20"/>
              </w:rPr>
              <w:t>.</w:t>
            </w:r>
            <w:r w:rsidRPr="00F44B70">
              <w:rPr>
                <w:rFonts w:asciiTheme="majorHAnsi" w:hAnsiTheme="majorHAnsi"/>
                <w:sz w:val="20"/>
                <w:szCs w:val="20"/>
              </w:rPr>
              <w:t xml:space="preserve"> </w:t>
            </w:r>
          </w:p>
          <w:p w:rsidR="00422412" w:rsidRPr="00F44B70" w:rsidRDefault="00422412" w:rsidP="004A1A3B">
            <w:pPr>
              <w:rPr>
                <w:rFonts w:asciiTheme="majorHAnsi" w:hAnsiTheme="majorHAnsi"/>
                <w:color w:val="333333"/>
                <w:sz w:val="20"/>
                <w:szCs w:val="20"/>
              </w:rPr>
            </w:pPr>
          </w:p>
        </w:tc>
        <w:tc>
          <w:tcPr>
            <w:tcW w:w="2913"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rsidR="00F44B70" w:rsidRPr="00F44B70" w:rsidRDefault="00F44B70" w:rsidP="004A1A3B">
            <w:pPr>
              <w:rPr>
                <w:rFonts w:asciiTheme="majorHAnsi" w:hAnsiTheme="majorHAnsi"/>
                <w:b/>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rsidR="00422412" w:rsidRPr="00F44B70" w:rsidRDefault="00422412" w:rsidP="004A1A3B">
            <w:pPr>
              <w:rPr>
                <w:rFonts w:asciiTheme="majorHAnsi" w:hAnsiTheme="majorHAnsi"/>
                <w:color w:val="333333"/>
                <w:sz w:val="20"/>
                <w:szCs w:val="20"/>
              </w:rPr>
            </w:pPr>
            <w:r w:rsidRPr="002D052E">
              <w:rPr>
                <w:rFonts w:asciiTheme="majorHAnsi" w:hAnsiTheme="majorHAnsi"/>
                <w:sz w:val="20"/>
                <w:szCs w:val="20"/>
              </w:rPr>
              <w:t>Access to Duradiamond Healthcare advisory service</w:t>
            </w:r>
            <w:r w:rsidRPr="00F44B70">
              <w:rPr>
                <w:rFonts w:asciiTheme="majorHAnsi" w:hAnsiTheme="majorHAnsi"/>
                <w:color w:val="333333"/>
                <w:sz w:val="20"/>
                <w:szCs w:val="20"/>
              </w:rPr>
              <w:t>.</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Free eye tests</w:t>
            </w:r>
            <w:r w:rsidR="00884C7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Access to Workplace Wellness available to you and your family</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Opportunity to benefit from a wide range of subsidised events and discounts.</w:t>
            </w:r>
          </w:p>
          <w:p w:rsidR="00422412" w:rsidRPr="00F44B70" w:rsidRDefault="00422412" w:rsidP="004A1A3B">
            <w:pPr>
              <w:rPr>
                <w:rFonts w:asciiTheme="majorHAnsi" w:hAnsiTheme="majorHAnsi"/>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Optional discounts provided by a number of external providers</w:t>
            </w:r>
            <w:r w:rsidRPr="002D052E" w:rsidDel="00183415">
              <w:rPr>
                <w:rFonts w:asciiTheme="majorHAnsi" w:hAnsiTheme="majorHAnsi"/>
                <w:sz w:val="20"/>
                <w:szCs w:val="20"/>
              </w:rPr>
              <w:t xml:space="preserve"> </w:t>
            </w:r>
            <w:r w:rsidR="00E82E46" w:rsidRPr="002D052E">
              <w:rPr>
                <w:rFonts w:asciiTheme="majorHAnsi" w:hAnsiTheme="majorHAnsi"/>
                <w:sz w:val="20"/>
                <w:szCs w:val="20"/>
              </w:rPr>
              <w:t xml:space="preserve">and health clubs </w:t>
            </w:r>
          </w:p>
          <w:p w:rsidR="00422412" w:rsidRPr="00F44B70" w:rsidRDefault="00422412" w:rsidP="004A1A3B">
            <w:pPr>
              <w:rPr>
                <w:rFonts w:asciiTheme="majorHAnsi" w:hAnsiTheme="majorHAnsi"/>
                <w:color w:val="333333"/>
                <w:sz w:val="20"/>
                <w:szCs w:val="20"/>
              </w:rPr>
            </w:pPr>
          </w:p>
          <w:p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rsidR="00884C7E" w:rsidRPr="00884C7E" w:rsidRDefault="00884C7E" w:rsidP="00884C7E">
            <w:pPr>
              <w:rPr>
                <w:rFonts w:asciiTheme="majorHAnsi" w:hAnsiTheme="majorHAnsi" w:cs="Arial"/>
                <w:sz w:val="20"/>
                <w:szCs w:val="20"/>
              </w:rPr>
            </w:pPr>
            <w:r w:rsidRPr="00884C7E">
              <w:rPr>
                <w:rFonts w:asciiTheme="majorHAnsi" w:hAnsiTheme="majorHAnsi" w:cs="Arial"/>
                <w:sz w:val="20"/>
                <w:szCs w:val="20"/>
              </w:rPr>
              <w:t>These vary from region to region.</w:t>
            </w:r>
          </w:p>
          <w:p w:rsidR="00422412" w:rsidRPr="00F44B70" w:rsidRDefault="00422412" w:rsidP="00E82E46">
            <w:pPr>
              <w:rPr>
                <w:rFonts w:asciiTheme="majorHAnsi" w:hAnsiTheme="majorHAnsi" w:cs="Arial"/>
                <w:color w:val="FF0000"/>
                <w:sz w:val="20"/>
                <w:szCs w:val="20"/>
              </w:rPr>
            </w:pPr>
          </w:p>
        </w:tc>
        <w:tc>
          <w:tcPr>
            <w:tcW w:w="2914" w:type="dxa"/>
          </w:tcPr>
          <w:p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rsidR="00F44B70" w:rsidRPr="00F44B70" w:rsidRDefault="00F44B70" w:rsidP="004A1A3B">
            <w:pPr>
              <w:rPr>
                <w:rFonts w:asciiTheme="majorHAnsi" w:hAnsiTheme="majorHAnsi"/>
                <w:b/>
                <w:color w:val="000000" w:themeColor="text1"/>
                <w:sz w:val="20"/>
                <w:szCs w:val="20"/>
              </w:rPr>
            </w:pPr>
          </w:p>
          <w:p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rsidR="00422412" w:rsidRPr="002D052E" w:rsidRDefault="00422412" w:rsidP="004A1A3B">
            <w:pPr>
              <w:rPr>
                <w:rFonts w:asciiTheme="majorHAnsi" w:hAnsiTheme="majorHAnsi"/>
                <w:sz w:val="20"/>
                <w:szCs w:val="20"/>
              </w:rPr>
            </w:pPr>
            <w:r w:rsidRPr="002D052E">
              <w:rPr>
                <w:rFonts w:asciiTheme="majorHAnsi" w:hAnsiTheme="majorHAnsi"/>
                <w:sz w:val="20"/>
                <w:szCs w:val="20"/>
              </w:rPr>
              <w:t>For season tickets</w:t>
            </w:r>
            <w:r w:rsidR="00E82E46" w:rsidRPr="002D052E">
              <w:rPr>
                <w:rFonts w:asciiTheme="majorHAnsi" w:hAnsiTheme="majorHAnsi"/>
                <w:sz w:val="20"/>
                <w:szCs w:val="20"/>
              </w:rPr>
              <w:t>,</w:t>
            </w:r>
            <w:r w:rsidRPr="002D052E">
              <w:rPr>
                <w:rFonts w:asciiTheme="majorHAnsi" w:hAnsiTheme="majorHAnsi"/>
                <w:sz w:val="20"/>
                <w:szCs w:val="20"/>
              </w:rPr>
              <w:t xml:space="preserve"> bicycles and safety equipment</w:t>
            </w:r>
            <w:r w:rsidR="00E82E46" w:rsidRPr="002D052E">
              <w:rPr>
                <w:rFonts w:asciiTheme="majorHAnsi" w:hAnsiTheme="majorHAnsi"/>
                <w:sz w:val="20"/>
                <w:szCs w:val="20"/>
              </w:rPr>
              <w:t>.</w:t>
            </w:r>
          </w:p>
          <w:p w:rsidR="00422412" w:rsidRPr="00F44B70" w:rsidRDefault="00422412" w:rsidP="004A1A3B">
            <w:pPr>
              <w:rPr>
                <w:rFonts w:asciiTheme="majorHAnsi" w:hAnsiTheme="majorHAnsi"/>
                <w:color w:val="333333"/>
                <w:sz w:val="20"/>
                <w:szCs w:val="20"/>
              </w:rPr>
            </w:pPr>
          </w:p>
          <w:p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rsidR="00422412" w:rsidRDefault="00422412" w:rsidP="004A1A3B">
            <w:pPr>
              <w:rPr>
                <w:rFonts w:asciiTheme="majorHAnsi" w:hAnsiTheme="majorHAnsi"/>
                <w:sz w:val="20"/>
                <w:szCs w:val="20"/>
              </w:rPr>
            </w:pPr>
            <w:r w:rsidRPr="002D052E">
              <w:rPr>
                <w:rFonts w:asciiTheme="majorHAnsi" w:hAnsiTheme="majorHAnsi"/>
                <w:sz w:val="20"/>
                <w:szCs w:val="20"/>
              </w:rPr>
              <w:t>Additional paid leave is available for employees taking part in public duties, trade union activities, special/trained forces and for health &amp; safety representatives.</w:t>
            </w:r>
          </w:p>
          <w:p w:rsidR="00884C7E" w:rsidRDefault="00884C7E" w:rsidP="004A1A3B">
            <w:pPr>
              <w:rPr>
                <w:rFonts w:asciiTheme="majorHAnsi" w:hAnsiTheme="majorHAnsi"/>
                <w:sz w:val="20"/>
                <w:szCs w:val="20"/>
              </w:rPr>
            </w:pPr>
          </w:p>
          <w:p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rsidR="00884C7E" w:rsidRPr="00884C7E" w:rsidRDefault="00884C7E" w:rsidP="00884C7E">
            <w:pPr>
              <w:rPr>
                <w:rFonts w:asciiTheme="majorHAnsi" w:hAnsiTheme="majorHAnsi"/>
                <w:sz w:val="20"/>
                <w:szCs w:val="20"/>
              </w:rPr>
            </w:pPr>
            <w:r w:rsidRPr="00884C7E">
              <w:rPr>
                <w:rFonts w:asciiTheme="majorHAnsi" w:hAnsiTheme="majorHAnsi"/>
                <w:sz w:val="20"/>
                <w:szCs w:val="20"/>
              </w:rPr>
              <w:t>Providing guidance on how to manage your finances including information on credit scores, pensions, buying your first house and getting debt-free</w:t>
            </w:r>
            <w:r w:rsidRPr="00884C7E">
              <w:rPr>
                <w:rFonts w:asciiTheme="majorHAnsi" w:hAnsiTheme="majorHAnsi"/>
                <w:sz w:val="20"/>
                <w:szCs w:val="20"/>
                <w:lang w:val="en-US"/>
              </w:rPr>
              <w:t>.</w:t>
            </w:r>
          </w:p>
          <w:p w:rsidR="00884C7E" w:rsidRPr="002D052E" w:rsidRDefault="00884C7E" w:rsidP="004A1A3B">
            <w:pPr>
              <w:rPr>
                <w:rFonts w:asciiTheme="majorHAnsi" w:hAnsiTheme="majorHAnsi"/>
                <w:sz w:val="20"/>
                <w:szCs w:val="20"/>
              </w:rPr>
            </w:pPr>
          </w:p>
          <w:p w:rsidR="00422412" w:rsidRPr="00F44B70" w:rsidRDefault="00422412" w:rsidP="004A1A3B">
            <w:pPr>
              <w:rPr>
                <w:rFonts w:asciiTheme="majorHAnsi" w:hAnsiTheme="majorHAnsi"/>
                <w:color w:val="333333"/>
                <w:sz w:val="20"/>
                <w:szCs w:val="20"/>
              </w:rPr>
            </w:pPr>
          </w:p>
          <w:p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rsidR="00422412" w:rsidRPr="00D603DF" w:rsidRDefault="00422412" w:rsidP="004A1A3B">
            <w:pPr>
              <w:rPr>
                <w:rFonts w:asciiTheme="majorHAnsi" w:hAnsiTheme="majorHAnsi"/>
                <w:b/>
                <w:color w:val="1F497D" w:themeColor="text2"/>
                <w:sz w:val="20"/>
                <w:szCs w:val="20"/>
              </w:rPr>
            </w:pPr>
          </w:p>
          <w:p w:rsidR="00422412" w:rsidRPr="00D603DF" w:rsidRDefault="00422412" w:rsidP="004A1A3B">
            <w:pPr>
              <w:rPr>
                <w:rFonts w:asciiTheme="majorHAnsi" w:hAnsiTheme="majorHAnsi"/>
                <w:color w:val="1F497D" w:themeColor="text2"/>
                <w:sz w:val="20"/>
                <w:szCs w:val="20"/>
              </w:rPr>
            </w:pPr>
            <w:r w:rsidRPr="00D603DF">
              <w:rPr>
                <w:rFonts w:asciiTheme="majorHAnsi" w:hAnsiTheme="majorHAnsi"/>
                <w:b/>
                <w:color w:val="1F497D" w:themeColor="text2"/>
                <w:sz w:val="20"/>
                <w:szCs w:val="20"/>
              </w:rPr>
              <w:t>Lease Car Scheme</w:t>
            </w:r>
          </w:p>
          <w:p w:rsidR="00422412" w:rsidRPr="00D603DF" w:rsidRDefault="00422412" w:rsidP="004A1A3B">
            <w:pPr>
              <w:rPr>
                <w:rFonts w:asciiTheme="majorHAnsi" w:hAnsiTheme="majorHAnsi"/>
                <w:b/>
                <w:color w:val="1F497D" w:themeColor="text2"/>
                <w:sz w:val="20"/>
                <w:szCs w:val="20"/>
              </w:rPr>
            </w:pPr>
            <w:r w:rsidRPr="00D603DF">
              <w:rPr>
                <w:rFonts w:asciiTheme="majorHAnsi" w:hAnsiTheme="majorHAnsi"/>
                <w:b/>
                <w:color w:val="1F497D" w:themeColor="text2"/>
                <w:sz w:val="20"/>
                <w:szCs w:val="20"/>
              </w:rPr>
              <w:t>Relocation Assistance</w:t>
            </w:r>
          </w:p>
          <w:p w:rsidR="00422412" w:rsidRPr="00F44B70" w:rsidRDefault="00422412" w:rsidP="004A1A3B">
            <w:pPr>
              <w:rPr>
                <w:rFonts w:asciiTheme="majorHAnsi" w:hAnsiTheme="majorHAnsi"/>
                <w:color w:val="333333"/>
                <w:sz w:val="20"/>
                <w:szCs w:val="20"/>
              </w:rPr>
            </w:pPr>
            <w:r w:rsidRPr="00D603DF">
              <w:rPr>
                <w:rFonts w:asciiTheme="majorHAnsi" w:hAnsiTheme="majorHAnsi"/>
                <w:b/>
                <w:color w:val="1F497D" w:themeColor="text2"/>
                <w:sz w:val="20"/>
                <w:szCs w:val="20"/>
              </w:rPr>
              <w:t>Free Car Parking</w:t>
            </w:r>
          </w:p>
        </w:tc>
      </w:tr>
    </w:tbl>
    <w:p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4"/>
      <w:footerReference w:type="default" r:id="rId45"/>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A87AC8">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426E8C">
    <w:pPr>
      <w:pStyle w:val="Footer"/>
      <w:rPr>
        <w:rFonts w:ascii="Arial" w:hAnsi="Arial" w:cs="Arial"/>
        <w:b/>
        <w:color w:val="002060"/>
        <w:sz w:val="22"/>
        <w:szCs w:val="22"/>
      </w:rPr>
    </w:pPr>
    <w:r>
      <w:rPr>
        <w:rFonts w:ascii="Arial" w:hAnsi="Arial" w:cs="Arial"/>
        <w:b/>
        <w:noProof/>
        <w:color w:val="002060"/>
        <w:sz w:val="22"/>
        <w:szCs w:val="22"/>
        <w:lang w:eastAsia="en-GB"/>
      </w:rPr>
      <w:t>July</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4A6645">
      <w:rPr>
        <w:rFonts w:ascii="Arial" w:hAnsi="Arial" w:cs="Arial"/>
        <w:b/>
        <w:color w:val="002060"/>
        <w:sz w:val="22"/>
        <w:szCs w:val="22"/>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03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301B5"/>
    <w:rsid w:val="00336225"/>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A6645"/>
    <w:rsid w:val="004C6BE2"/>
    <w:rsid w:val="004D5F90"/>
    <w:rsid w:val="004F0160"/>
    <w:rsid w:val="005028D9"/>
    <w:rsid w:val="005156C7"/>
    <w:rsid w:val="00525179"/>
    <w:rsid w:val="005306B3"/>
    <w:rsid w:val="00534DFB"/>
    <w:rsid w:val="005642F0"/>
    <w:rsid w:val="005837A7"/>
    <w:rsid w:val="00583B07"/>
    <w:rsid w:val="0059166E"/>
    <w:rsid w:val="005C55F6"/>
    <w:rsid w:val="005E6DEC"/>
    <w:rsid w:val="005F4310"/>
    <w:rsid w:val="005F49F5"/>
    <w:rsid w:val="00630BBA"/>
    <w:rsid w:val="00654DAB"/>
    <w:rsid w:val="006627A3"/>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6400"/>
    <w:rsid w:val="00850205"/>
    <w:rsid w:val="008744B8"/>
    <w:rsid w:val="00884C7E"/>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87AC8"/>
    <w:rsid w:val="00A90900"/>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v.uk/environment-agency" TargetMode="External"/><Relationship Id="rId34" Type="http://schemas.openxmlformats.org/officeDocument/2006/relationships/image" Target="media/image130.wmf"/><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3" Type="http://schemas.openxmlformats.org/officeDocument/2006/relationships/image" Target="media/image13.wmf"/><Relationship Id="rId38" Type="http://schemas.openxmlformats.org/officeDocument/2006/relationships/footer" Target="footer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0.wmf"/><Relationship Id="rId37" Type="http://schemas.openxmlformats.org/officeDocument/2006/relationships/image" Target="media/image15.png"/><Relationship Id="rId40" Type="http://schemas.openxmlformats.org/officeDocument/2006/relationships/footer" Target="footer2.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40.wmf"/><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image" Target="media/image12.wmf"/><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https://www.gov.uk/government/organisations/environment-agency/about/recruitment" TargetMode="External"/><Relationship Id="rId35" Type="http://schemas.openxmlformats.org/officeDocument/2006/relationships/image" Target="media/image14.wmf"/><Relationship Id="rId43" Type="http://schemas.openxmlformats.org/officeDocument/2006/relationships/image" Target="media/image180.jpeg"/></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CFEC-5B40-4C70-8F93-CDD8BCC52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2318</Words>
  <Characters>13217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15504</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Aimee Macdonald</cp:lastModifiedBy>
  <cp:revision>2</cp:revision>
  <cp:lastPrinted>2018-11-15T08:56:00Z</cp:lastPrinted>
  <dcterms:created xsi:type="dcterms:W3CDTF">2020-01-30T07:56:00Z</dcterms:created>
  <dcterms:modified xsi:type="dcterms:W3CDTF">2020-01-30T07:56:00Z</dcterms:modified>
</cp:coreProperties>
</file>