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2D65DECC" w14:textId="646BF9B4" w:rsidR="00AA2144" w:rsidRDefault="00202D2D">
      <w:pPr>
        <w:rPr>
          <w:rFonts w:ascii="Arial" w:hAnsi="Arial" w:cs="Arial"/>
          <w:color w:val="004C84"/>
          <w:sz w:val="44"/>
          <w:szCs w:val="56"/>
        </w:rPr>
      </w:pPr>
      <w:r w:rsidRPr="00202D2D">
        <w:rPr>
          <w:rFonts w:ascii="Arial" w:hAnsi="Arial" w:cs="Arial"/>
          <w:color w:val="004C84"/>
          <w:sz w:val="72"/>
          <w:szCs w:val="72"/>
        </w:rPr>
        <w:t>Catchment Coordinator</w:t>
      </w: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6660E4C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02D2D" w:rsidRPr="00202D2D">
                              <w:rPr>
                                <w:rFonts w:ascii="Arial" w:hAnsi="Arial" w:cs="Arial"/>
                                <w:b/>
                                <w:color w:val="FFFFFF" w:themeColor="background1"/>
                                <w:sz w:val="22"/>
                                <w:szCs w:val="22"/>
                              </w:rPr>
                              <w:t>Catchment Coordinator</w:t>
                            </w:r>
                          </w:p>
                          <w:p w14:paraId="783557ED" w14:textId="41BB3CC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02D2D" w:rsidRPr="00202D2D">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317B1FC0" w14:textId="2270335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02D2D">
                              <w:rPr>
                                <w:rFonts w:ascii="Arial" w:hAnsi="Arial" w:cs="Arial"/>
                                <w:b/>
                                <w:color w:val="FFFFFF" w:themeColor="background1"/>
                                <w:sz w:val="22"/>
                                <w:szCs w:val="22"/>
                              </w:rPr>
                              <w:t>24/11/2021</w:t>
                            </w:r>
                          </w:p>
                          <w:p w14:paraId="5B7DDDF1" w14:textId="34E7783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02D2D">
                              <w:rPr>
                                <w:rFonts w:ascii="Arial" w:hAnsi="Arial" w:cs="Arial"/>
                                <w:b/>
                                <w:color w:val="FFFFFF" w:themeColor="background1"/>
                                <w:sz w:val="22"/>
                                <w:szCs w:val="22"/>
                              </w:rPr>
                              <w:t xml:space="preserve"> 20334</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6660E4C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02D2D" w:rsidRPr="00202D2D">
                        <w:rPr>
                          <w:rFonts w:ascii="Arial" w:hAnsi="Arial" w:cs="Arial"/>
                          <w:b/>
                          <w:color w:val="FFFFFF" w:themeColor="background1"/>
                          <w:sz w:val="22"/>
                          <w:szCs w:val="22"/>
                        </w:rPr>
                        <w:t>Catchment Coordinator</w:t>
                      </w:r>
                    </w:p>
                    <w:p w14:paraId="783557ED" w14:textId="41BB3CC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02D2D" w:rsidRPr="00202D2D">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317B1FC0" w14:textId="2270335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02D2D">
                        <w:rPr>
                          <w:rFonts w:ascii="Arial" w:hAnsi="Arial" w:cs="Arial"/>
                          <w:b/>
                          <w:color w:val="FFFFFF" w:themeColor="background1"/>
                          <w:sz w:val="22"/>
                          <w:szCs w:val="22"/>
                        </w:rPr>
                        <w:t>24/11/2021</w:t>
                      </w:r>
                    </w:p>
                    <w:p w14:paraId="5B7DDDF1" w14:textId="34E7783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02D2D">
                        <w:rPr>
                          <w:rFonts w:ascii="Arial" w:hAnsi="Arial" w:cs="Arial"/>
                          <w:b/>
                          <w:color w:val="FFFFFF" w:themeColor="background1"/>
                          <w:sz w:val="22"/>
                          <w:szCs w:val="22"/>
                        </w:rPr>
                        <w:t xml:space="preserve"> 20334</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202D2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202D2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38D4950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02D2D">
        <w:rPr>
          <w:rFonts w:ascii="Arial" w:hAnsi="Arial" w:cs="Arial"/>
          <w:sz w:val="22"/>
          <w:szCs w:val="22"/>
        </w:rPr>
        <w:t>£36,389</w:t>
      </w:r>
      <w:r w:rsidRPr="00202D2D">
        <w:rPr>
          <w:rFonts w:ascii="Arial" w:hAnsi="Arial" w:cs="Arial"/>
          <w:sz w:val="22"/>
          <w:szCs w:val="22"/>
        </w:rPr>
        <w:t xml:space="preserve"> (pro-rata)</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7FDC226F" w14:textId="2560988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02D2D" w:rsidRPr="00202D2D">
        <w:rPr>
          <w:rFonts w:ascii="Arial" w:hAnsi="Arial" w:cs="Arial"/>
          <w:sz w:val="22"/>
          <w:szCs w:val="22"/>
        </w:rPr>
        <w:t>Richard Fairclough House, Knutsford Road, Warrington WA4 1HT</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0BDD606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02D2D">
        <w:rPr>
          <w:rFonts w:ascii="Arial" w:hAnsi="Arial" w:cs="Arial"/>
          <w:sz w:val="22"/>
          <w:szCs w:val="22"/>
        </w:rPr>
        <w:t>37</w:t>
      </w:r>
      <w:r w:rsidRPr="00202D2D">
        <w:rPr>
          <w:rFonts w:ascii="Arial" w:hAnsi="Arial" w:cs="Arial"/>
          <w:sz w:val="22"/>
          <w:szCs w:val="22"/>
        </w:rPr>
        <w:t xml:space="preserve"> hours FTE, </w:t>
      </w:r>
      <w:r w:rsidR="00202D2D" w:rsidRPr="00202D2D">
        <w:rPr>
          <w:rFonts w:ascii="Arial" w:hAnsi="Arial" w:cs="Arial"/>
          <w:sz w:val="22"/>
          <w:szCs w:val="22"/>
        </w:rPr>
        <w:t>Fixed Term</w:t>
      </w:r>
      <w:r w:rsidR="00202D2D">
        <w:rPr>
          <w:rFonts w:ascii="Arial" w:hAnsi="Arial" w:cs="Arial"/>
          <w:sz w:val="22"/>
          <w:szCs w:val="22"/>
        </w:rPr>
        <w:t xml:space="preserve"> for </w:t>
      </w:r>
      <w:r w:rsidR="00202D2D" w:rsidRPr="00202D2D">
        <w:rPr>
          <w:rFonts w:ascii="Arial" w:hAnsi="Arial" w:cs="Arial"/>
          <w:sz w:val="22"/>
          <w:szCs w:val="22"/>
        </w:rPr>
        <w:t>6 months minimum</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2CB30BAA"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202D2D">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577FD23"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887CA43" w14:textId="77777777" w:rsidR="00F14A09" w:rsidRPr="002F0588" w:rsidRDefault="00F14A09" w:rsidP="00910E02">
      <w:pPr>
        <w:pStyle w:val="PlainText"/>
        <w:spacing w:line="276" w:lineRule="auto"/>
        <w:rPr>
          <w:rFonts w:ascii="Arial" w:hAnsi="Arial" w:cs="Arial"/>
          <w:sz w:val="22"/>
          <w:szCs w:val="22"/>
        </w:rPr>
      </w:pPr>
    </w:p>
    <w:p w14:paraId="4C674102" w14:textId="77777777" w:rsidR="00F14A09" w:rsidRDefault="00F14A09" w:rsidP="00910E02">
      <w:pPr>
        <w:rPr>
          <w:rFonts w:ascii="Arial" w:hAnsi="Arial" w:cs="Arial"/>
          <w:b/>
          <w:color w:val="004C84"/>
          <w:sz w:val="22"/>
          <w:szCs w:val="22"/>
        </w:rPr>
      </w:pPr>
    </w:p>
    <w:p w14:paraId="3035CD4F" w14:textId="77777777" w:rsidR="00F14A09" w:rsidRDefault="00F14A09" w:rsidP="00910E02">
      <w:pPr>
        <w:rPr>
          <w:rFonts w:ascii="Arial" w:hAnsi="Arial" w:cs="Arial"/>
          <w:b/>
          <w:color w:val="004C84"/>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202D2D" w:rsidRDefault="00DF7984" w:rsidP="00DF7984">
      <w:pPr>
        <w:shd w:val="clear" w:color="auto" w:fill="FFFFFF"/>
        <w:rPr>
          <w:rFonts w:ascii="Arial" w:eastAsia="Times New Roman" w:hAnsi="Arial" w:cs="Arial"/>
          <w:sz w:val="22"/>
          <w:szCs w:val="22"/>
          <w:lang w:val="en" w:eastAsia="en-GB"/>
        </w:rPr>
      </w:pPr>
      <w:r w:rsidRPr="00202D2D">
        <w:rPr>
          <w:rFonts w:ascii="Arial" w:eastAsia="Times New Roman" w:hAnsi="Arial" w:cs="Arial"/>
          <w:sz w:val="22"/>
          <w:szCs w:val="22"/>
          <w:lang w:val="en" w:eastAsia="en-GB"/>
        </w:rPr>
        <w:t>Our advert describes the da</w:t>
      </w:r>
      <w:r w:rsidR="00920C49" w:rsidRPr="00202D2D">
        <w:rPr>
          <w:rFonts w:ascii="Arial" w:eastAsia="Times New Roman" w:hAnsi="Arial" w:cs="Arial"/>
          <w:sz w:val="22"/>
          <w:szCs w:val="22"/>
          <w:lang w:val="en" w:eastAsia="en-GB"/>
        </w:rPr>
        <w:t xml:space="preserve">y to day activities of the role, the team it operates within and the </w:t>
      </w:r>
      <w:r w:rsidRPr="00202D2D">
        <w:rPr>
          <w:rFonts w:ascii="Arial" w:eastAsia="Times New Roman" w:hAnsi="Arial" w:cs="Arial"/>
          <w:sz w:val="22"/>
          <w:szCs w:val="22"/>
          <w:lang w:val="en" w:eastAsia="en-GB"/>
        </w:rPr>
        <w:t>skills</w:t>
      </w:r>
      <w:r w:rsidR="00920C49" w:rsidRPr="00202D2D">
        <w:rPr>
          <w:rFonts w:ascii="Arial" w:eastAsia="Times New Roman" w:hAnsi="Arial" w:cs="Arial"/>
          <w:sz w:val="22"/>
          <w:szCs w:val="22"/>
          <w:lang w:val="en" w:eastAsia="en-GB"/>
        </w:rPr>
        <w:t>/experience</w:t>
      </w:r>
      <w:r w:rsidRPr="00202D2D">
        <w:rPr>
          <w:rFonts w:ascii="Arial" w:eastAsia="Times New Roman" w:hAnsi="Arial" w:cs="Arial"/>
          <w:sz w:val="22"/>
          <w:szCs w:val="22"/>
          <w:lang w:val="en" w:eastAsia="en-GB"/>
        </w:rPr>
        <w:t xml:space="preserve"> </w:t>
      </w:r>
      <w:r w:rsidR="00920C49" w:rsidRPr="00202D2D">
        <w:rPr>
          <w:rFonts w:ascii="Arial" w:eastAsia="Times New Roman" w:hAnsi="Arial" w:cs="Arial"/>
          <w:sz w:val="22"/>
          <w:szCs w:val="22"/>
          <w:lang w:val="en" w:eastAsia="en-GB"/>
        </w:rPr>
        <w:t xml:space="preserve">we’re looking for from applicants.  This information </w:t>
      </w:r>
      <w:r w:rsidRPr="00202D2D">
        <w:rPr>
          <w:rFonts w:ascii="Arial" w:eastAsia="Times New Roman" w:hAnsi="Arial" w:cs="Arial"/>
          <w:sz w:val="22"/>
          <w:szCs w:val="22"/>
          <w:lang w:val="en" w:eastAsia="en-GB"/>
        </w:rPr>
        <w:t xml:space="preserve">should be read in conjunction with the job family </w:t>
      </w:r>
      <w:r w:rsidR="00920C49" w:rsidRPr="00202D2D">
        <w:rPr>
          <w:rFonts w:ascii="Arial" w:eastAsia="Times New Roman" w:hAnsi="Arial" w:cs="Arial"/>
          <w:sz w:val="22"/>
          <w:szCs w:val="22"/>
          <w:lang w:val="en" w:eastAsia="en-GB"/>
        </w:rPr>
        <w:t>role profile that we’ve provided.</w:t>
      </w:r>
    </w:p>
    <w:p w14:paraId="61B729C7" w14:textId="77777777" w:rsidR="00DF7984" w:rsidRPr="00202D2D"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202D2D" w:rsidRDefault="00920C49" w:rsidP="007E42E0">
      <w:pPr>
        <w:shd w:val="clear" w:color="auto" w:fill="FFFFFF"/>
        <w:rPr>
          <w:rFonts w:ascii="Arial" w:eastAsia="Times New Roman" w:hAnsi="Arial" w:cs="Arial"/>
          <w:sz w:val="22"/>
          <w:szCs w:val="22"/>
          <w:lang w:val="en" w:eastAsia="en-GB"/>
        </w:rPr>
      </w:pPr>
      <w:r w:rsidRPr="00202D2D">
        <w:rPr>
          <w:rFonts w:ascii="Arial" w:eastAsia="Times New Roman" w:hAnsi="Arial" w:cs="Arial"/>
          <w:sz w:val="22"/>
          <w:szCs w:val="22"/>
          <w:lang w:val="en" w:eastAsia="en-GB"/>
        </w:rPr>
        <w:t>In the Environment Agency, o</w:t>
      </w:r>
      <w:r w:rsidR="007E42E0" w:rsidRPr="00202D2D">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202D2D" w:rsidRDefault="007E42E0" w:rsidP="007E42E0">
      <w:pPr>
        <w:shd w:val="clear" w:color="auto" w:fill="FFFFFF"/>
        <w:rPr>
          <w:rFonts w:ascii="Arial" w:eastAsia="Times New Roman" w:hAnsi="Arial" w:cs="Arial"/>
          <w:sz w:val="22"/>
          <w:szCs w:val="22"/>
          <w:lang w:val="en" w:eastAsia="en-GB"/>
        </w:rPr>
      </w:pPr>
    </w:p>
    <w:p w14:paraId="5937D83D" w14:textId="119E545B" w:rsidR="00920C49" w:rsidRPr="00202D2D" w:rsidRDefault="00920C49" w:rsidP="00920C49">
      <w:pPr>
        <w:pStyle w:val="PlainText"/>
        <w:spacing w:after="120" w:line="276" w:lineRule="auto"/>
        <w:rPr>
          <w:rFonts w:ascii="Arial" w:eastAsia="Times New Roman" w:hAnsi="Arial" w:cs="Arial"/>
          <w:sz w:val="22"/>
          <w:szCs w:val="22"/>
          <w:lang w:val="en" w:eastAsia="en-GB"/>
        </w:rPr>
      </w:pPr>
      <w:r w:rsidRPr="00202D2D">
        <w:rPr>
          <w:rFonts w:ascii="Arial" w:eastAsia="Times New Roman" w:hAnsi="Arial" w:cs="Arial"/>
          <w:sz w:val="22"/>
          <w:szCs w:val="22"/>
          <w:lang w:val="en" w:eastAsia="en-GB"/>
        </w:rPr>
        <w:t xml:space="preserve">The role of </w:t>
      </w:r>
      <w:r w:rsidR="00202D2D" w:rsidRPr="00202D2D">
        <w:rPr>
          <w:rFonts w:ascii="Arial" w:eastAsia="Times New Roman" w:hAnsi="Arial" w:cs="Arial"/>
          <w:sz w:val="22"/>
          <w:szCs w:val="22"/>
          <w:lang w:val="en" w:eastAsia="en-GB"/>
        </w:rPr>
        <w:t>Catchment Coordinator</w:t>
      </w:r>
      <w:r w:rsidR="00202D2D" w:rsidRPr="00202D2D">
        <w:rPr>
          <w:rFonts w:ascii="Arial" w:eastAsia="Times New Roman" w:hAnsi="Arial" w:cs="Arial"/>
          <w:sz w:val="22"/>
          <w:szCs w:val="22"/>
          <w:lang w:val="en" w:eastAsia="en-GB"/>
        </w:rPr>
        <w:t xml:space="preserve"> </w:t>
      </w:r>
      <w:r w:rsidRPr="00202D2D">
        <w:rPr>
          <w:rFonts w:ascii="Arial" w:eastAsia="Times New Roman" w:hAnsi="Arial" w:cs="Arial"/>
          <w:sz w:val="22"/>
          <w:szCs w:val="22"/>
          <w:lang w:val="en" w:eastAsia="en-GB"/>
        </w:rPr>
        <w:t xml:space="preserve">fits into our </w:t>
      </w:r>
      <w:r w:rsidR="00202D2D" w:rsidRPr="00202D2D">
        <w:rPr>
          <w:rFonts w:ascii="Arial" w:eastAsia="Times New Roman" w:hAnsi="Arial" w:cs="Arial"/>
          <w:sz w:val="22"/>
          <w:szCs w:val="22"/>
          <w:lang w:val="en" w:eastAsia="en-GB"/>
        </w:rPr>
        <w:t>Partnerships &amp; Customers</w:t>
      </w:r>
      <w:r w:rsidR="00202D2D" w:rsidRPr="00202D2D">
        <w:rPr>
          <w:rFonts w:ascii="Arial" w:eastAsia="Times New Roman" w:hAnsi="Arial" w:cs="Arial"/>
          <w:sz w:val="22"/>
          <w:szCs w:val="22"/>
          <w:lang w:val="en" w:eastAsia="en-GB"/>
        </w:rPr>
        <w:t xml:space="preserve"> </w:t>
      </w:r>
      <w:r w:rsidRPr="00202D2D">
        <w:rPr>
          <w:rFonts w:ascii="Arial" w:eastAsia="Times New Roman" w:hAnsi="Arial" w:cs="Arial"/>
          <w:sz w:val="22"/>
          <w:szCs w:val="22"/>
          <w:lang w:val="en" w:eastAsia="en-GB"/>
        </w:rPr>
        <w:t xml:space="preserve">job family at </w:t>
      </w:r>
      <w:r w:rsidR="00202D2D" w:rsidRPr="00202D2D">
        <w:rPr>
          <w:rFonts w:ascii="Arial" w:eastAsia="Times New Roman" w:hAnsi="Arial" w:cs="Arial"/>
          <w:sz w:val="22"/>
          <w:szCs w:val="22"/>
          <w:lang w:val="en" w:eastAsia="en-GB"/>
        </w:rPr>
        <w:t>Staff Grade 5</w:t>
      </w:r>
    </w:p>
    <w:p w14:paraId="4E6F91DF" w14:textId="77777777" w:rsidR="007E42E0" w:rsidRPr="00202D2D" w:rsidRDefault="007E42E0" w:rsidP="007E42E0">
      <w:pPr>
        <w:shd w:val="clear" w:color="auto" w:fill="FFFFFF"/>
        <w:rPr>
          <w:rFonts w:ascii="Arial" w:eastAsia="Times New Roman" w:hAnsi="Arial" w:cs="Arial"/>
          <w:sz w:val="22"/>
          <w:szCs w:val="22"/>
          <w:lang w:val="en" w:eastAsia="en-GB"/>
        </w:rPr>
      </w:pPr>
      <w:r w:rsidRPr="00202D2D">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DC81232" w14:textId="77777777" w:rsidR="00C30896" w:rsidRPr="00BC710D" w:rsidRDefault="00C30896" w:rsidP="00F23EED">
      <w:pPr>
        <w:pStyle w:val="PlainText"/>
        <w:spacing w:line="276" w:lineRule="auto"/>
        <w:ind w:left="2268" w:hanging="2268"/>
        <w:rPr>
          <w:rFonts w:ascii="Arial" w:hAnsi="Arial" w:cs="Arial"/>
          <w:sz w:val="22"/>
          <w:szCs w:val="22"/>
        </w:rPr>
      </w:pPr>
    </w:p>
    <w:p w14:paraId="638699F6" w14:textId="4E65F134"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0CBFA79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4FCEBD03" w14:textId="77777777" w:rsidR="00202D2D" w:rsidRPr="00202D2D" w:rsidRDefault="00202D2D" w:rsidP="00202D2D">
      <w:pPr>
        <w:pStyle w:val="PlainText"/>
        <w:spacing w:line="276" w:lineRule="auto"/>
        <w:rPr>
          <w:rFonts w:ascii="Arial" w:hAnsi="Arial" w:cs="Arial"/>
          <w:sz w:val="22"/>
          <w:szCs w:val="22"/>
        </w:rPr>
      </w:pPr>
      <w:r w:rsidRPr="00202D2D">
        <w:rPr>
          <w:rFonts w:ascii="Arial" w:hAnsi="Arial" w:cs="Arial"/>
          <w:sz w:val="22"/>
          <w:szCs w:val="22"/>
        </w:rPr>
        <w:t>Please note the fixed term until August 2022, this could become permanent for an external candidate. Applications for secondments into the EA from partner organisations are welcomed. Please contact the recruiting manager to discuss.</w:t>
      </w:r>
    </w:p>
    <w:p w14:paraId="4935F016" w14:textId="77777777" w:rsidR="00202D2D" w:rsidRPr="00202D2D" w:rsidRDefault="00202D2D" w:rsidP="00202D2D">
      <w:pPr>
        <w:pStyle w:val="PlainText"/>
        <w:spacing w:line="276" w:lineRule="auto"/>
        <w:rPr>
          <w:rFonts w:ascii="Arial" w:hAnsi="Arial" w:cs="Arial"/>
          <w:sz w:val="22"/>
          <w:szCs w:val="22"/>
        </w:rPr>
      </w:pPr>
      <w:r w:rsidRPr="00202D2D">
        <w:rPr>
          <w:rFonts w:ascii="Arial" w:hAnsi="Arial" w:cs="Arial"/>
          <w:sz w:val="22"/>
          <w:szCs w:val="22"/>
        </w:rPr>
        <w:t>Any further Catchment Coordinator fixed term posts that become available within the next 6 months will be recruited to from this campaign without further advertising.</w:t>
      </w:r>
    </w:p>
    <w:p w14:paraId="35484739" w14:textId="77777777" w:rsidR="00202D2D" w:rsidRPr="00202D2D" w:rsidRDefault="00202D2D" w:rsidP="00202D2D">
      <w:pPr>
        <w:pStyle w:val="PlainText"/>
        <w:spacing w:line="276" w:lineRule="auto"/>
        <w:rPr>
          <w:rFonts w:ascii="Arial" w:hAnsi="Arial" w:cs="Arial"/>
          <w:sz w:val="22"/>
          <w:szCs w:val="22"/>
        </w:rPr>
      </w:pPr>
      <w:r w:rsidRPr="00202D2D">
        <w:rPr>
          <w:rFonts w:ascii="Arial" w:hAnsi="Arial" w:cs="Arial"/>
          <w:sz w:val="22"/>
          <w:szCs w:val="22"/>
        </w:rPr>
        <w:t>The EA is fully committed to having an inclusive workforce to reflect the communities we serve. We welcome flexible working patterns for all our vacancies, including job share.</w:t>
      </w:r>
    </w:p>
    <w:p w14:paraId="30E11745" w14:textId="77777777" w:rsidR="00202D2D" w:rsidRPr="00202D2D" w:rsidRDefault="00202D2D" w:rsidP="00202D2D">
      <w:pPr>
        <w:pStyle w:val="PlainText"/>
        <w:spacing w:line="276" w:lineRule="auto"/>
        <w:rPr>
          <w:rFonts w:ascii="Arial" w:hAnsi="Arial" w:cs="Arial"/>
          <w:sz w:val="22"/>
          <w:szCs w:val="22"/>
        </w:rPr>
      </w:pPr>
      <w:r w:rsidRPr="00202D2D">
        <w:rPr>
          <w:rFonts w:ascii="Arial" w:hAnsi="Arial" w:cs="Arial"/>
          <w:sz w:val="22"/>
          <w:szCs w:val="22"/>
        </w:rPr>
        <w:t>We are currently working virtually as a dispersed team, although some travel for essential face to face meetings or visiting sites in the field maybe required.</w:t>
      </w:r>
    </w:p>
    <w:p w14:paraId="29319B3B" w14:textId="4646896F" w:rsidR="00E5041C" w:rsidRDefault="00202D2D" w:rsidP="00202D2D">
      <w:pPr>
        <w:pStyle w:val="PlainText"/>
        <w:spacing w:line="276" w:lineRule="auto"/>
        <w:rPr>
          <w:rFonts w:ascii="Arial" w:hAnsi="Arial" w:cs="Arial"/>
          <w:sz w:val="22"/>
          <w:szCs w:val="22"/>
        </w:rPr>
      </w:pPr>
      <w:r w:rsidRPr="00202D2D">
        <w:rPr>
          <w:rFonts w:ascii="Arial" w:hAnsi="Arial" w:cs="Arial"/>
          <w:sz w:val="22"/>
          <w:szCs w:val="22"/>
        </w:rPr>
        <w:t>Please contact Andy Judd on 07768 006095 or andrew.judd@environment-agency.gov.uk for more information</w:t>
      </w:r>
    </w:p>
    <w:p w14:paraId="4B8707A3" w14:textId="77777777" w:rsidR="00202D2D" w:rsidRDefault="00202D2D" w:rsidP="00E5041C">
      <w:pPr>
        <w:spacing w:after="120" w:line="276" w:lineRule="auto"/>
        <w:rPr>
          <w:rFonts w:ascii="Arial" w:hAnsi="Arial" w:cs="Arial"/>
          <w:b/>
          <w:sz w:val="28"/>
          <w:szCs w:val="28"/>
        </w:rPr>
      </w:pPr>
    </w:p>
    <w:p w14:paraId="387B1BEE" w14:textId="77777777" w:rsidR="00202D2D" w:rsidRDefault="00202D2D" w:rsidP="00E5041C">
      <w:pPr>
        <w:spacing w:after="120" w:line="276" w:lineRule="auto"/>
        <w:rPr>
          <w:rFonts w:ascii="Arial" w:hAnsi="Arial" w:cs="Arial"/>
          <w:b/>
          <w:sz w:val="28"/>
          <w:szCs w:val="28"/>
        </w:rPr>
      </w:pPr>
    </w:p>
    <w:p w14:paraId="0C3E6CCF" w14:textId="77777777" w:rsidR="00202D2D" w:rsidRDefault="00202D2D" w:rsidP="00E5041C">
      <w:pPr>
        <w:spacing w:after="120" w:line="276" w:lineRule="auto"/>
        <w:rPr>
          <w:rFonts w:ascii="Arial" w:hAnsi="Arial" w:cs="Arial"/>
          <w:b/>
          <w:sz w:val="28"/>
          <w:szCs w:val="28"/>
        </w:rPr>
      </w:pPr>
    </w:p>
    <w:p w14:paraId="3E22E201" w14:textId="77777777" w:rsidR="00202D2D" w:rsidRDefault="00202D2D" w:rsidP="00E5041C">
      <w:pPr>
        <w:spacing w:after="120" w:line="276" w:lineRule="auto"/>
        <w:rPr>
          <w:rFonts w:ascii="Arial" w:hAnsi="Arial" w:cs="Arial"/>
          <w:b/>
          <w:sz w:val="28"/>
          <w:szCs w:val="28"/>
        </w:rPr>
      </w:pPr>
    </w:p>
    <w:p w14:paraId="02816BCB" w14:textId="77777777" w:rsidR="00202D2D" w:rsidRDefault="00202D2D" w:rsidP="00E5041C">
      <w:pPr>
        <w:spacing w:after="120" w:line="276" w:lineRule="auto"/>
        <w:rPr>
          <w:rFonts w:ascii="Arial" w:hAnsi="Arial" w:cs="Arial"/>
          <w:b/>
          <w:sz w:val="28"/>
          <w:szCs w:val="28"/>
        </w:rPr>
      </w:pPr>
    </w:p>
    <w:p w14:paraId="3A7C90CB" w14:textId="77777777" w:rsidR="00202D2D" w:rsidRDefault="00202D2D" w:rsidP="00E5041C">
      <w:pPr>
        <w:spacing w:after="120" w:line="276" w:lineRule="auto"/>
        <w:rPr>
          <w:rFonts w:ascii="Arial" w:hAnsi="Arial" w:cs="Arial"/>
          <w:b/>
          <w:sz w:val="28"/>
          <w:szCs w:val="28"/>
        </w:rPr>
      </w:pPr>
    </w:p>
    <w:p w14:paraId="3816CE96" w14:textId="77777777" w:rsidR="00202D2D" w:rsidRDefault="00202D2D" w:rsidP="00E5041C">
      <w:pPr>
        <w:spacing w:after="120" w:line="276" w:lineRule="auto"/>
        <w:rPr>
          <w:rFonts w:ascii="Arial" w:hAnsi="Arial" w:cs="Arial"/>
          <w:b/>
          <w:sz w:val="28"/>
          <w:szCs w:val="28"/>
        </w:rPr>
      </w:pPr>
    </w:p>
    <w:p w14:paraId="485EE54D" w14:textId="37DDFDB4" w:rsidR="00202D2D" w:rsidRDefault="00202D2D"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4559E18F" wp14:editId="6CB6B22B">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6F1CDE07" w14:textId="5E0030D9"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417EAA34"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77777777" w:rsidR="0069665F" w:rsidRP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5A5AB363" w:rsidR="00E5041C" w:rsidRDefault="00E5041C" w:rsidP="00A7799E">
      <w:pPr>
        <w:pStyle w:val="PlainText"/>
        <w:spacing w:line="276" w:lineRule="auto"/>
        <w:rPr>
          <w:rFonts w:ascii="Arial" w:hAnsi="Arial" w:cs="Arial"/>
          <w:sz w:val="22"/>
          <w:szCs w:val="22"/>
        </w:rPr>
      </w:pPr>
    </w:p>
    <w:p w14:paraId="64A0C45D" w14:textId="069A171B" w:rsidR="00202D2D" w:rsidRDefault="00202D2D" w:rsidP="00A7799E">
      <w:pPr>
        <w:pStyle w:val="PlainText"/>
        <w:spacing w:line="276" w:lineRule="auto"/>
        <w:rPr>
          <w:rFonts w:ascii="Arial" w:hAnsi="Arial" w:cs="Arial"/>
          <w:sz w:val="22"/>
          <w:szCs w:val="22"/>
        </w:rPr>
      </w:pPr>
    </w:p>
    <w:p w14:paraId="607508D3" w14:textId="04E07254" w:rsidR="00202D2D" w:rsidRDefault="00202D2D" w:rsidP="00A7799E">
      <w:pPr>
        <w:pStyle w:val="PlainText"/>
        <w:spacing w:line="276" w:lineRule="auto"/>
        <w:rPr>
          <w:rFonts w:ascii="Arial" w:hAnsi="Arial" w:cs="Arial"/>
          <w:sz w:val="22"/>
          <w:szCs w:val="22"/>
        </w:rPr>
      </w:pPr>
    </w:p>
    <w:p w14:paraId="318EB4AB" w14:textId="4AB5C7C8" w:rsidR="00202D2D" w:rsidRDefault="00202D2D" w:rsidP="00A7799E">
      <w:pPr>
        <w:pStyle w:val="PlainText"/>
        <w:spacing w:line="276" w:lineRule="auto"/>
        <w:rPr>
          <w:rFonts w:ascii="Arial" w:hAnsi="Arial" w:cs="Arial"/>
          <w:sz w:val="22"/>
          <w:szCs w:val="22"/>
        </w:rPr>
      </w:pPr>
    </w:p>
    <w:p w14:paraId="3ABE1E52" w14:textId="77777777" w:rsidR="00202D2D" w:rsidRDefault="00202D2D"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D65EB"/>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02D2D"/>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image" Target="media/image15.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2597</Words>
  <Characters>14806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17369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3</cp:revision>
  <cp:lastPrinted>2018-11-15T08:56:00Z</cp:lastPrinted>
  <dcterms:created xsi:type="dcterms:W3CDTF">2021-11-24T13:06:00Z</dcterms:created>
  <dcterms:modified xsi:type="dcterms:W3CDTF">2021-11-24T13:12:00Z</dcterms:modified>
</cp:coreProperties>
</file>