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8D1198">
      <w:pPr>
        <w:rPr>
          <w:rFonts w:ascii="Arial" w:hAnsi="Arial" w:cs="Arial"/>
          <w:color w:val="004C84"/>
          <w:sz w:val="72"/>
          <w:szCs w:val="72"/>
        </w:rPr>
      </w:pPr>
      <w:r w:rsidRPr="008D1198">
        <w:rPr>
          <w:rFonts w:ascii="Arial" w:hAnsi="Arial" w:cs="Arial"/>
          <w:color w:val="004C84"/>
          <w:sz w:val="72"/>
          <w:szCs w:val="72"/>
        </w:rPr>
        <w:t>Process Industry Regulation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D1198" w:rsidRPr="008D1198">
                              <w:rPr>
                                <w:rFonts w:ascii="Arial" w:hAnsi="Arial" w:cs="Arial"/>
                                <w:b/>
                                <w:color w:val="FFFFFF" w:themeColor="background1"/>
                                <w:sz w:val="22"/>
                                <w:szCs w:val="22"/>
                              </w:rPr>
                              <w:t>Process Industry Regulation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bookmarkStart w:id="0" w:name="_GoBack"/>
                            <w:bookmarkEnd w:id="0"/>
                            <w:r w:rsidR="00D071F4" w:rsidRPr="008D1198">
                              <w:rPr>
                                <w:rFonts w:ascii="Arial" w:hAnsi="Arial" w:cs="Arial"/>
                                <w:b/>
                                <w:color w:val="FFFFFF" w:themeColor="background1"/>
                                <w:sz w:val="22"/>
                                <w:szCs w:val="22"/>
                              </w:rPr>
                              <w:t>Darlington,</w:t>
                            </w:r>
                            <w:r w:rsidR="008D1198" w:rsidRPr="008D1198">
                              <w:rPr>
                                <w:rFonts w:ascii="Arial" w:hAnsi="Arial" w:cs="Arial"/>
                                <w:b/>
                                <w:color w:val="FFFFFF" w:themeColor="background1"/>
                                <w:sz w:val="22"/>
                                <w:szCs w:val="22"/>
                              </w:rPr>
                              <w:t xml:space="preserve"> 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D1198">
                              <w:rPr>
                                <w:rFonts w:ascii="Arial" w:hAnsi="Arial" w:cs="Arial"/>
                                <w:b/>
                                <w:color w:val="FFFFFF" w:themeColor="background1"/>
                                <w:sz w:val="22"/>
                                <w:szCs w:val="22"/>
                              </w:rPr>
                              <w:t>12/03/2019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D1198">
                              <w:rPr>
                                <w:rFonts w:ascii="Arial" w:hAnsi="Arial" w:cs="Arial"/>
                                <w:b/>
                                <w:color w:val="FFFFFF" w:themeColor="background1"/>
                                <w:sz w:val="22"/>
                                <w:szCs w:val="22"/>
                              </w:rPr>
                              <w:t xml:space="preserve"> 10099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D1198" w:rsidRPr="008D1198">
                        <w:rPr>
                          <w:rFonts w:ascii="Arial" w:hAnsi="Arial" w:cs="Arial"/>
                          <w:b/>
                          <w:color w:val="FFFFFF" w:themeColor="background1"/>
                          <w:sz w:val="22"/>
                          <w:szCs w:val="22"/>
                        </w:rPr>
                        <w:t>Process Industry Regulation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bookmarkStart w:id="1" w:name="_GoBack"/>
                      <w:bookmarkEnd w:id="1"/>
                      <w:r w:rsidR="00D071F4" w:rsidRPr="008D1198">
                        <w:rPr>
                          <w:rFonts w:ascii="Arial" w:hAnsi="Arial" w:cs="Arial"/>
                          <w:b/>
                          <w:color w:val="FFFFFF" w:themeColor="background1"/>
                          <w:sz w:val="22"/>
                          <w:szCs w:val="22"/>
                        </w:rPr>
                        <w:t>Darlington,</w:t>
                      </w:r>
                      <w:r w:rsidR="008D1198" w:rsidRPr="008D1198">
                        <w:rPr>
                          <w:rFonts w:ascii="Arial" w:hAnsi="Arial" w:cs="Arial"/>
                          <w:b/>
                          <w:color w:val="FFFFFF" w:themeColor="background1"/>
                          <w:sz w:val="22"/>
                          <w:szCs w:val="22"/>
                        </w:rPr>
                        <w:t xml:space="preserve"> 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D1198">
                        <w:rPr>
                          <w:rFonts w:ascii="Arial" w:hAnsi="Arial" w:cs="Arial"/>
                          <w:b/>
                          <w:color w:val="FFFFFF" w:themeColor="background1"/>
                          <w:sz w:val="22"/>
                          <w:szCs w:val="22"/>
                        </w:rPr>
                        <w:t>12/03/2019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D1198">
                        <w:rPr>
                          <w:rFonts w:ascii="Arial" w:hAnsi="Arial" w:cs="Arial"/>
                          <w:b/>
                          <w:color w:val="FFFFFF" w:themeColor="background1"/>
                          <w:sz w:val="22"/>
                          <w:szCs w:val="22"/>
                        </w:rPr>
                        <w:t xml:space="preserve"> 10099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071F4"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071F4"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910E02" w:rsidRPr="002F0588" w:rsidRDefault="00D324BE" w:rsidP="00910E02">
      <w:pPr>
        <w:pStyle w:val="PlainText"/>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071F4" w:rsidRPr="00D071F4">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D071F4">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D071F4">
        <w:rPr>
          <w:rFonts w:ascii="Arial" w:hAnsi="Arial" w:cs="Arial"/>
          <w:sz w:val="22"/>
          <w:szCs w:val="22"/>
        </w:rPr>
        <w:t xml:space="preserve"> </w:t>
      </w:r>
      <w:r w:rsidR="00D071F4">
        <w:rPr>
          <w:rFonts w:ascii="Arial" w:hAnsi="Arial" w:cs="Arial"/>
          <w:sz w:val="22"/>
          <w:szCs w:val="22"/>
        </w:rPr>
        <w:tab/>
      </w:r>
      <w:r w:rsidR="00D071F4" w:rsidRPr="00D071F4">
        <w:rPr>
          <w:rFonts w:ascii="Arial" w:hAnsi="Arial" w:cs="Arial"/>
          <w:sz w:val="22"/>
          <w:szCs w:val="22"/>
        </w:rPr>
        <w:t>Tyneside House, Skinnerburn Road, Newcastle Business Park, Newcastle upon Tyne, NE4 7AR</w:t>
      </w:r>
    </w:p>
    <w:p w:rsidR="00D071F4" w:rsidRPr="00D071F4" w:rsidRDefault="00D071F4" w:rsidP="00D071F4">
      <w:pPr>
        <w:pStyle w:val="PlainText"/>
        <w:spacing w:line="276" w:lineRule="auto"/>
        <w:ind w:left="2880"/>
        <w:rPr>
          <w:rFonts w:ascii="Arial" w:hAnsi="Arial" w:cs="Arial"/>
          <w:sz w:val="22"/>
          <w:szCs w:val="22"/>
        </w:rPr>
      </w:pPr>
      <w:r w:rsidRPr="00D071F4">
        <w:rPr>
          <w:rFonts w:ascii="Arial" w:hAnsi="Arial" w:cs="Arial"/>
          <w:sz w:val="22"/>
          <w:szCs w:val="22"/>
        </w:rPr>
        <w:t>Teesdale House, Lingfield Way, Darlington DL1 4GQ</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071F4">
        <w:rPr>
          <w:rFonts w:ascii="Arial" w:hAnsi="Arial" w:cs="Arial"/>
          <w:sz w:val="22"/>
          <w:szCs w:val="22"/>
        </w:rPr>
        <w:t>37</w:t>
      </w:r>
      <w:r w:rsidRPr="00D071F4">
        <w:rPr>
          <w:rFonts w:ascii="Arial" w:hAnsi="Arial" w:cs="Arial"/>
          <w:sz w:val="22"/>
          <w:szCs w:val="22"/>
        </w:rPr>
        <w:t xml:space="preserve"> hours FTE, </w:t>
      </w:r>
      <w:r w:rsidR="00D071F4" w:rsidRPr="00D071F4">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D071F4">
        <w:rPr>
          <w:rFonts w:ascii="Arial" w:hAnsi="Arial" w:cs="Arial"/>
          <w:sz w:val="22"/>
          <w:szCs w:val="22"/>
        </w:rPr>
        <w:t>27</w:t>
      </w:r>
      <w:r w:rsidRPr="002F0588">
        <w:rPr>
          <w:rFonts w:ascii="Arial" w:hAnsi="Arial" w:cs="Arial"/>
          <w:sz w:val="22"/>
          <w:szCs w:val="22"/>
        </w:rPr>
        <w:t xml:space="preserve"> days plus bank holidays.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ab/>
      </w:r>
      <w:r w:rsidR="00D071F4" w:rsidRPr="00D071F4">
        <w:rPr>
          <w:rFonts w:ascii="Arial" w:hAnsi="Arial" w:cs="Arial"/>
          <w:sz w:val="22"/>
          <w:szCs w:val="22"/>
        </w:rPr>
        <w:t>A lease car will be provided</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D071F4" w:rsidRPr="00D071F4">
        <w:rPr>
          <w:rFonts w:ascii="Arial" w:eastAsia="Times New Roman" w:hAnsi="Arial" w:cs="Arial"/>
          <w:color w:val="17365D" w:themeColor="text2" w:themeShade="BF"/>
          <w:sz w:val="20"/>
          <w:szCs w:val="20"/>
          <w:lang w:val="en" w:eastAsia="en-GB"/>
        </w:rPr>
        <w:t xml:space="preserve">Process Industry Regulation Officer </w:t>
      </w:r>
      <w:r>
        <w:rPr>
          <w:rFonts w:ascii="Arial" w:eastAsia="Times New Roman" w:hAnsi="Arial" w:cs="Arial"/>
          <w:color w:val="002A54"/>
          <w:sz w:val="20"/>
          <w:szCs w:val="20"/>
          <w:lang w:val="en" w:eastAsia="en-GB"/>
        </w:rPr>
        <w:t xml:space="preserve">fits into our </w:t>
      </w:r>
      <w:r w:rsidR="00D071F4" w:rsidRPr="00D071F4">
        <w:rPr>
          <w:rFonts w:ascii="Arial" w:eastAsia="Times New Roman" w:hAnsi="Arial" w:cs="Arial"/>
          <w:color w:val="17365D" w:themeColor="text2" w:themeShade="BF"/>
          <w:sz w:val="20"/>
          <w:szCs w:val="20"/>
          <w:lang w:val="en" w:eastAsia="en-GB"/>
        </w:rPr>
        <w:t xml:space="preserve">Environment &amp; Regulation </w:t>
      </w:r>
      <w:r>
        <w:rPr>
          <w:rFonts w:ascii="Arial" w:eastAsia="Times New Roman" w:hAnsi="Arial" w:cs="Arial"/>
          <w:color w:val="002A54"/>
          <w:sz w:val="20"/>
          <w:szCs w:val="20"/>
          <w:lang w:val="en" w:eastAsia="en-GB"/>
        </w:rPr>
        <w:t xml:space="preserve">job family at </w:t>
      </w:r>
      <w:r w:rsidR="00D071F4" w:rsidRPr="00D071F4">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The Environment Agency values a diverse workforce and welcomes applications from all sections of the community who wish to join a workforce which embraces difference and welcomes everyone.</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p>
    <w:p w:rsidR="00D071F4" w:rsidRPr="00D071F4" w:rsidRDefault="00D071F4" w:rsidP="00D071F4">
      <w:pPr>
        <w:pStyle w:val="PlainText"/>
        <w:spacing w:line="276" w:lineRule="auto"/>
        <w:rPr>
          <w:rFonts w:ascii="Arial" w:hAnsi="Arial" w:cs="Arial"/>
          <w:sz w:val="22"/>
          <w:szCs w:val="22"/>
        </w:rPr>
      </w:pPr>
      <w:r w:rsidRPr="00D071F4">
        <w:rPr>
          <w:rFonts w:ascii="Arial" w:hAnsi="Arial" w:cs="Arial"/>
          <w:sz w:val="22"/>
          <w:szCs w:val="22"/>
        </w:rPr>
        <w:t>Other info – These are permanent full-time posts based at either our Teesdale House office in Darlington or at Tyneside House in Newcastle upon Tyne.</w:t>
      </w:r>
    </w:p>
    <w:p w:rsidR="00D071F4" w:rsidRPr="00D071F4" w:rsidRDefault="00D071F4" w:rsidP="00D071F4">
      <w:pPr>
        <w:pStyle w:val="PlainText"/>
        <w:spacing w:line="276" w:lineRule="auto"/>
        <w:rPr>
          <w:rFonts w:ascii="Arial" w:hAnsi="Arial" w:cs="Arial"/>
          <w:sz w:val="22"/>
          <w:szCs w:val="22"/>
        </w:rPr>
      </w:pPr>
      <w:r w:rsidRPr="00D071F4">
        <w:rPr>
          <w:rFonts w:ascii="Arial" w:hAnsi="Arial" w:cs="Arial"/>
          <w:sz w:val="22"/>
          <w:szCs w:val="22"/>
        </w:rPr>
        <w:t>A full UK driving licence will be required as is flexibility to travel. A lease car will be provided.</w:t>
      </w:r>
    </w:p>
    <w:p w:rsidR="00D071F4" w:rsidRPr="00D071F4" w:rsidRDefault="00D071F4" w:rsidP="00D071F4">
      <w:pPr>
        <w:pStyle w:val="PlainText"/>
        <w:spacing w:line="276" w:lineRule="auto"/>
        <w:rPr>
          <w:rFonts w:ascii="Arial" w:hAnsi="Arial" w:cs="Arial"/>
          <w:sz w:val="22"/>
          <w:szCs w:val="22"/>
        </w:rPr>
      </w:pPr>
      <w:r w:rsidRPr="00D071F4">
        <w:rPr>
          <w:rFonts w:ascii="Arial" w:hAnsi="Arial" w:cs="Arial"/>
          <w:sz w:val="22"/>
          <w:szCs w:val="22"/>
        </w:rPr>
        <w:t>For further details please contact either:</w:t>
      </w:r>
    </w:p>
    <w:p w:rsidR="00D071F4" w:rsidRPr="00D071F4" w:rsidRDefault="00D071F4" w:rsidP="00D071F4">
      <w:pPr>
        <w:pStyle w:val="PlainText"/>
        <w:spacing w:line="276" w:lineRule="auto"/>
        <w:rPr>
          <w:rFonts w:ascii="Arial" w:hAnsi="Arial" w:cs="Arial"/>
          <w:sz w:val="22"/>
          <w:szCs w:val="22"/>
        </w:rPr>
      </w:pPr>
      <w:r w:rsidRPr="00D071F4">
        <w:rPr>
          <w:rFonts w:ascii="Arial" w:hAnsi="Arial" w:cs="Arial"/>
          <w:sz w:val="22"/>
          <w:szCs w:val="22"/>
        </w:rPr>
        <w:t>Dave Edwardson on 02084746438 or by email on by email david.edwardson@environment-agency.gov.uk or</w:t>
      </w:r>
    </w:p>
    <w:p w:rsidR="00E5041C" w:rsidRPr="00E01AC5" w:rsidRDefault="00D071F4" w:rsidP="00D071F4">
      <w:pPr>
        <w:pStyle w:val="PlainText"/>
        <w:spacing w:line="276" w:lineRule="auto"/>
        <w:rPr>
          <w:rFonts w:ascii="Arial" w:hAnsi="Arial" w:cs="Arial"/>
          <w:color w:val="FF0000"/>
          <w:sz w:val="22"/>
          <w:szCs w:val="22"/>
        </w:rPr>
      </w:pPr>
      <w:r w:rsidRPr="00D071F4">
        <w:rPr>
          <w:rFonts w:ascii="Arial" w:hAnsi="Arial" w:cs="Arial"/>
          <w:sz w:val="22"/>
          <w:szCs w:val="22"/>
        </w:rPr>
        <w:t>Ian Preston on 02030255320 or by email ian.preston@environment-agency.gov.uk</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071F4">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071F4"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D1198"/>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071F4"/>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8CA6D-5A3E-4237-B54B-A2BBEDAF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13046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2019-03-12T08:45:00Z</dcterms:created>
  <dcterms:modified xsi:type="dcterms:W3CDTF">2019-03-12T08:45:00Z</dcterms:modified>
</cp:coreProperties>
</file>