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7011B">
      <w:pPr>
        <w:rPr>
          <w:rFonts w:ascii="Arial" w:hAnsi="Arial" w:cs="Arial"/>
          <w:color w:val="004C84"/>
          <w:sz w:val="44"/>
          <w:szCs w:val="56"/>
        </w:rPr>
      </w:pPr>
      <w:r w:rsidRPr="00B7011B">
        <w:rPr>
          <w:rFonts w:ascii="Arial" w:hAnsi="Arial" w:cs="Arial"/>
          <w:color w:val="004C84"/>
          <w:sz w:val="72"/>
          <w:szCs w:val="72"/>
        </w:rPr>
        <w:t>Flood Incident Management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7011B" w:rsidRPr="00B7011B">
                              <w:rPr>
                                <w:rFonts w:ascii="Arial" w:hAnsi="Arial" w:cs="Arial"/>
                                <w:b/>
                                <w:color w:val="FFFFFF" w:themeColor="background1"/>
                                <w:sz w:val="22"/>
                                <w:szCs w:val="22"/>
                              </w:rPr>
                              <w:t>Flood Incident Management Advisor</w:t>
                            </w:r>
                          </w:p>
                          <w:p w:rsidR="00D324BE" w:rsidRPr="00D324BE" w:rsidRDefault="00B7011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011B" w:rsidRPr="00B7011B">
                              <w:rPr>
                                <w:rFonts w:ascii="Arial" w:hAnsi="Arial" w:cs="Arial"/>
                                <w:b/>
                                <w:color w:val="FFFFFF" w:themeColor="background1"/>
                                <w:sz w:val="22"/>
                                <w:szCs w:val="22"/>
                              </w:rPr>
                              <w:t>23rd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011B">
                              <w:rPr>
                                <w:rFonts w:ascii="Arial" w:hAnsi="Arial" w:cs="Arial"/>
                                <w:b/>
                                <w:color w:val="FFFFFF" w:themeColor="background1"/>
                                <w:sz w:val="22"/>
                                <w:szCs w:val="22"/>
                              </w:rPr>
                              <w:t xml:space="preserve"> 11741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7011B" w:rsidRPr="00B7011B">
                        <w:rPr>
                          <w:rFonts w:ascii="Arial" w:hAnsi="Arial" w:cs="Arial"/>
                          <w:b/>
                          <w:color w:val="FFFFFF" w:themeColor="background1"/>
                          <w:sz w:val="22"/>
                          <w:szCs w:val="22"/>
                        </w:rPr>
                        <w:t>Flood Incident Management Advisor</w:t>
                      </w:r>
                    </w:p>
                    <w:p w:rsidR="00D324BE" w:rsidRPr="00D324BE" w:rsidRDefault="00B7011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011B" w:rsidRPr="00B7011B">
                        <w:rPr>
                          <w:rFonts w:ascii="Arial" w:hAnsi="Arial" w:cs="Arial"/>
                          <w:b/>
                          <w:color w:val="FFFFFF" w:themeColor="background1"/>
                          <w:sz w:val="22"/>
                          <w:szCs w:val="22"/>
                        </w:rPr>
                        <w:t>23rd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011B">
                        <w:rPr>
                          <w:rFonts w:ascii="Arial" w:hAnsi="Arial" w:cs="Arial"/>
                          <w:b/>
                          <w:color w:val="FFFFFF" w:themeColor="background1"/>
                          <w:sz w:val="22"/>
                          <w:szCs w:val="22"/>
                        </w:rPr>
                        <w:t xml:space="preserve"> 11741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7011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7011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B7011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7011B" w:rsidRPr="00B7011B">
        <w:rPr>
          <w:rFonts w:ascii="Arial" w:hAnsi="Arial" w:cs="Arial"/>
          <w:sz w:val="22"/>
          <w:szCs w:val="22"/>
        </w:rPr>
        <w:t>£34,879 pro-rata</w:t>
      </w:r>
    </w:p>
    <w:p w:rsidR="00B7011B" w:rsidRDefault="00B7011B"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7011B" w:rsidRPr="00B7011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7011B" w:rsidRPr="00B7011B">
        <w:rPr>
          <w:rFonts w:ascii="Arial" w:hAnsi="Arial" w:cs="Arial"/>
          <w:sz w:val="22"/>
          <w:szCs w:val="22"/>
        </w:rPr>
        <w:t>37</w:t>
      </w:r>
      <w:r w:rsidRPr="00B7011B">
        <w:rPr>
          <w:rFonts w:ascii="Arial" w:hAnsi="Arial" w:cs="Arial"/>
          <w:sz w:val="22"/>
          <w:szCs w:val="22"/>
        </w:rPr>
        <w:t xml:space="preserve"> hours FTE, </w:t>
      </w:r>
      <w:r w:rsidR="00B7011B" w:rsidRPr="00B7011B">
        <w:rPr>
          <w:rFonts w:ascii="Arial" w:hAnsi="Arial" w:cs="Arial"/>
          <w:sz w:val="22"/>
          <w:szCs w:val="22"/>
        </w:rPr>
        <w:t>Fixed Term for up to 2 years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81120" w:rsidRPr="00B7011B">
        <w:rPr>
          <w:rFonts w:ascii="Arial" w:hAnsi="Arial" w:cs="Arial"/>
          <w:sz w:val="22"/>
          <w:szCs w:val="22"/>
        </w:rPr>
        <w:t xml:space="preserve"> </w:t>
      </w:r>
      <w:r w:rsidR="00B7011B" w:rsidRPr="00B7011B">
        <w:rPr>
          <w:rFonts w:ascii="Arial" w:hAnsi="Arial" w:cs="Arial"/>
          <w:sz w:val="22"/>
          <w:szCs w:val="22"/>
        </w:rPr>
        <w:t>27</w:t>
      </w:r>
      <w:r w:rsidR="00981120" w:rsidRPr="00B7011B">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between</w:t>
      </w:r>
      <w:bookmarkStart w:id="0" w:name="_GoBack"/>
      <w:bookmarkEnd w:id="0"/>
      <w:r w:rsidRPr="00385003">
        <w:rPr>
          <w:rFonts w:ascii="Arial" w:hAnsi="Arial" w:cs="Arial"/>
          <w:sz w:val="22"/>
          <w:szCs w:val="22"/>
        </w:rPr>
        <w:t xml:space="preserve">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7011B" w:rsidRDefault="00DF7984" w:rsidP="00DF7984">
      <w:pPr>
        <w:shd w:val="clear" w:color="auto" w:fill="FFFFFF"/>
        <w:rPr>
          <w:rFonts w:ascii="Arial" w:eastAsia="Times New Roman" w:hAnsi="Arial" w:cs="Arial"/>
          <w:sz w:val="22"/>
          <w:szCs w:val="22"/>
          <w:lang w:val="en" w:eastAsia="en-GB"/>
        </w:rPr>
      </w:pPr>
      <w:r w:rsidRPr="00B7011B">
        <w:rPr>
          <w:rFonts w:ascii="Arial" w:eastAsia="Times New Roman" w:hAnsi="Arial" w:cs="Arial"/>
          <w:sz w:val="22"/>
          <w:szCs w:val="22"/>
          <w:lang w:val="en" w:eastAsia="en-GB"/>
        </w:rPr>
        <w:t>Our advert describes the da</w:t>
      </w:r>
      <w:r w:rsidR="00920C49" w:rsidRPr="00B7011B">
        <w:rPr>
          <w:rFonts w:ascii="Arial" w:eastAsia="Times New Roman" w:hAnsi="Arial" w:cs="Arial"/>
          <w:sz w:val="22"/>
          <w:szCs w:val="22"/>
          <w:lang w:val="en" w:eastAsia="en-GB"/>
        </w:rPr>
        <w:t xml:space="preserve">y to day activities of the role, the team it operates within and the </w:t>
      </w:r>
      <w:r w:rsidRPr="00B7011B">
        <w:rPr>
          <w:rFonts w:ascii="Arial" w:eastAsia="Times New Roman" w:hAnsi="Arial" w:cs="Arial"/>
          <w:sz w:val="22"/>
          <w:szCs w:val="22"/>
          <w:lang w:val="en" w:eastAsia="en-GB"/>
        </w:rPr>
        <w:t>skills</w:t>
      </w:r>
      <w:r w:rsidR="00920C49" w:rsidRPr="00B7011B">
        <w:rPr>
          <w:rFonts w:ascii="Arial" w:eastAsia="Times New Roman" w:hAnsi="Arial" w:cs="Arial"/>
          <w:sz w:val="22"/>
          <w:szCs w:val="22"/>
          <w:lang w:val="en" w:eastAsia="en-GB"/>
        </w:rPr>
        <w:t>/experience</w:t>
      </w:r>
      <w:r w:rsidRPr="00B7011B">
        <w:rPr>
          <w:rFonts w:ascii="Arial" w:eastAsia="Times New Roman" w:hAnsi="Arial" w:cs="Arial"/>
          <w:sz w:val="22"/>
          <w:szCs w:val="22"/>
          <w:lang w:val="en" w:eastAsia="en-GB"/>
        </w:rPr>
        <w:t xml:space="preserve"> </w:t>
      </w:r>
      <w:r w:rsidR="00920C49" w:rsidRPr="00B7011B">
        <w:rPr>
          <w:rFonts w:ascii="Arial" w:eastAsia="Times New Roman" w:hAnsi="Arial" w:cs="Arial"/>
          <w:sz w:val="22"/>
          <w:szCs w:val="22"/>
          <w:lang w:val="en" w:eastAsia="en-GB"/>
        </w:rPr>
        <w:t xml:space="preserve">we’re looking for from applicants.  This information </w:t>
      </w:r>
      <w:r w:rsidRPr="00B7011B">
        <w:rPr>
          <w:rFonts w:ascii="Arial" w:eastAsia="Times New Roman" w:hAnsi="Arial" w:cs="Arial"/>
          <w:sz w:val="22"/>
          <w:szCs w:val="22"/>
          <w:lang w:val="en" w:eastAsia="en-GB"/>
        </w:rPr>
        <w:t xml:space="preserve">should be read in conjunction with the job family </w:t>
      </w:r>
      <w:r w:rsidR="00920C49" w:rsidRPr="00B7011B">
        <w:rPr>
          <w:rFonts w:ascii="Arial" w:eastAsia="Times New Roman" w:hAnsi="Arial" w:cs="Arial"/>
          <w:sz w:val="22"/>
          <w:szCs w:val="22"/>
          <w:lang w:val="en" w:eastAsia="en-GB"/>
        </w:rPr>
        <w:t>role profile that we’ve provided.</w:t>
      </w:r>
    </w:p>
    <w:p w:rsidR="00DF7984" w:rsidRPr="00B7011B" w:rsidRDefault="00DF7984" w:rsidP="007E42E0">
      <w:pPr>
        <w:shd w:val="clear" w:color="auto" w:fill="FFFFFF"/>
        <w:rPr>
          <w:rFonts w:ascii="Arial" w:eastAsia="Times New Roman" w:hAnsi="Arial" w:cs="Arial"/>
          <w:sz w:val="22"/>
          <w:szCs w:val="22"/>
          <w:lang w:val="en" w:eastAsia="en-GB"/>
        </w:rPr>
      </w:pPr>
    </w:p>
    <w:p w:rsidR="007E42E0" w:rsidRPr="00B7011B" w:rsidRDefault="00920C49" w:rsidP="007E42E0">
      <w:pPr>
        <w:shd w:val="clear" w:color="auto" w:fill="FFFFFF"/>
        <w:rPr>
          <w:rFonts w:ascii="Arial" w:eastAsia="Times New Roman" w:hAnsi="Arial" w:cs="Arial"/>
          <w:sz w:val="22"/>
          <w:szCs w:val="22"/>
          <w:lang w:val="en" w:eastAsia="en-GB"/>
        </w:rPr>
      </w:pPr>
      <w:r w:rsidRPr="00B7011B">
        <w:rPr>
          <w:rFonts w:ascii="Arial" w:eastAsia="Times New Roman" w:hAnsi="Arial" w:cs="Arial"/>
          <w:sz w:val="22"/>
          <w:szCs w:val="22"/>
          <w:lang w:val="en" w:eastAsia="en-GB"/>
        </w:rPr>
        <w:t>In the Environment Agency, o</w:t>
      </w:r>
      <w:r w:rsidR="007E42E0" w:rsidRPr="00B7011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7011B" w:rsidRDefault="007E42E0" w:rsidP="007E42E0">
      <w:pPr>
        <w:shd w:val="clear" w:color="auto" w:fill="FFFFFF"/>
        <w:rPr>
          <w:rFonts w:ascii="Arial" w:eastAsia="Times New Roman" w:hAnsi="Arial" w:cs="Arial"/>
          <w:sz w:val="22"/>
          <w:szCs w:val="22"/>
          <w:lang w:val="en" w:eastAsia="en-GB"/>
        </w:rPr>
      </w:pPr>
    </w:p>
    <w:p w:rsidR="00920C49" w:rsidRPr="00B7011B" w:rsidRDefault="00920C49" w:rsidP="00920C49">
      <w:pPr>
        <w:pStyle w:val="PlainText"/>
        <w:spacing w:after="120" w:line="276" w:lineRule="auto"/>
        <w:rPr>
          <w:rFonts w:ascii="Arial" w:eastAsia="Times New Roman" w:hAnsi="Arial" w:cs="Arial"/>
          <w:sz w:val="22"/>
          <w:szCs w:val="22"/>
          <w:lang w:val="en" w:eastAsia="en-GB"/>
        </w:rPr>
      </w:pPr>
      <w:r w:rsidRPr="00B7011B">
        <w:rPr>
          <w:rFonts w:ascii="Arial" w:eastAsia="Times New Roman" w:hAnsi="Arial" w:cs="Arial"/>
          <w:sz w:val="22"/>
          <w:szCs w:val="22"/>
          <w:lang w:val="en" w:eastAsia="en-GB"/>
        </w:rPr>
        <w:t xml:space="preserve">The role of </w:t>
      </w:r>
      <w:r w:rsidR="00B7011B" w:rsidRPr="00B7011B">
        <w:rPr>
          <w:rFonts w:ascii="Arial" w:eastAsia="Times New Roman" w:hAnsi="Arial" w:cs="Arial"/>
          <w:sz w:val="22"/>
          <w:szCs w:val="22"/>
          <w:lang w:val="en" w:eastAsia="en-GB"/>
        </w:rPr>
        <w:t xml:space="preserve">Flood Incident Management Advisor </w:t>
      </w:r>
      <w:r w:rsidRPr="00B7011B">
        <w:rPr>
          <w:rFonts w:ascii="Arial" w:eastAsia="Times New Roman" w:hAnsi="Arial" w:cs="Arial"/>
          <w:sz w:val="22"/>
          <w:szCs w:val="22"/>
          <w:lang w:val="en" w:eastAsia="en-GB"/>
        </w:rPr>
        <w:t xml:space="preserve">fits into our </w:t>
      </w:r>
      <w:r w:rsidR="00B7011B" w:rsidRPr="00B7011B">
        <w:rPr>
          <w:rFonts w:ascii="Arial" w:eastAsia="Times New Roman" w:hAnsi="Arial" w:cs="Arial"/>
          <w:sz w:val="22"/>
          <w:szCs w:val="22"/>
          <w:lang w:val="en" w:eastAsia="en-GB"/>
        </w:rPr>
        <w:t>Incident Management</w:t>
      </w:r>
      <w:r w:rsidRPr="00B7011B">
        <w:rPr>
          <w:rFonts w:ascii="Arial" w:eastAsia="Times New Roman" w:hAnsi="Arial" w:cs="Arial"/>
          <w:sz w:val="22"/>
          <w:szCs w:val="22"/>
          <w:lang w:val="en" w:eastAsia="en-GB"/>
        </w:rPr>
        <w:t xml:space="preserve"> job family at </w:t>
      </w:r>
      <w:r w:rsidR="00B7011B" w:rsidRPr="00B7011B">
        <w:rPr>
          <w:rFonts w:ascii="Arial" w:eastAsia="Times New Roman" w:hAnsi="Arial" w:cs="Arial"/>
          <w:sz w:val="22"/>
          <w:szCs w:val="22"/>
          <w:lang w:val="en" w:eastAsia="en-GB"/>
        </w:rPr>
        <w:t>Staff Grade 5</w:t>
      </w:r>
    </w:p>
    <w:p w:rsidR="007E42E0" w:rsidRPr="00B7011B" w:rsidRDefault="007E42E0" w:rsidP="007E42E0">
      <w:pPr>
        <w:shd w:val="clear" w:color="auto" w:fill="FFFFFF"/>
        <w:rPr>
          <w:rFonts w:ascii="Arial" w:eastAsia="Times New Roman" w:hAnsi="Arial" w:cs="Arial"/>
          <w:sz w:val="22"/>
          <w:szCs w:val="22"/>
          <w:lang w:val="en" w:eastAsia="en-GB"/>
        </w:rPr>
      </w:pPr>
      <w:r w:rsidRPr="00B7011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7011B" w:rsidRPr="00B7011B" w:rsidRDefault="00B7011B" w:rsidP="00E5041C">
      <w:pPr>
        <w:pStyle w:val="PlainText"/>
        <w:spacing w:line="276" w:lineRule="auto"/>
        <w:rPr>
          <w:rFonts w:ascii="Arial" w:hAnsi="Arial" w:cs="Arial"/>
          <w:sz w:val="22"/>
          <w:szCs w:val="22"/>
        </w:rPr>
      </w:pPr>
      <w:r w:rsidRPr="00B7011B">
        <w:rPr>
          <w:rFonts w:ascii="Arial" w:hAnsi="Arial" w:cs="Arial"/>
          <w:sz w:val="22"/>
          <w:szCs w:val="22"/>
        </w:rPr>
        <w:t xml:space="preserve">The role is a fixed term contract until 31 March 2021. </w:t>
      </w:r>
    </w:p>
    <w:p w:rsidR="00B7011B" w:rsidRPr="00B7011B" w:rsidRDefault="00B7011B" w:rsidP="00E5041C">
      <w:pPr>
        <w:pStyle w:val="PlainText"/>
        <w:spacing w:line="276" w:lineRule="auto"/>
        <w:rPr>
          <w:rFonts w:ascii="Arial" w:hAnsi="Arial" w:cs="Arial"/>
          <w:sz w:val="22"/>
          <w:szCs w:val="22"/>
        </w:rPr>
      </w:pPr>
    </w:p>
    <w:p w:rsidR="00E5041C" w:rsidRPr="00B7011B" w:rsidRDefault="00B7011B" w:rsidP="00E5041C">
      <w:pPr>
        <w:pStyle w:val="PlainText"/>
        <w:spacing w:line="276" w:lineRule="auto"/>
        <w:rPr>
          <w:rFonts w:ascii="Arial" w:hAnsi="Arial" w:cs="Arial"/>
          <w:sz w:val="22"/>
          <w:szCs w:val="22"/>
        </w:rPr>
      </w:pPr>
      <w:r w:rsidRPr="00B7011B">
        <w:rPr>
          <w:rFonts w:ascii="Arial" w:hAnsi="Arial" w:cs="Arial"/>
          <w:sz w:val="22"/>
          <w:szCs w:val="22"/>
        </w:rPr>
        <w:t>For further information please contact Stuart Gamble (stuart.gamble@environment-agency.gov.uk or call 020 30251762)</w:t>
      </w:r>
    </w:p>
    <w:p w:rsidR="00B7011B" w:rsidRDefault="00B7011B" w:rsidP="00E5041C">
      <w:pPr>
        <w:pStyle w:val="PlainText"/>
        <w:spacing w:line="276" w:lineRule="auto"/>
        <w:rPr>
          <w:rFonts w:ascii="Arial" w:hAnsi="Arial" w:cs="Arial"/>
          <w:color w:val="FF0000"/>
          <w:sz w:val="22"/>
          <w:szCs w:val="22"/>
        </w:rPr>
      </w:pPr>
    </w:p>
    <w:p w:rsidR="00B7011B" w:rsidRDefault="00B7011B" w:rsidP="00E5041C">
      <w:pPr>
        <w:pStyle w:val="PlainText"/>
        <w:spacing w:line="276" w:lineRule="auto"/>
        <w:rPr>
          <w:rFonts w:ascii="Arial" w:hAnsi="Arial" w:cs="Arial"/>
          <w:color w:val="FF0000"/>
          <w:sz w:val="22"/>
          <w:szCs w:val="22"/>
        </w:rPr>
      </w:pPr>
    </w:p>
    <w:p w:rsidR="00B7011B" w:rsidRDefault="00B7011B" w:rsidP="00E5041C">
      <w:pPr>
        <w:pStyle w:val="PlainText"/>
        <w:spacing w:line="276" w:lineRule="auto"/>
        <w:rPr>
          <w:rFonts w:ascii="Arial" w:hAnsi="Arial" w:cs="Arial"/>
          <w:sz w:val="22"/>
          <w:szCs w:val="22"/>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p>
    <w:p w:rsidR="00B7011B" w:rsidRDefault="00B7011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58A85E72" wp14:editId="4E3C0FEF">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7011B" w:rsidRDefault="00B7011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B7011B" w:rsidRDefault="00B7011B" w:rsidP="00A7799E">
      <w:pPr>
        <w:pStyle w:val="PlainText"/>
        <w:spacing w:line="276" w:lineRule="auto"/>
        <w:rPr>
          <w:rFonts w:ascii="Arial" w:hAnsi="Arial" w:cs="Arial"/>
          <w:noProof/>
          <w:lang w:eastAsia="en-GB"/>
        </w:rPr>
      </w:pPr>
    </w:p>
    <w:p w:rsidR="00B7011B" w:rsidRDefault="00B7011B"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7011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7011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472FB"/>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7011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9949-2ADC-439F-9CE5-C6708C09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2019-07-23T13:19:00Z</dcterms:created>
  <dcterms:modified xsi:type="dcterms:W3CDTF">2019-07-23T13:24:00Z</dcterms:modified>
</cp:coreProperties>
</file>