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B5975">
      <w:pPr>
        <w:rPr>
          <w:rFonts w:ascii="Arial" w:hAnsi="Arial" w:cs="Arial"/>
          <w:color w:val="004C84"/>
          <w:sz w:val="44"/>
          <w:szCs w:val="56"/>
        </w:rPr>
      </w:pPr>
      <w:r w:rsidRPr="009B5975">
        <w:rPr>
          <w:rFonts w:ascii="Arial" w:hAnsi="Arial" w:cs="Arial"/>
          <w:color w:val="004C84"/>
          <w:sz w:val="72"/>
          <w:szCs w:val="72"/>
        </w:rPr>
        <w:t>Technical Support Officer - Nuclear New Build</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B5975" w:rsidRPr="009B5975">
                              <w:rPr>
                                <w:rFonts w:ascii="Arial" w:hAnsi="Arial" w:cs="Arial"/>
                                <w:b/>
                                <w:color w:val="FFFFFF" w:themeColor="background1"/>
                                <w:sz w:val="22"/>
                                <w:szCs w:val="22"/>
                              </w:rPr>
                              <w:t>Technical Support Officer - Nuclear New Build</w:t>
                            </w:r>
                          </w:p>
                          <w:p w:rsidR="00D324BE" w:rsidRPr="00D324BE" w:rsidRDefault="009B5975" w:rsidP="009B5975">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B5975">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B5975">
                              <w:rPr>
                                <w:rFonts w:ascii="Arial" w:hAnsi="Arial" w:cs="Arial"/>
                                <w:b/>
                                <w:color w:val="FFFFFF" w:themeColor="background1"/>
                                <w:sz w:val="22"/>
                                <w:szCs w:val="22"/>
                              </w:rPr>
                              <w:t>15</w:t>
                            </w:r>
                            <w:r w:rsidR="009B5975" w:rsidRPr="009B5975">
                              <w:rPr>
                                <w:rFonts w:ascii="Arial" w:hAnsi="Arial" w:cs="Arial"/>
                                <w:b/>
                                <w:color w:val="FFFFFF" w:themeColor="background1"/>
                                <w:sz w:val="22"/>
                                <w:szCs w:val="22"/>
                                <w:vertAlign w:val="superscript"/>
                              </w:rPr>
                              <w:t>th</w:t>
                            </w:r>
                            <w:r w:rsidR="009B5975">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B5975">
                              <w:rPr>
                                <w:rFonts w:ascii="Arial" w:hAnsi="Arial" w:cs="Arial"/>
                                <w:b/>
                                <w:color w:val="FFFFFF" w:themeColor="background1"/>
                                <w:sz w:val="22"/>
                                <w:szCs w:val="22"/>
                              </w:rPr>
                              <w:t xml:space="preserve"> 8395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B5975" w:rsidRPr="009B5975">
                        <w:rPr>
                          <w:rFonts w:ascii="Arial" w:hAnsi="Arial" w:cs="Arial"/>
                          <w:b/>
                          <w:color w:val="FFFFFF" w:themeColor="background1"/>
                          <w:sz w:val="22"/>
                          <w:szCs w:val="22"/>
                        </w:rPr>
                        <w:t>Technical Support Officer - Nuclear New Build</w:t>
                      </w:r>
                    </w:p>
                    <w:p w:rsidR="00D324BE" w:rsidRPr="00D324BE" w:rsidRDefault="009B5975" w:rsidP="009B5975">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B5975">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B5975">
                        <w:rPr>
                          <w:rFonts w:ascii="Arial" w:hAnsi="Arial" w:cs="Arial"/>
                          <w:b/>
                          <w:color w:val="FFFFFF" w:themeColor="background1"/>
                          <w:sz w:val="22"/>
                          <w:szCs w:val="22"/>
                        </w:rPr>
                        <w:t>15</w:t>
                      </w:r>
                      <w:r w:rsidR="009B5975" w:rsidRPr="009B5975">
                        <w:rPr>
                          <w:rFonts w:ascii="Arial" w:hAnsi="Arial" w:cs="Arial"/>
                          <w:b/>
                          <w:color w:val="FFFFFF" w:themeColor="background1"/>
                          <w:sz w:val="22"/>
                          <w:szCs w:val="22"/>
                          <w:vertAlign w:val="superscript"/>
                        </w:rPr>
                        <w:t>th</w:t>
                      </w:r>
                      <w:r w:rsidR="009B5975">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B5975">
                        <w:rPr>
                          <w:rFonts w:ascii="Arial" w:hAnsi="Arial" w:cs="Arial"/>
                          <w:b/>
                          <w:color w:val="FFFFFF" w:themeColor="background1"/>
                          <w:sz w:val="22"/>
                          <w:szCs w:val="22"/>
                        </w:rPr>
                        <w:t xml:space="preserve"> 8395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B5975"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B5975"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B5975" w:rsidRPr="009B5975">
        <w:rPr>
          <w:rFonts w:ascii="Arial" w:hAnsi="Arial" w:cs="Arial"/>
          <w:sz w:val="22"/>
          <w:szCs w:val="22"/>
        </w:rPr>
        <w:t>£22,433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5B322F">
        <w:rPr>
          <w:rFonts w:ascii="Arial" w:hAnsi="Arial" w:cs="Arial"/>
          <w:sz w:val="22"/>
          <w:szCs w:val="22"/>
        </w:rPr>
        <w:tab/>
      </w:r>
      <w:r w:rsidR="009B5975" w:rsidRPr="009B5975">
        <w:rPr>
          <w:rFonts w:ascii="Arial" w:hAnsi="Arial" w:cs="Arial"/>
          <w:sz w:val="22"/>
          <w:szCs w:val="22"/>
        </w:rPr>
        <w:t>Richard Fairclough House, Knutsford Road, Warrington, WA4 1HT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B5975">
        <w:rPr>
          <w:rFonts w:ascii="Arial" w:hAnsi="Arial" w:cs="Arial"/>
          <w:sz w:val="22"/>
          <w:szCs w:val="22"/>
        </w:rPr>
        <w:t>37</w:t>
      </w:r>
      <w:r w:rsidRPr="005B322F">
        <w:rPr>
          <w:rFonts w:ascii="Arial" w:hAnsi="Arial" w:cs="Arial"/>
          <w:sz w:val="22"/>
          <w:szCs w:val="22"/>
        </w:rPr>
        <w:t xml:space="preserve"> hours FTE, </w:t>
      </w:r>
      <w:r w:rsidR="009B5975">
        <w:rPr>
          <w:rFonts w:ascii="Arial" w:hAnsi="Arial" w:cs="Arial"/>
          <w:sz w:val="22"/>
          <w:szCs w:val="22"/>
        </w:rPr>
        <w:t>Fixed Term</w:t>
      </w:r>
      <w:r w:rsidRPr="005B322F">
        <w:rPr>
          <w:rFonts w:ascii="Arial" w:hAnsi="Arial" w:cs="Arial"/>
          <w:sz w:val="22"/>
          <w:szCs w:val="22"/>
        </w:rPr>
        <w:t xml:space="preserve"> contract</w:t>
      </w:r>
      <w:r w:rsidR="009B5975">
        <w:rPr>
          <w:rFonts w:ascii="Arial" w:hAnsi="Arial" w:cs="Arial"/>
          <w:sz w:val="22"/>
          <w:szCs w:val="22"/>
        </w:rPr>
        <w:t xml:space="preserve"> for 6 months</w:t>
      </w:r>
      <w:bookmarkStart w:id="0" w:name="_GoBack"/>
      <w:bookmarkEnd w:id="0"/>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9B5975">
        <w:rPr>
          <w:rFonts w:ascii="Arial" w:hAnsi="Arial" w:cs="Arial"/>
          <w:sz w:val="22"/>
          <w:szCs w:val="22"/>
        </w:rPr>
        <w:t>25 days plus bank holidays pro-rata.</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9B5975" w:rsidRDefault="00910E02" w:rsidP="009B597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9B5975" w:rsidRDefault="00920C49" w:rsidP="00920C49">
      <w:pPr>
        <w:pStyle w:val="PlainText"/>
        <w:spacing w:after="120" w:line="276" w:lineRule="auto"/>
        <w:rPr>
          <w:rFonts w:ascii="Arial" w:eastAsia="Times New Roman" w:hAnsi="Arial" w:cs="Arial"/>
          <w:b/>
          <w:color w:val="0F243E" w:themeColor="text2" w:themeShade="80"/>
          <w:sz w:val="20"/>
          <w:szCs w:val="20"/>
          <w:lang w:val="en" w:eastAsia="en-GB"/>
        </w:rPr>
      </w:pPr>
      <w:r w:rsidRPr="009B5975">
        <w:rPr>
          <w:rFonts w:ascii="Arial" w:eastAsia="Times New Roman" w:hAnsi="Arial" w:cs="Arial"/>
          <w:b/>
          <w:color w:val="0F243E" w:themeColor="text2" w:themeShade="80"/>
          <w:sz w:val="20"/>
          <w:szCs w:val="20"/>
          <w:lang w:val="en" w:eastAsia="en-GB"/>
        </w:rPr>
        <w:t xml:space="preserve">The role of </w:t>
      </w:r>
      <w:r w:rsidR="009B5975" w:rsidRPr="009B5975">
        <w:rPr>
          <w:rFonts w:ascii="Arial" w:eastAsia="Times New Roman" w:hAnsi="Arial" w:cs="Arial"/>
          <w:b/>
          <w:color w:val="0F243E" w:themeColor="text2" w:themeShade="80"/>
          <w:sz w:val="20"/>
          <w:szCs w:val="20"/>
          <w:lang w:val="en" w:eastAsia="en-GB"/>
        </w:rPr>
        <w:t xml:space="preserve">Technical Support Officer - Nuclear New Build </w:t>
      </w:r>
      <w:r w:rsidRPr="009B5975">
        <w:rPr>
          <w:rFonts w:ascii="Arial" w:eastAsia="Times New Roman" w:hAnsi="Arial" w:cs="Arial"/>
          <w:b/>
          <w:color w:val="0F243E" w:themeColor="text2" w:themeShade="80"/>
          <w:sz w:val="20"/>
          <w:szCs w:val="20"/>
          <w:lang w:val="en" w:eastAsia="en-GB"/>
        </w:rPr>
        <w:t xml:space="preserve">fits into our </w:t>
      </w:r>
      <w:r w:rsidR="009B5975" w:rsidRPr="009B5975">
        <w:rPr>
          <w:rFonts w:ascii="Arial" w:eastAsia="Times New Roman" w:hAnsi="Arial" w:cs="Arial"/>
          <w:b/>
          <w:color w:val="0F243E" w:themeColor="text2" w:themeShade="80"/>
          <w:sz w:val="20"/>
          <w:szCs w:val="20"/>
          <w:lang w:val="en" w:eastAsia="en-GB"/>
        </w:rPr>
        <w:t>Business Services</w:t>
      </w:r>
      <w:r w:rsidRPr="009B5975">
        <w:rPr>
          <w:rFonts w:ascii="Arial" w:eastAsia="Times New Roman" w:hAnsi="Arial" w:cs="Arial"/>
          <w:b/>
          <w:color w:val="0F243E" w:themeColor="text2" w:themeShade="80"/>
          <w:sz w:val="20"/>
          <w:szCs w:val="20"/>
          <w:lang w:val="en" w:eastAsia="en-GB"/>
        </w:rPr>
        <w:t xml:space="preserve"> job family at </w:t>
      </w:r>
      <w:r w:rsidR="009B5975" w:rsidRPr="009B5975">
        <w:rPr>
          <w:rFonts w:ascii="Arial" w:eastAsia="Times New Roman" w:hAnsi="Arial" w:cs="Arial"/>
          <w:b/>
          <w:color w:val="0F243E" w:themeColor="text2" w:themeShade="80"/>
          <w:sz w:val="20"/>
          <w:szCs w:val="20"/>
          <w:lang w:val="en" w:eastAsia="en-GB"/>
        </w:rPr>
        <w:t>Staff Grade 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9B5975" w:rsidRPr="009B5975" w:rsidRDefault="009B5975" w:rsidP="009B5975">
      <w:pPr>
        <w:pStyle w:val="PlainText"/>
        <w:spacing w:line="276" w:lineRule="auto"/>
        <w:rPr>
          <w:rFonts w:ascii="Arial" w:hAnsi="Arial" w:cs="Arial"/>
          <w:sz w:val="22"/>
          <w:szCs w:val="22"/>
        </w:rPr>
      </w:pPr>
      <w:r w:rsidRPr="009B5975">
        <w:rPr>
          <w:rFonts w:ascii="Arial" w:hAnsi="Arial" w:cs="Arial"/>
          <w:sz w:val="22"/>
          <w:szCs w:val="22"/>
        </w:rPr>
        <w:t>For further information please contact Brian Payne, NNB Programme Manager on 02030 254110, brian.payne@environment-agency.gov.uk or Paul Quinn, NNB Programme Support Officer on 02084 746333, PRQUINN@environment-agency.gov.uk.</w:t>
      </w:r>
    </w:p>
    <w:p w:rsidR="009B5975" w:rsidRPr="009B5975" w:rsidRDefault="009B5975" w:rsidP="009B5975">
      <w:pPr>
        <w:pStyle w:val="PlainText"/>
        <w:spacing w:line="276" w:lineRule="auto"/>
        <w:rPr>
          <w:rFonts w:ascii="Arial" w:hAnsi="Arial" w:cs="Arial"/>
          <w:sz w:val="22"/>
          <w:szCs w:val="22"/>
        </w:rPr>
      </w:pPr>
    </w:p>
    <w:p w:rsidR="00E5041C" w:rsidRPr="009B5975" w:rsidRDefault="009B5975" w:rsidP="009B5975">
      <w:pPr>
        <w:pStyle w:val="PlainText"/>
        <w:spacing w:line="276" w:lineRule="auto"/>
        <w:rPr>
          <w:rFonts w:ascii="Arial" w:hAnsi="Arial" w:cs="Arial"/>
          <w:sz w:val="22"/>
          <w:szCs w:val="22"/>
        </w:rPr>
      </w:pPr>
      <w:r w:rsidRPr="009B5975">
        <w:rPr>
          <w:rFonts w:ascii="Arial" w:hAnsi="Arial" w:cs="Arial"/>
          <w:sz w:val="22"/>
          <w:szCs w:val="22"/>
        </w:rPr>
        <w:t>Interviews will be held on Wednesday 18 July at Richard Fairclough House, Knutsford Rd, Latchford, Warrington.</w:t>
      </w: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2"/>
      <w:headerReference w:type="first" r:id="rId33"/>
      <w:footerReference w:type="first" r:id="rId3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B5975">
      <w:rPr>
        <w:rStyle w:val="PageNumber"/>
        <w:rFonts w:ascii="Arial" w:hAnsi="Arial" w:cs="Arial"/>
        <w:noProof/>
        <w:color w:val="004C84"/>
      </w:rPr>
      <w:t>8</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B322F"/>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B5975"/>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21016">
      <w:bodyDiv w:val="1"/>
      <w:marLeft w:val="0"/>
      <w:marRight w:val="0"/>
      <w:marTop w:val="0"/>
      <w:marBottom w:val="0"/>
      <w:divBdr>
        <w:top w:val="none" w:sz="0" w:space="0" w:color="auto"/>
        <w:left w:val="none" w:sz="0" w:space="0" w:color="auto"/>
        <w:bottom w:val="none" w:sz="0" w:space="0" w:color="auto"/>
        <w:right w:val="none" w:sz="0" w:space="0" w:color="auto"/>
      </w:divBdr>
      <w:divsChild>
        <w:div w:id="290981558">
          <w:marLeft w:val="0"/>
          <w:marRight w:val="0"/>
          <w:marTop w:val="0"/>
          <w:marBottom w:val="0"/>
          <w:divBdr>
            <w:top w:val="none" w:sz="0" w:space="0" w:color="auto"/>
            <w:left w:val="none" w:sz="0" w:space="0" w:color="auto"/>
            <w:bottom w:val="none" w:sz="0" w:space="0" w:color="auto"/>
            <w:right w:val="none" w:sz="0" w:space="0" w:color="auto"/>
          </w:divBdr>
          <w:divsChild>
            <w:div w:id="4711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CD67E-2675-46EF-AC2F-D65E583F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2018-06-15T09:22:00Z</dcterms:created>
  <dcterms:modified xsi:type="dcterms:W3CDTF">2018-06-15T09:22:00Z</dcterms:modified>
</cp:coreProperties>
</file>