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EB77A5" w:rsidRDefault="00EB77A5">
      <w:pPr>
        <w:rPr>
          <w:rFonts w:ascii="Arial" w:hAnsi="Arial" w:cs="Arial"/>
          <w:color w:val="0078B4"/>
          <w:sz w:val="72"/>
          <w:szCs w:val="60"/>
        </w:rPr>
      </w:pPr>
      <w:r w:rsidRPr="00EB77A5">
        <w:rPr>
          <w:rFonts w:ascii="Arial" w:hAnsi="Arial" w:cs="Arial"/>
          <w:color w:val="0078B4"/>
          <w:sz w:val="72"/>
          <w:szCs w:val="60"/>
        </w:rPr>
        <w:t>Geomorphology Technical Officer</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EB77A5" w:rsidRPr="00EB77A5">
        <w:rPr>
          <w:rFonts w:ascii="Arial" w:hAnsi="Arial" w:cs="Arial"/>
          <w:color w:val="004C84"/>
          <w:sz w:val="22"/>
          <w:szCs w:val="22"/>
        </w:rPr>
        <w:t>Geomorphology Technical Officer</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Job location: </w:t>
      </w:r>
      <w:r w:rsidR="00EB77A5">
        <w:rPr>
          <w:rFonts w:ascii="Arial" w:hAnsi="Arial" w:cs="Arial"/>
          <w:color w:val="004C84"/>
          <w:sz w:val="22"/>
          <w:szCs w:val="22"/>
        </w:rPr>
        <w:t xml:space="preserve">Brampton Office, </w:t>
      </w:r>
      <w:proofErr w:type="spellStart"/>
      <w:r w:rsidR="00EB77A5">
        <w:rPr>
          <w:rFonts w:ascii="Arial" w:hAnsi="Arial" w:cs="Arial"/>
          <w:color w:val="004C84"/>
          <w:sz w:val="22"/>
          <w:szCs w:val="22"/>
        </w:rPr>
        <w:t>Icenie</w:t>
      </w:r>
      <w:proofErr w:type="spellEnd"/>
      <w:r w:rsidR="00EB77A5">
        <w:rPr>
          <w:rFonts w:ascii="Arial" w:hAnsi="Arial" w:cs="Arial"/>
          <w:color w:val="004C84"/>
          <w:sz w:val="22"/>
          <w:szCs w:val="22"/>
        </w:rPr>
        <w:t xml:space="preserve"> House, Ipswich </w:t>
      </w:r>
      <w:r w:rsidRPr="002F0588">
        <w:rPr>
          <w:rFonts w:ascii="Arial" w:hAnsi="Arial" w:cs="Arial"/>
          <w:color w:val="004C84"/>
          <w:sz w:val="22"/>
          <w:szCs w:val="22"/>
        </w:rPr>
        <w:t xml:space="preserve"> </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EB77A5">
        <w:rPr>
          <w:rFonts w:ascii="Arial" w:hAnsi="Arial" w:cs="Arial"/>
          <w:color w:val="004C84"/>
          <w:sz w:val="22"/>
          <w:szCs w:val="22"/>
        </w:rPr>
        <w:t>October 2016</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EB77A5">
        <w:rPr>
          <w:rFonts w:ascii="Arial" w:hAnsi="Arial" w:cs="Arial"/>
          <w:color w:val="004C84"/>
          <w:sz w:val="22"/>
          <w:szCs w:val="22"/>
        </w:rPr>
        <w:t xml:space="preserve"> 2999</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EB77A5"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EB77A5" w:rsidRPr="00EB77A5" w:rsidRDefault="00EB77A5" w:rsidP="00EB77A5">
      <w:pPr>
        <w:pStyle w:val="PlainText"/>
        <w:spacing w:line="276" w:lineRule="auto"/>
        <w:rPr>
          <w:rFonts w:ascii="Arial" w:hAnsi="Arial" w:cs="Arial"/>
          <w:sz w:val="22"/>
          <w:szCs w:val="22"/>
        </w:rPr>
      </w:pPr>
      <w:r w:rsidRPr="00EB77A5">
        <w:rPr>
          <w:rFonts w:ascii="Arial" w:hAnsi="Arial" w:cs="Arial"/>
          <w:sz w:val="22"/>
          <w:szCs w:val="22"/>
        </w:rPr>
        <w:t>Positions are available for geomorphology technical officers working in a number of area offices in England. These positions at area form the bulk of a new professional community of practice in geomorphology within the Environment Agency, alongside other professionals at region and at national level.</w:t>
      </w:r>
    </w:p>
    <w:p w:rsidR="00EB77A5" w:rsidRPr="00EB77A5" w:rsidRDefault="00EB77A5" w:rsidP="00EB77A5">
      <w:pPr>
        <w:pStyle w:val="PlainText"/>
        <w:spacing w:line="276" w:lineRule="auto"/>
        <w:rPr>
          <w:rFonts w:ascii="Arial" w:hAnsi="Arial" w:cs="Arial"/>
          <w:sz w:val="22"/>
          <w:szCs w:val="22"/>
        </w:rPr>
      </w:pPr>
    </w:p>
    <w:p w:rsidR="00EB77A5" w:rsidRPr="00EB77A5" w:rsidRDefault="00EB77A5" w:rsidP="00EB77A5">
      <w:pPr>
        <w:pStyle w:val="PlainText"/>
        <w:spacing w:line="276" w:lineRule="auto"/>
        <w:rPr>
          <w:rFonts w:ascii="Arial" w:hAnsi="Arial" w:cs="Arial"/>
          <w:sz w:val="22"/>
          <w:szCs w:val="22"/>
        </w:rPr>
      </w:pPr>
      <w:r w:rsidRPr="00EB77A5">
        <w:rPr>
          <w:rFonts w:ascii="Arial" w:hAnsi="Arial" w:cs="Arial"/>
          <w:sz w:val="22"/>
          <w:szCs w:val="22"/>
        </w:rPr>
        <w:t xml:space="preserve">The post holder will work closely with colleagues at area and region across a broad range of Environment Agency business areas. The role is to provide expert opinion, advice and direct support on geomorphological technical issues arising from the requirements of the Water Framework Directive (WFD) and other relevant environmental legislation. </w:t>
      </w:r>
    </w:p>
    <w:p w:rsidR="00EB77A5" w:rsidRPr="00EB77A5" w:rsidRDefault="00EB77A5" w:rsidP="00EB77A5">
      <w:pPr>
        <w:pStyle w:val="PlainText"/>
        <w:spacing w:line="276" w:lineRule="auto"/>
        <w:rPr>
          <w:rFonts w:ascii="Arial" w:hAnsi="Arial" w:cs="Arial"/>
          <w:sz w:val="22"/>
          <w:szCs w:val="22"/>
        </w:rPr>
      </w:pPr>
    </w:p>
    <w:p w:rsidR="00EB77A5" w:rsidRPr="00EB77A5" w:rsidRDefault="00EB77A5" w:rsidP="00EB77A5">
      <w:pPr>
        <w:pStyle w:val="PlainText"/>
        <w:spacing w:line="276" w:lineRule="auto"/>
        <w:rPr>
          <w:rFonts w:ascii="Arial" w:hAnsi="Arial" w:cs="Arial"/>
          <w:sz w:val="22"/>
          <w:szCs w:val="22"/>
        </w:rPr>
      </w:pPr>
      <w:r w:rsidRPr="00EB77A5">
        <w:rPr>
          <w:rFonts w:ascii="Arial" w:hAnsi="Arial" w:cs="Arial"/>
          <w:sz w:val="22"/>
          <w:szCs w:val="22"/>
        </w:rPr>
        <w:t xml:space="preserve">The role has strong focus on delivery of improvements to the ecological status of our rivers, lakes, estuaries and coastal water bodies. The post holder will work with geomorphology technical specialists and area colleagues to identify, design and deliver a programme of mitigation and restoration activities in surface waters. </w:t>
      </w:r>
    </w:p>
    <w:p w:rsidR="00EB77A5" w:rsidRPr="00EB77A5" w:rsidRDefault="00EB77A5" w:rsidP="00EB77A5">
      <w:pPr>
        <w:pStyle w:val="PlainText"/>
        <w:spacing w:line="276" w:lineRule="auto"/>
        <w:rPr>
          <w:rFonts w:ascii="Arial" w:hAnsi="Arial" w:cs="Arial"/>
          <w:sz w:val="22"/>
          <w:szCs w:val="22"/>
        </w:rPr>
      </w:pPr>
    </w:p>
    <w:p w:rsidR="00EB77A5" w:rsidRPr="00EB77A5" w:rsidRDefault="00EB77A5" w:rsidP="00EB77A5">
      <w:pPr>
        <w:pStyle w:val="PlainText"/>
        <w:spacing w:line="276" w:lineRule="auto"/>
        <w:rPr>
          <w:rFonts w:ascii="Arial" w:hAnsi="Arial" w:cs="Arial"/>
          <w:sz w:val="22"/>
          <w:szCs w:val="22"/>
        </w:rPr>
      </w:pPr>
      <w:r w:rsidRPr="00EB77A5">
        <w:rPr>
          <w:rFonts w:ascii="Arial" w:hAnsi="Arial" w:cs="Arial"/>
          <w:sz w:val="22"/>
          <w:szCs w:val="22"/>
        </w:rPr>
        <w:t xml:space="preserve">This will require provision of timely support on WFD </w:t>
      </w:r>
      <w:proofErr w:type="spellStart"/>
      <w:r w:rsidRPr="00EB77A5">
        <w:rPr>
          <w:rFonts w:ascii="Arial" w:hAnsi="Arial" w:cs="Arial"/>
          <w:sz w:val="22"/>
          <w:szCs w:val="22"/>
        </w:rPr>
        <w:t>hydromorphological</w:t>
      </w:r>
      <w:proofErr w:type="spellEnd"/>
      <w:r w:rsidRPr="00EB77A5">
        <w:rPr>
          <w:rFonts w:ascii="Arial" w:hAnsi="Arial" w:cs="Arial"/>
          <w:sz w:val="22"/>
          <w:szCs w:val="22"/>
        </w:rPr>
        <w:t xml:space="preserve"> issues in general and geomorphological issues in particular. This work will contribute toward the development and delivery of best practice at area. As part of this role the post holder will be expected to share information and knowledge and improve awareness of geomorphological issues across a number of EA business areas.</w:t>
      </w:r>
    </w:p>
    <w:p w:rsidR="00EB77A5" w:rsidRPr="00EB77A5" w:rsidRDefault="00EB77A5" w:rsidP="00EB77A5">
      <w:pPr>
        <w:pStyle w:val="PlainText"/>
        <w:spacing w:line="276" w:lineRule="auto"/>
        <w:rPr>
          <w:rFonts w:ascii="Arial" w:hAnsi="Arial" w:cs="Arial"/>
          <w:sz w:val="22"/>
          <w:szCs w:val="22"/>
        </w:rPr>
      </w:pPr>
    </w:p>
    <w:p w:rsidR="00EB77A5" w:rsidRPr="00EB77A5" w:rsidRDefault="00EB77A5" w:rsidP="00EB77A5">
      <w:pPr>
        <w:pStyle w:val="PlainText"/>
        <w:spacing w:line="276" w:lineRule="auto"/>
        <w:rPr>
          <w:rFonts w:ascii="Arial" w:hAnsi="Arial" w:cs="Arial"/>
          <w:sz w:val="22"/>
          <w:szCs w:val="22"/>
        </w:rPr>
      </w:pPr>
      <w:r w:rsidRPr="00EB77A5">
        <w:rPr>
          <w:rFonts w:ascii="Arial" w:hAnsi="Arial" w:cs="Arial"/>
          <w:sz w:val="22"/>
          <w:szCs w:val="22"/>
        </w:rPr>
        <w:t>The post holder will also work to inform and influence the Environment Agency’s own operational activities that have potential to cause deterioration in the ecological status of water bodies, as well as those activities we regulate. This is an opportunity to help shape the way that we undertake our duties to maximise benefit for people and the environment.</w:t>
      </w:r>
    </w:p>
    <w:p w:rsidR="00EB77A5" w:rsidRPr="00EB77A5" w:rsidRDefault="00EB77A5" w:rsidP="00EB77A5">
      <w:pPr>
        <w:pStyle w:val="PlainText"/>
        <w:spacing w:line="276" w:lineRule="auto"/>
        <w:rPr>
          <w:rFonts w:ascii="Arial" w:hAnsi="Arial" w:cs="Arial"/>
          <w:sz w:val="22"/>
          <w:szCs w:val="22"/>
        </w:rPr>
      </w:pPr>
    </w:p>
    <w:p w:rsidR="007B5661" w:rsidRPr="002F0588" w:rsidRDefault="00EB77A5" w:rsidP="00EB77A5">
      <w:pPr>
        <w:pStyle w:val="PlainText"/>
        <w:spacing w:line="276" w:lineRule="auto"/>
        <w:rPr>
          <w:rFonts w:ascii="Arial" w:hAnsi="Arial" w:cs="Arial"/>
          <w:sz w:val="22"/>
          <w:szCs w:val="22"/>
        </w:rPr>
      </w:pPr>
      <w:r w:rsidRPr="00EB77A5">
        <w:rPr>
          <w:rFonts w:ascii="Arial" w:hAnsi="Arial" w:cs="Arial"/>
          <w:sz w:val="22"/>
          <w:szCs w:val="22"/>
        </w:rPr>
        <w:t>A key priority for the new geomorphology technical service in the short to medium term will be to identify skills and capability gaps in geomorphology as well as the processes we use to deliver WFD environmental outcomes. The post holder will support delivery of awareness-raising and training sessions run at area and may also provide project management support as required.</w:t>
      </w:r>
    </w:p>
    <w:p w:rsidR="00EB77A5" w:rsidRDefault="00EB77A5"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EB77A5" w:rsidRPr="00EB77A5" w:rsidRDefault="00EB77A5" w:rsidP="00EB77A5">
      <w:pPr>
        <w:pStyle w:val="PlainText"/>
        <w:numPr>
          <w:ilvl w:val="0"/>
          <w:numId w:val="9"/>
        </w:numPr>
        <w:spacing w:line="276" w:lineRule="auto"/>
        <w:rPr>
          <w:rFonts w:ascii="Arial" w:hAnsi="Arial" w:cs="Arial"/>
          <w:sz w:val="22"/>
          <w:szCs w:val="22"/>
        </w:rPr>
      </w:pPr>
      <w:r w:rsidRPr="00EB77A5">
        <w:rPr>
          <w:rFonts w:ascii="Arial" w:hAnsi="Arial" w:cs="Arial"/>
          <w:sz w:val="22"/>
          <w:szCs w:val="22"/>
        </w:rPr>
        <w:t xml:space="preserve">Provide specialist guidance to operational teams in order to influence compliance with Environment </w:t>
      </w:r>
      <w:r w:rsidRPr="00EB77A5">
        <w:rPr>
          <w:rFonts w:ascii="Arial" w:hAnsi="Arial" w:cs="Arial"/>
          <w:sz w:val="22"/>
          <w:szCs w:val="22"/>
        </w:rPr>
        <w:t>Agency approaches</w:t>
      </w:r>
      <w:r w:rsidRPr="00EB77A5">
        <w:rPr>
          <w:rFonts w:ascii="Arial" w:hAnsi="Arial" w:cs="Arial"/>
          <w:sz w:val="22"/>
          <w:szCs w:val="22"/>
        </w:rPr>
        <w:t xml:space="preserve"> </w:t>
      </w:r>
      <w:r w:rsidRPr="00EB77A5">
        <w:rPr>
          <w:rFonts w:ascii="Arial" w:hAnsi="Arial" w:cs="Arial"/>
          <w:sz w:val="22"/>
          <w:szCs w:val="22"/>
        </w:rPr>
        <w:t>/ legislation</w:t>
      </w:r>
      <w:r w:rsidRPr="00EB77A5">
        <w:rPr>
          <w:rFonts w:ascii="Arial" w:hAnsi="Arial" w:cs="Arial"/>
          <w:sz w:val="22"/>
          <w:szCs w:val="22"/>
        </w:rPr>
        <w:t xml:space="preserve"> / best practice ways of working and contribute to the delivery of business plans.</w:t>
      </w:r>
    </w:p>
    <w:p w:rsidR="00EB77A5" w:rsidRPr="00EB77A5" w:rsidRDefault="00EB77A5" w:rsidP="00EB77A5">
      <w:pPr>
        <w:pStyle w:val="PlainText"/>
        <w:spacing w:line="276" w:lineRule="auto"/>
        <w:rPr>
          <w:rFonts w:ascii="Arial" w:hAnsi="Arial" w:cs="Arial"/>
          <w:sz w:val="22"/>
          <w:szCs w:val="22"/>
        </w:rPr>
      </w:pPr>
    </w:p>
    <w:p w:rsidR="00EB77A5" w:rsidRPr="00EB77A5" w:rsidRDefault="00EB77A5" w:rsidP="00EB77A5">
      <w:pPr>
        <w:pStyle w:val="PlainText"/>
        <w:numPr>
          <w:ilvl w:val="0"/>
          <w:numId w:val="9"/>
        </w:numPr>
        <w:spacing w:line="276" w:lineRule="auto"/>
        <w:rPr>
          <w:rFonts w:ascii="Arial" w:hAnsi="Arial" w:cs="Arial"/>
          <w:sz w:val="22"/>
          <w:szCs w:val="22"/>
        </w:rPr>
      </w:pPr>
      <w:r w:rsidRPr="00EB77A5">
        <w:rPr>
          <w:rFonts w:ascii="Arial" w:hAnsi="Arial" w:cs="Arial"/>
          <w:sz w:val="22"/>
          <w:szCs w:val="22"/>
        </w:rPr>
        <w:t>Keep up to date on changing legislation / best practice externally, to make recommendations for internal prioritisation and appropriate implementation in the business.</w:t>
      </w:r>
    </w:p>
    <w:p w:rsidR="00EB77A5" w:rsidRPr="00EB77A5" w:rsidRDefault="00EB77A5" w:rsidP="00EB77A5">
      <w:pPr>
        <w:pStyle w:val="PlainText"/>
        <w:spacing w:line="276" w:lineRule="auto"/>
        <w:rPr>
          <w:rFonts w:ascii="Arial" w:hAnsi="Arial" w:cs="Arial"/>
          <w:sz w:val="22"/>
          <w:szCs w:val="22"/>
        </w:rPr>
      </w:pPr>
    </w:p>
    <w:p w:rsidR="00EB77A5" w:rsidRPr="00EB77A5" w:rsidRDefault="00EB77A5" w:rsidP="00EB77A5">
      <w:pPr>
        <w:pStyle w:val="PlainText"/>
        <w:numPr>
          <w:ilvl w:val="0"/>
          <w:numId w:val="9"/>
        </w:numPr>
        <w:spacing w:line="276" w:lineRule="auto"/>
        <w:rPr>
          <w:rFonts w:ascii="Arial" w:hAnsi="Arial" w:cs="Arial"/>
          <w:sz w:val="22"/>
          <w:szCs w:val="22"/>
        </w:rPr>
      </w:pPr>
      <w:r w:rsidRPr="00EB77A5">
        <w:rPr>
          <w:rFonts w:ascii="Arial" w:hAnsi="Arial" w:cs="Arial"/>
          <w:sz w:val="22"/>
          <w:szCs w:val="22"/>
        </w:rPr>
        <w:t xml:space="preserve">Support the development of Environment Agency approaches / process locally and monitor and </w:t>
      </w:r>
      <w:proofErr w:type="gramStart"/>
      <w:r w:rsidRPr="00EB77A5">
        <w:rPr>
          <w:rFonts w:ascii="Arial" w:hAnsi="Arial" w:cs="Arial"/>
          <w:sz w:val="22"/>
          <w:szCs w:val="22"/>
        </w:rPr>
        <w:t>advise</w:t>
      </w:r>
      <w:proofErr w:type="gramEnd"/>
      <w:r w:rsidRPr="00EB77A5">
        <w:rPr>
          <w:rFonts w:ascii="Arial" w:hAnsi="Arial" w:cs="Arial"/>
          <w:sz w:val="22"/>
          <w:szCs w:val="22"/>
        </w:rPr>
        <w:t xml:space="preserve"> on effective implementation in the business, in line with environmental targets.</w:t>
      </w:r>
    </w:p>
    <w:p w:rsidR="00EB77A5" w:rsidRPr="00EB77A5" w:rsidRDefault="00EB77A5" w:rsidP="00EB77A5">
      <w:pPr>
        <w:pStyle w:val="PlainText"/>
        <w:spacing w:line="276" w:lineRule="auto"/>
        <w:rPr>
          <w:rFonts w:ascii="Arial" w:hAnsi="Arial" w:cs="Arial"/>
          <w:sz w:val="22"/>
          <w:szCs w:val="22"/>
        </w:rPr>
      </w:pPr>
    </w:p>
    <w:p w:rsidR="00EB77A5" w:rsidRPr="00EB77A5" w:rsidRDefault="00EB77A5" w:rsidP="00EB77A5">
      <w:pPr>
        <w:pStyle w:val="PlainText"/>
        <w:numPr>
          <w:ilvl w:val="0"/>
          <w:numId w:val="9"/>
        </w:numPr>
        <w:spacing w:line="276" w:lineRule="auto"/>
        <w:rPr>
          <w:rFonts w:ascii="Arial" w:hAnsi="Arial" w:cs="Arial"/>
          <w:sz w:val="22"/>
          <w:szCs w:val="22"/>
        </w:rPr>
      </w:pPr>
      <w:r w:rsidRPr="00EB77A5">
        <w:rPr>
          <w:rFonts w:ascii="Arial" w:hAnsi="Arial" w:cs="Arial"/>
          <w:sz w:val="22"/>
          <w:szCs w:val="22"/>
        </w:rPr>
        <w:t>Participate in projects, providing functional / specialist input to improve ways of working and business change &amp; efficiency.</w:t>
      </w:r>
    </w:p>
    <w:p w:rsidR="00EB77A5" w:rsidRPr="00EB77A5" w:rsidRDefault="00EB77A5" w:rsidP="00EB77A5">
      <w:pPr>
        <w:pStyle w:val="PlainText"/>
        <w:spacing w:line="276" w:lineRule="auto"/>
        <w:rPr>
          <w:rFonts w:ascii="Arial" w:hAnsi="Arial" w:cs="Arial"/>
          <w:sz w:val="22"/>
          <w:szCs w:val="22"/>
        </w:rPr>
      </w:pPr>
    </w:p>
    <w:p w:rsidR="00EB77A5" w:rsidRPr="00EB77A5" w:rsidRDefault="00EB77A5" w:rsidP="00EB77A5">
      <w:pPr>
        <w:pStyle w:val="PlainText"/>
        <w:numPr>
          <w:ilvl w:val="0"/>
          <w:numId w:val="9"/>
        </w:numPr>
        <w:spacing w:line="276" w:lineRule="auto"/>
        <w:rPr>
          <w:rFonts w:ascii="Arial" w:hAnsi="Arial" w:cs="Arial"/>
          <w:sz w:val="22"/>
          <w:szCs w:val="22"/>
        </w:rPr>
      </w:pPr>
      <w:r w:rsidRPr="00EB77A5">
        <w:rPr>
          <w:rFonts w:ascii="Arial" w:hAnsi="Arial" w:cs="Arial"/>
          <w:sz w:val="22"/>
          <w:szCs w:val="22"/>
        </w:rPr>
        <w:t>Build and sustain effective relationships with operational customers to understand issues and provide effective response / steer for operational needs.</w:t>
      </w:r>
    </w:p>
    <w:p w:rsidR="00EB77A5" w:rsidRPr="00EB77A5" w:rsidRDefault="00EB77A5" w:rsidP="00EB77A5">
      <w:pPr>
        <w:pStyle w:val="PlainText"/>
        <w:spacing w:line="276" w:lineRule="auto"/>
        <w:rPr>
          <w:rFonts w:ascii="Arial" w:hAnsi="Arial" w:cs="Arial"/>
          <w:sz w:val="22"/>
          <w:szCs w:val="22"/>
        </w:rPr>
      </w:pPr>
    </w:p>
    <w:p w:rsidR="00EB77A5" w:rsidRPr="00EB77A5" w:rsidRDefault="00EB77A5" w:rsidP="00EB77A5">
      <w:pPr>
        <w:pStyle w:val="PlainText"/>
        <w:numPr>
          <w:ilvl w:val="0"/>
          <w:numId w:val="9"/>
        </w:numPr>
        <w:spacing w:line="276" w:lineRule="auto"/>
        <w:rPr>
          <w:rFonts w:ascii="Arial" w:hAnsi="Arial" w:cs="Arial"/>
          <w:sz w:val="22"/>
          <w:szCs w:val="22"/>
        </w:rPr>
      </w:pPr>
      <w:r w:rsidRPr="00EB77A5">
        <w:rPr>
          <w:rFonts w:ascii="Arial" w:hAnsi="Arial" w:cs="Arial"/>
          <w:sz w:val="22"/>
          <w:szCs w:val="22"/>
        </w:rPr>
        <w:t>Mentor and coach others on policies, procedures, practices and techniques equipping them with the knowledge and skills to deliver  their work in an effective and efficient manner</w:t>
      </w:r>
    </w:p>
    <w:p w:rsidR="00EB77A5" w:rsidRPr="00EB77A5" w:rsidRDefault="00EB77A5" w:rsidP="00EB77A5">
      <w:pPr>
        <w:pStyle w:val="PlainText"/>
        <w:spacing w:line="276" w:lineRule="auto"/>
        <w:rPr>
          <w:rFonts w:ascii="Arial" w:hAnsi="Arial" w:cs="Arial"/>
          <w:sz w:val="22"/>
          <w:szCs w:val="22"/>
        </w:rPr>
      </w:pPr>
    </w:p>
    <w:p w:rsidR="00EB77A5" w:rsidRPr="00EB77A5" w:rsidRDefault="00EB77A5" w:rsidP="00EB77A5">
      <w:pPr>
        <w:pStyle w:val="PlainText"/>
        <w:spacing w:line="276" w:lineRule="auto"/>
        <w:rPr>
          <w:rFonts w:ascii="Arial" w:hAnsi="Arial" w:cs="Arial"/>
          <w:sz w:val="22"/>
          <w:szCs w:val="22"/>
        </w:rPr>
      </w:pPr>
      <w:r w:rsidRPr="00EB77A5">
        <w:rPr>
          <w:rFonts w:ascii="Arial" w:hAnsi="Arial" w:cs="Arial"/>
          <w:sz w:val="22"/>
          <w:szCs w:val="22"/>
        </w:rPr>
        <w:t>Operational</w:t>
      </w:r>
    </w:p>
    <w:p w:rsidR="00EB77A5" w:rsidRDefault="00EB77A5" w:rsidP="00EB77A5">
      <w:pPr>
        <w:pStyle w:val="PlainText"/>
        <w:spacing w:line="276" w:lineRule="auto"/>
        <w:rPr>
          <w:rFonts w:ascii="Arial" w:hAnsi="Arial" w:cs="Arial"/>
          <w:sz w:val="22"/>
          <w:szCs w:val="22"/>
        </w:rPr>
      </w:pPr>
    </w:p>
    <w:p w:rsidR="00EB77A5" w:rsidRPr="00EB77A5" w:rsidRDefault="00EB77A5" w:rsidP="00EB77A5">
      <w:pPr>
        <w:pStyle w:val="PlainText"/>
        <w:numPr>
          <w:ilvl w:val="0"/>
          <w:numId w:val="10"/>
        </w:numPr>
        <w:spacing w:line="276" w:lineRule="auto"/>
        <w:rPr>
          <w:rFonts w:ascii="Arial" w:hAnsi="Arial" w:cs="Arial"/>
          <w:sz w:val="22"/>
          <w:szCs w:val="22"/>
        </w:rPr>
      </w:pPr>
      <w:r w:rsidRPr="00EB77A5">
        <w:rPr>
          <w:rFonts w:ascii="Arial" w:hAnsi="Arial" w:cs="Arial"/>
          <w:sz w:val="22"/>
          <w:szCs w:val="22"/>
        </w:rPr>
        <w:t xml:space="preserve">Produce required documentation and reports to agreed quality standards to support operational work, management decisions, public enquiries, court appeals </w:t>
      </w:r>
      <w:proofErr w:type="spellStart"/>
      <w:r w:rsidRPr="00EB77A5">
        <w:rPr>
          <w:rFonts w:ascii="Arial" w:hAnsi="Arial" w:cs="Arial"/>
          <w:sz w:val="22"/>
          <w:szCs w:val="22"/>
        </w:rPr>
        <w:t>etc</w:t>
      </w:r>
      <w:proofErr w:type="spellEnd"/>
      <w:r w:rsidRPr="00EB77A5">
        <w:rPr>
          <w:rFonts w:ascii="Arial" w:hAnsi="Arial" w:cs="Arial"/>
          <w:sz w:val="22"/>
          <w:szCs w:val="22"/>
        </w:rPr>
        <w:t>, so that information, evidence and Environment Agency interests are accurately and effectively presented.</w:t>
      </w:r>
    </w:p>
    <w:p w:rsidR="00EB77A5" w:rsidRPr="00EB77A5" w:rsidRDefault="00EB77A5" w:rsidP="00EB77A5">
      <w:pPr>
        <w:pStyle w:val="PlainText"/>
        <w:spacing w:line="276" w:lineRule="auto"/>
        <w:rPr>
          <w:rFonts w:ascii="Arial" w:hAnsi="Arial" w:cs="Arial"/>
          <w:sz w:val="22"/>
          <w:szCs w:val="22"/>
        </w:rPr>
      </w:pPr>
    </w:p>
    <w:p w:rsidR="00EB77A5" w:rsidRPr="00EB77A5" w:rsidRDefault="00EB77A5" w:rsidP="00EB77A5">
      <w:pPr>
        <w:pStyle w:val="PlainText"/>
        <w:numPr>
          <w:ilvl w:val="0"/>
          <w:numId w:val="10"/>
        </w:numPr>
        <w:spacing w:line="276" w:lineRule="auto"/>
        <w:rPr>
          <w:rFonts w:ascii="Arial" w:hAnsi="Arial" w:cs="Arial"/>
          <w:sz w:val="22"/>
          <w:szCs w:val="22"/>
        </w:rPr>
      </w:pPr>
      <w:r>
        <w:rPr>
          <w:rFonts w:ascii="Arial" w:hAnsi="Arial" w:cs="Arial"/>
          <w:sz w:val="22"/>
          <w:szCs w:val="22"/>
        </w:rPr>
        <w:t>P</w:t>
      </w:r>
      <w:r w:rsidRPr="00EB77A5">
        <w:rPr>
          <w:rFonts w:ascii="Arial" w:hAnsi="Arial" w:cs="Arial"/>
          <w:sz w:val="22"/>
          <w:szCs w:val="22"/>
        </w:rPr>
        <w:t>articipate in local projects and working groups to achieve well planned and managed integrated solutions that progress effective change and improvement in the organisation and support the best environmental outcomes.</w:t>
      </w:r>
    </w:p>
    <w:p w:rsidR="00EB77A5" w:rsidRPr="00EB77A5" w:rsidRDefault="00EB77A5" w:rsidP="00EB77A5">
      <w:pPr>
        <w:pStyle w:val="PlainText"/>
        <w:spacing w:line="276" w:lineRule="auto"/>
        <w:rPr>
          <w:rFonts w:ascii="Arial" w:hAnsi="Arial" w:cs="Arial"/>
          <w:sz w:val="22"/>
          <w:szCs w:val="22"/>
        </w:rPr>
      </w:pPr>
    </w:p>
    <w:p w:rsidR="007B5661" w:rsidRPr="002F0588" w:rsidRDefault="00EB77A5" w:rsidP="00EB77A5">
      <w:pPr>
        <w:pStyle w:val="PlainText"/>
        <w:numPr>
          <w:ilvl w:val="0"/>
          <w:numId w:val="10"/>
        </w:numPr>
        <w:spacing w:line="276" w:lineRule="auto"/>
        <w:rPr>
          <w:rFonts w:ascii="Arial" w:hAnsi="Arial" w:cs="Arial"/>
          <w:sz w:val="22"/>
          <w:szCs w:val="22"/>
        </w:rPr>
      </w:pPr>
      <w:r w:rsidRPr="00EB77A5">
        <w:rPr>
          <w:rFonts w:ascii="Arial" w:hAnsi="Arial" w:cs="Arial"/>
          <w:sz w:val="22"/>
          <w:szCs w:val="22"/>
        </w:rPr>
        <w:t>Develop and maintain a strong customer focus to ensure effective relationship building and partnership working to achieve environmental goals.</w:t>
      </w:r>
    </w:p>
    <w:p w:rsidR="00EB77A5" w:rsidRDefault="00EB77A5"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EB77A5" w:rsidRPr="00EB77A5" w:rsidRDefault="00EB77A5" w:rsidP="00EB77A5">
      <w:pPr>
        <w:pStyle w:val="PlainText"/>
        <w:numPr>
          <w:ilvl w:val="0"/>
          <w:numId w:val="11"/>
        </w:numPr>
        <w:spacing w:line="276" w:lineRule="auto"/>
        <w:rPr>
          <w:rFonts w:ascii="Arial" w:hAnsi="Arial" w:cs="Arial"/>
          <w:sz w:val="22"/>
          <w:szCs w:val="22"/>
        </w:rPr>
      </w:pPr>
      <w:r w:rsidRPr="00EB77A5">
        <w:rPr>
          <w:rFonts w:ascii="Arial" w:hAnsi="Arial" w:cs="Arial"/>
          <w:sz w:val="22"/>
          <w:szCs w:val="22"/>
        </w:rPr>
        <w:t>Essential: Educated to degree level and with some practical experience in a relevant discipline</w:t>
      </w:r>
    </w:p>
    <w:p w:rsidR="00EB77A5" w:rsidRPr="00EB77A5" w:rsidRDefault="00EB77A5" w:rsidP="00EB77A5">
      <w:pPr>
        <w:pStyle w:val="PlainText"/>
        <w:spacing w:line="276" w:lineRule="auto"/>
        <w:rPr>
          <w:rFonts w:ascii="Arial" w:hAnsi="Arial" w:cs="Arial"/>
          <w:sz w:val="22"/>
          <w:szCs w:val="22"/>
        </w:rPr>
      </w:pPr>
    </w:p>
    <w:p w:rsidR="00EB77A5" w:rsidRPr="00EB77A5" w:rsidRDefault="00EB77A5" w:rsidP="00EB77A5">
      <w:pPr>
        <w:pStyle w:val="PlainText"/>
        <w:numPr>
          <w:ilvl w:val="0"/>
          <w:numId w:val="11"/>
        </w:numPr>
        <w:spacing w:line="276" w:lineRule="auto"/>
        <w:rPr>
          <w:rFonts w:ascii="Arial" w:hAnsi="Arial" w:cs="Arial"/>
          <w:sz w:val="22"/>
          <w:szCs w:val="22"/>
        </w:rPr>
      </w:pPr>
      <w:r w:rsidRPr="00EB77A5">
        <w:rPr>
          <w:rFonts w:ascii="Arial" w:hAnsi="Arial" w:cs="Arial"/>
          <w:sz w:val="22"/>
          <w:szCs w:val="22"/>
        </w:rPr>
        <w:t>Candidates preferably will have, or be working towards, membership of a relevant professional association</w:t>
      </w:r>
    </w:p>
    <w:p w:rsidR="007B5661" w:rsidRPr="002F0588" w:rsidRDefault="007B5661" w:rsidP="007B5661">
      <w:pPr>
        <w:pStyle w:val="PlainText"/>
        <w:spacing w:line="276" w:lineRule="auto"/>
        <w:rPr>
          <w:rFonts w:ascii="Arial" w:hAnsi="Arial" w:cs="Arial"/>
          <w:sz w:val="22"/>
          <w:szCs w:val="22"/>
        </w:rPr>
      </w:pPr>
    </w:p>
    <w:p w:rsidR="00EB77A5" w:rsidRDefault="00EB77A5" w:rsidP="002F0588">
      <w:pPr>
        <w:pStyle w:val="PlainText"/>
        <w:spacing w:after="120" w:line="276" w:lineRule="auto"/>
        <w:rPr>
          <w:rFonts w:ascii="Arial" w:hAnsi="Arial" w:cs="Arial"/>
          <w:b/>
          <w:color w:val="004C84"/>
          <w:sz w:val="28"/>
          <w:szCs w:val="28"/>
        </w:rPr>
      </w:pPr>
    </w:p>
    <w:p w:rsidR="00EB77A5" w:rsidRDefault="00EB77A5" w:rsidP="002F0588">
      <w:pPr>
        <w:pStyle w:val="PlainText"/>
        <w:spacing w:after="120" w:line="276" w:lineRule="auto"/>
        <w:rPr>
          <w:rFonts w:ascii="Arial" w:hAnsi="Arial" w:cs="Arial"/>
          <w:b/>
          <w:color w:val="004C84"/>
          <w:sz w:val="28"/>
          <w:szCs w:val="28"/>
        </w:rPr>
      </w:pPr>
    </w:p>
    <w:p w:rsidR="00EB77A5" w:rsidRDefault="00EB77A5" w:rsidP="002F0588">
      <w:pPr>
        <w:pStyle w:val="PlainText"/>
        <w:spacing w:after="120" w:line="276" w:lineRule="auto"/>
        <w:rPr>
          <w:rFonts w:ascii="Arial" w:hAnsi="Arial" w:cs="Arial"/>
          <w:b/>
          <w:color w:val="004C84"/>
          <w:sz w:val="28"/>
          <w:szCs w:val="28"/>
        </w:rPr>
      </w:pPr>
    </w:p>
    <w:p w:rsidR="00EB77A5" w:rsidRDefault="00EB77A5" w:rsidP="002F0588">
      <w:pPr>
        <w:pStyle w:val="PlainText"/>
        <w:spacing w:after="120" w:line="276" w:lineRule="auto"/>
        <w:rPr>
          <w:rFonts w:ascii="Arial" w:hAnsi="Arial" w:cs="Arial"/>
          <w:b/>
          <w:color w:val="004C84"/>
          <w:sz w:val="28"/>
          <w:szCs w:val="28"/>
        </w:rPr>
      </w:pPr>
    </w:p>
    <w:p w:rsidR="00EB77A5" w:rsidRDefault="00EB77A5"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Skills/Abilities/Experience</w:t>
      </w:r>
    </w:p>
    <w:p w:rsidR="00EB77A5" w:rsidRPr="00EB77A5" w:rsidRDefault="00EB77A5" w:rsidP="00EB77A5">
      <w:pPr>
        <w:pStyle w:val="PlainText"/>
        <w:spacing w:line="276" w:lineRule="auto"/>
        <w:rPr>
          <w:rFonts w:ascii="Arial" w:hAnsi="Arial" w:cs="Arial"/>
          <w:sz w:val="22"/>
          <w:szCs w:val="22"/>
        </w:rPr>
      </w:pPr>
      <w:r w:rsidRPr="00EB77A5">
        <w:rPr>
          <w:rFonts w:ascii="Arial" w:hAnsi="Arial" w:cs="Arial"/>
          <w:sz w:val="22"/>
          <w:szCs w:val="22"/>
        </w:rPr>
        <w:t>The officer will need to meet entry levels of capability and be able to demonstrate that their knowledge and experience enables them to meet the needs of this technical support role.</w:t>
      </w:r>
    </w:p>
    <w:p w:rsidR="00EB77A5" w:rsidRPr="00EB77A5" w:rsidRDefault="00EB77A5" w:rsidP="00EB77A5">
      <w:pPr>
        <w:pStyle w:val="PlainText"/>
        <w:spacing w:line="276" w:lineRule="auto"/>
        <w:rPr>
          <w:rFonts w:ascii="Arial" w:hAnsi="Arial" w:cs="Arial"/>
          <w:sz w:val="22"/>
          <w:szCs w:val="22"/>
        </w:rPr>
      </w:pPr>
    </w:p>
    <w:p w:rsidR="00EB77A5" w:rsidRPr="00EB77A5" w:rsidRDefault="00EB77A5" w:rsidP="00EB77A5">
      <w:pPr>
        <w:pStyle w:val="PlainText"/>
        <w:spacing w:line="276" w:lineRule="auto"/>
        <w:rPr>
          <w:rFonts w:ascii="Arial" w:hAnsi="Arial" w:cs="Arial"/>
          <w:sz w:val="22"/>
          <w:szCs w:val="22"/>
        </w:rPr>
      </w:pPr>
      <w:r w:rsidRPr="00EB77A5">
        <w:rPr>
          <w:rFonts w:ascii="Arial" w:hAnsi="Arial" w:cs="Arial"/>
          <w:sz w:val="22"/>
          <w:szCs w:val="22"/>
        </w:rPr>
        <w:t>The following skills and experience are essential to the role:</w:t>
      </w:r>
    </w:p>
    <w:p w:rsidR="00EB77A5" w:rsidRPr="00EB77A5" w:rsidRDefault="00EB77A5" w:rsidP="00EB77A5">
      <w:pPr>
        <w:pStyle w:val="PlainText"/>
        <w:spacing w:line="276" w:lineRule="auto"/>
        <w:rPr>
          <w:rFonts w:ascii="Arial" w:hAnsi="Arial" w:cs="Arial"/>
          <w:sz w:val="22"/>
          <w:szCs w:val="22"/>
        </w:rPr>
      </w:pPr>
    </w:p>
    <w:p w:rsidR="00EB77A5" w:rsidRPr="00EB77A5" w:rsidRDefault="00EB77A5" w:rsidP="00EB77A5">
      <w:pPr>
        <w:pStyle w:val="PlainText"/>
        <w:numPr>
          <w:ilvl w:val="0"/>
          <w:numId w:val="12"/>
        </w:numPr>
        <w:spacing w:line="276" w:lineRule="auto"/>
        <w:rPr>
          <w:rFonts w:ascii="Arial" w:hAnsi="Arial" w:cs="Arial"/>
          <w:sz w:val="22"/>
          <w:szCs w:val="22"/>
        </w:rPr>
      </w:pPr>
      <w:r w:rsidRPr="00EB77A5">
        <w:rPr>
          <w:rFonts w:ascii="Arial" w:hAnsi="Arial" w:cs="Arial"/>
          <w:sz w:val="22"/>
          <w:szCs w:val="22"/>
        </w:rPr>
        <w:t xml:space="preserve">Broad level of understanding of the Water Framework Directive (WFD) and the </w:t>
      </w:r>
      <w:proofErr w:type="spellStart"/>
      <w:r w:rsidRPr="00EB77A5">
        <w:rPr>
          <w:rFonts w:ascii="Arial" w:hAnsi="Arial" w:cs="Arial"/>
          <w:sz w:val="22"/>
          <w:szCs w:val="22"/>
        </w:rPr>
        <w:t>hydromorphology</w:t>
      </w:r>
      <w:proofErr w:type="spellEnd"/>
      <w:r w:rsidRPr="00EB77A5">
        <w:rPr>
          <w:rFonts w:ascii="Arial" w:hAnsi="Arial" w:cs="Arial"/>
          <w:sz w:val="22"/>
          <w:szCs w:val="22"/>
        </w:rPr>
        <w:t xml:space="preserve"> quality element in particular</w:t>
      </w:r>
    </w:p>
    <w:p w:rsidR="00EB77A5" w:rsidRDefault="00EB77A5" w:rsidP="00EB77A5">
      <w:pPr>
        <w:pStyle w:val="PlainText"/>
        <w:spacing w:line="276" w:lineRule="auto"/>
        <w:rPr>
          <w:rFonts w:ascii="Arial" w:hAnsi="Arial" w:cs="Arial"/>
          <w:sz w:val="22"/>
          <w:szCs w:val="22"/>
        </w:rPr>
      </w:pPr>
    </w:p>
    <w:p w:rsidR="00EB77A5" w:rsidRPr="00EB77A5" w:rsidRDefault="00EB77A5" w:rsidP="00EB77A5">
      <w:pPr>
        <w:pStyle w:val="PlainText"/>
        <w:numPr>
          <w:ilvl w:val="0"/>
          <w:numId w:val="12"/>
        </w:numPr>
        <w:spacing w:line="276" w:lineRule="auto"/>
        <w:rPr>
          <w:rFonts w:ascii="Arial" w:hAnsi="Arial" w:cs="Arial"/>
          <w:sz w:val="22"/>
          <w:szCs w:val="22"/>
        </w:rPr>
      </w:pPr>
      <w:r w:rsidRPr="00EB77A5">
        <w:rPr>
          <w:rFonts w:ascii="Arial" w:hAnsi="Arial" w:cs="Arial"/>
          <w:sz w:val="22"/>
          <w:szCs w:val="22"/>
        </w:rPr>
        <w:t xml:space="preserve">Understanding the importance of </w:t>
      </w:r>
      <w:proofErr w:type="spellStart"/>
      <w:r w:rsidRPr="00EB77A5">
        <w:rPr>
          <w:rFonts w:ascii="Arial" w:hAnsi="Arial" w:cs="Arial"/>
          <w:sz w:val="22"/>
          <w:szCs w:val="22"/>
        </w:rPr>
        <w:t>hydromorphology</w:t>
      </w:r>
      <w:proofErr w:type="spellEnd"/>
      <w:r w:rsidRPr="00EB77A5">
        <w:rPr>
          <w:rFonts w:ascii="Arial" w:hAnsi="Arial" w:cs="Arial"/>
          <w:sz w:val="22"/>
          <w:szCs w:val="22"/>
        </w:rPr>
        <w:t xml:space="preserve"> to habitats and ecology </w:t>
      </w:r>
    </w:p>
    <w:p w:rsidR="00EB77A5" w:rsidRDefault="00EB77A5" w:rsidP="00EB77A5">
      <w:pPr>
        <w:pStyle w:val="PlainText"/>
        <w:spacing w:line="276" w:lineRule="auto"/>
        <w:rPr>
          <w:rFonts w:ascii="Arial" w:hAnsi="Arial" w:cs="Arial"/>
          <w:sz w:val="22"/>
          <w:szCs w:val="22"/>
        </w:rPr>
      </w:pPr>
    </w:p>
    <w:p w:rsidR="00EB77A5" w:rsidRPr="00EB77A5" w:rsidRDefault="00EB77A5" w:rsidP="00EB77A5">
      <w:pPr>
        <w:pStyle w:val="PlainText"/>
        <w:numPr>
          <w:ilvl w:val="0"/>
          <w:numId w:val="12"/>
        </w:numPr>
        <w:spacing w:line="276" w:lineRule="auto"/>
        <w:rPr>
          <w:rFonts w:ascii="Arial" w:hAnsi="Arial" w:cs="Arial"/>
          <w:sz w:val="22"/>
          <w:szCs w:val="22"/>
        </w:rPr>
      </w:pPr>
      <w:r w:rsidRPr="00EB77A5">
        <w:rPr>
          <w:rFonts w:ascii="Arial" w:hAnsi="Arial" w:cs="Arial"/>
          <w:sz w:val="22"/>
          <w:szCs w:val="22"/>
        </w:rPr>
        <w:t>Proven data and information management skills</w:t>
      </w:r>
    </w:p>
    <w:p w:rsidR="00EB77A5" w:rsidRDefault="00EB77A5" w:rsidP="00EB77A5">
      <w:pPr>
        <w:pStyle w:val="PlainText"/>
        <w:spacing w:line="276" w:lineRule="auto"/>
        <w:rPr>
          <w:rFonts w:ascii="Arial" w:hAnsi="Arial" w:cs="Arial"/>
          <w:sz w:val="22"/>
          <w:szCs w:val="22"/>
        </w:rPr>
      </w:pPr>
    </w:p>
    <w:p w:rsidR="00EB77A5" w:rsidRPr="00EB77A5" w:rsidRDefault="00EB77A5" w:rsidP="00EB77A5">
      <w:pPr>
        <w:pStyle w:val="PlainText"/>
        <w:numPr>
          <w:ilvl w:val="0"/>
          <w:numId w:val="12"/>
        </w:numPr>
        <w:spacing w:line="276" w:lineRule="auto"/>
        <w:rPr>
          <w:rFonts w:ascii="Arial" w:hAnsi="Arial" w:cs="Arial"/>
          <w:sz w:val="22"/>
          <w:szCs w:val="22"/>
        </w:rPr>
      </w:pPr>
      <w:r w:rsidRPr="00EB77A5">
        <w:rPr>
          <w:rFonts w:ascii="Arial" w:hAnsi="Arial" w:cs="Arial"/>
          <w:sz w:val="22"/>
          <w:szCs w:val="22"/>
        </w:rPr>
        <w:t>Good oral and written communication skills</w:t>
      </w:r>
    </w:p>
    <w:p w:rsidR="00EB77A5" w:rsidRDefault="00EB77A5" w:rsidP="00EB77A5">
      <w:pPr>
        <w:pStyle w:val="PlainText"/>
        <w:spacing w:line="276" w:lineRule="auto"/>
        <w:rPr>
          <w:rFonts w:ascii="Arial" w:hAnsi="Arial" w:cs="Arial"/>
          <w:sz w:val="22"/>
          <w:szCs w:val="22"/>
        </w:rPr>
      </w:pPr>
    </w:p>
    <w:p w:rsidR="00EB77A5" w:rsidRPr="00EB77A5" w:rsidRDefault="00EB77A5" w:rsidP="00EB77A5">
      <w:pPr>
        <w:pStyle w:val="PlainText"/>
        <w:numPr>
          <w:ilvl w:val="0"/>
          <w:numId w:val="12"/>
        </w:numPr>
        <w:spacing w:line="276" w:lineRule="auto"/>
        <w:rPr>
          <w:rFonts w:ascii="Arial" w:hAnsi="Arial" w:cs="Arial"/>
          <w:sz w:val="22"/>
          <w:szCs w:val="22"/>
        </w:rPr>
      </w:pPr>
      <w:r w:rsidRPr="00EB77A5">
        <w:rPr>
          <w:rFonts w:ascii="Arial" w:hAnsi="Arial" w:cs="Arial"/>
          <w:sz w:val="22"/>
          <w:szCs w:val="22"/>
        </w:rPr>
        <w:t>Good organisational and time management skills</w:t>
      </w:r>
    </w:p>
    <w:p w:rsidR="00EB77A5" w:rsidRPr="00EB77A5" w:rsidRDefault="00EB77A5" w:rsidP="00EB77A5">
      <w:pPr>
        <w:pStyle w:val="PlainText"/>
        <w:spacing w:line="276" w:lineRule="auto"/>
        <w:rPr>
          <w:rFonts w:ascii="Arial" w:hAnsi="Arial" w:cs="Arial"/>
          <w:sz w:val="22"/>
          <w:szCs w:val="22"/>
        </w:rPr>
      </w:pPr>
    </w:p>
    <w:p w:rsidR="00EB77A5" w:rsidRPr="00EB77A5" w:rsidRDefault="00EB77A5" w:rsidP="00EB77A5">
      <w:pPr>
        <w:pStyle w:val="PlainText"/>
        <w:spacing w:line="276" w:lineRule="auto"/>
        <w:rPr>
          <w:rFonts w:ascii="Arial" w:hAnsi="Arial" w:cs="Arial"/>
          <w:sz w:val="22"/>
          <w:szCs w:val="22"/>
        </w:rPr>
      </w:pPr>
      <w:r w:rsidRPr="00EB77A5">
        <w:rPr>
          <w:rFonts w:ascii="Arial" w:hAnsi="Arial" w:cs="Arial"/>
          <w:sz w:val="22"/>
          <w:szCs w:val="22"/>
        </w:rPr>
        <w:t>The following skills and experience would be desirable:</w:t>
      </w:r>
    </w:p>
    <w:p w:rsidR="00EB77A5" w:rsidRPr="00EB77A5" w:rsidRDefault="00EB77A5" w:rsidP="00EB77A5">
      <w:pPr>
        <w:pStyle w:val="PlainText"/>
        <w:spacing w:line="276" w:lineRule="auto"/>
        <w:rPr>
          <w:rFonts w:ascii="Arial" w:hAnsi="Arial" w:cs="Arial"/>
          <w:sz w:val="22"/>
          <w:szCs w:val="22"/>
        </w:rPr>
      </w:pPr>
    </w:p>
    <w:p w:rsidR="00EB77A5" w:rsidRPr="00EB77A5" w:rsidRDefault="00EB77A5" w:rsidP="00EB77A5">
      <w:pPr>
        <w:pStyle w:val="PlainText"/>
        <w:numPr>
          <w:ilvl w:val="0"/>
          <w:numId w:val="13"/>
        </w:numPr>
        <w:spacing w:line="276" w:lineRule="auto"/>
        <w:rPr>
          <w:rFonts w:ascii="Arial" w:hAnsi="Arial" w:cs="Arial"/>
          <w:sz w:val="22"/>
          <w:szCs w:val="22"/>
        </w:rPr>
      </w:pPr>
      <w:r w:rsidRPr="00EB77A5">
        <w:rPr>
          <w:rFonts w:ascii="Arial" w:hAnsi="Arial" w:cs="Arial"/>
          <w:sz w:val="22"/>
          <w:szCs w:val="22"/>
        </w:rPr>
        <w:t>Any experience gained in habitats improvement work or EA / other regulators consenting activities</w:t>
      </w:r>
    </w:p>
    <w:p w:rsidR="00EB77A5" w:rsidRDefault="00EB77A5" w:rsidP="00EB77A5">
      <w:pPr>
        <w:pStyle w:val="PlainText"/>
        <w:spacing w:line="276" w:lineRule="auto"/>
        <w:rPr>
          <w:rFonts w:ascii="Arial" w:hAnsi="Arial" w:cs="Arial"/>
          <w:sz w:val="22"/>
          <w:szCs w:val="22"/>
        </w:rPr>
      </w:pPr>
    </w:p>
    <w:p w:rsidR="00EB77A5" w:rsidRPr="00EB77A5" w:rsidRDefault="00EB77A5" w:rsidP="00EB77A5">
      <w:pPr>
        <w:pStyle w:val="PlainText"/>
        <w:numPr>
          <w:ilvl w:val="0"/>
          <w:numId w:val="13"/>
        </w:numPr>
        <w:spacing w:line="276" w:lineRule="auto"/>
        <w:rPr>
          <w:rFonts w:ascii="Arial" w:hAnsi="Arial" w:cs="Arial"/>
          <w:sz w:val="22"/>
          <w:szCs w:val="22"/>
        </w:rPr>
      </w:pPr>
      <w:r w:rsidRPr="00EB77A5">
        <w:rPr>
          <w:rFonts w:ascii="Arial" w:hAnsi="Arial" w:cs="Arial"/>
          <w:sz w:val="22"/>
          <w:szCs w:val="22"/>
        </w:rPr>
        <w:t>Broad understanding of Environment Agency duties and responsibilities and how these are affected by WFD</w:t>
      </w:r>
    </w:p>
    <w:p w:rsidR="00EB77A5" w:rsidRDefault="00EB77A5" w:rsidP="00EB77A5">
      <w:pPr>
        <w:pStyle w:val="PlainText"/>
        <w:spacing w:line="276" w:lineRule="auto"/>
        <w:rPr>
          <w:rFonts w:ascii="Arial" w:hAnsi="Arial" w:cs="Arial"/>
          <w:sz w:val="22"/>
          <w:szCs w:val="22"/>
        </w:rPr>
      </w:pPr>
    </w:p>
    <w:p w:rsidR="00EB77A5" w:rsidRPr="00EB77A5" w:rsidRDefault="00EB77A5" w:rsidP="00EB77A5">
      <w:pPr>
        <w:pStyle w:val="PlainText"/>
        <w:numPr>
          <w:ilvl w:val="0"/>
          <w:numId w:val="13"/>
        </w:numPr>
        <w:spacing w:line="276" w:lineRule="auto"/>
        <w:rPr>
          <w:rFonts w:ascii="Arial" w:hAnsi="Arial" w:cs="Arial"/>
          <w:sz w:val="22"/>
          <w:szCs w:val="22"/>
        </w:rPr>
      </w:pPr>
      <w:r w:rsidRPr="00EB77A5">
        <w:rPr>
          <w:rFonts w:ascii="Arial" w:hAnsi="Arial" w:cs="Arial"/>
          <w:sz w:val="22"/>
          <w:szCs w:val="22"/>
        </w:rPr>
        <w:t>Project and contract management experience</w:t>
      </w:r>
    </w:p>
    <w:p w:rsidR="00EB77A5" w:rsidRDefault="00EB77A5" w:rsidP="00EB77A5">
      <w:pPr>
        <w:pStyle w:val="PlainText"/>
        <w:spacing w:line="276" w:lineRule="auto"/>
        <w:rPr>
          <w:rFonts w:ascii="Arial" w:hAnsi="Arial" w:cs="Arial"/>
          <w:sz w:val="22"/>
          <w:szCs w:val="22"/>
        </w:rPr>
      </w:pPr>
    </w:p>
    <w:p w:rsidR="007B5661" w:rsidRPr="002F0588" w:rsidRDefault="00EB77A5" w:rsidP="00EB77A5">
      <w:pPr>
        <w:pStyle w:val="PlainText"/>
        <w:numPr>
          <w:ilvl w:val="0"/>
          <w:numId w:val="13"/>
        </w:numPr>
        <w:spacing w:line="276" w:lineRule="auto"/>
        <w:rPr>
          <w:rFonts w:ascii="Arial" w:hAnsi="Arial" w:cs="Arial"/>
          <w:sz w:val="22"/>
          <w:szCs w:val="22"/>
        </w:rPr>
      </w:pPr>
      <w:r w:rsidRPr="00EB77A5">
        <w:rPr>
          <w:rFonts w:ascii="Arial" w:hAnsi="Arial" w:cs="Arial"/>
          <w:sz w:val="22"/>
          <w:szCs w:val="22"/>
        </w:rPr>
        <w:t>Working knowledge of Geographical Information Systems (GIS)</w:t>
      </w:r>
    </w:p>
    <w:p w:rsidR="00EB77A5" w:rsidRDefault="00EB77A5"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Top capabilities</w:t>
      </w:r>
    </w:p>
    <w:p w:rsidR="00EB77A5" w:rsidRDefault="00EB77A5" w:rsidP="00EB77A5">
      <w:pPr>
        <w:pStyle w:val="PlainText"/>
        <w:numPr>
          <w:ilvl w:val="0"/>
          <w:numId w:val="14"/>
        </w:numPr>
        <w:spacing w:after="360" w:line="276" w:lineRule="auto"/>
        <w:rPr>
          <w:rFonts w:ascii="Arial" w:hAnsi="Arial" w:cs="Arial"/>
          <w:sz w:val="22"/>
          <w:szCs w:val="22"/>
        </w:rPr>
      </w:pPr>
      <w:r w:rsidRPr="00EB77A5">
        <w:rPr>
          <w:rFonts w:ascii="Arial" w:hAnsi="Arial" w:cs="Arial"/>
          <w:sz w:val="22"/>
          <w:szCs w:val="22"/>
        </w:rPr>
        <w:t xml:space="preserve">Takes Decisions and Solves Problems </w:t>
      </w:r>
    </w:p>
    <w:p w:rsidR="00EB77A5" w:rsidRDefault="00EB77A5" w:rsidP="00EB77A5">
      <w:pPr>
        <w:pStyle w:val="PlainText"/>
        <w:numPr>
          <w:ilvl w:val="0"/>
          <w:numId w:val="14"/>
        </w:numPr>
        <w:spacing w:after="360" w:line="276" w:lineRule="auto"/>
        <w:rPr>
          <w:rFonts w:ascii="Arial" w:hAnsi="Arial" w:cs="Arial"/>
          <w:sz w:val="22"/>
          <w:szCs w:val="22"/>
        </w:rPr>
      </w:pPr>
      <w:r w:rsidRPr="00EB77A5">
        <w:rPr>
          <w:rFonts w:ascii="Arial" w:hAnsi="Arial" w:cs="Arial"/>
          <w:sz w:val="22"/>
          <w:szCs w:val="22"/>
        </w:rPr>
        <w:t>Focuses on Customers and Partners</w:t>
      </w:r>
    </w:p>
    <w:p w:rsidR="00EB77A5" w:rsidRDefault="00EB77A5" w:rsidP="00EB77A5">
      <w:pPr>
        <w:pStyle w:val="PlainText"/>
        <w:numPr>
          <w:ilvl w:val="0"/>
          <w:numId w:val="14"/>
        </w:numPr>
        <w:spacing w:after="360" w:line="276" w:lineRule="auto"/>
        <w:rPr>
          <w:rFonts w:ascii="Arial" w:hAnsi="Arial" w:cs="Arial"/>
          <w:sz w:val="22"/>
          <w:szCs w:val="22"/>
        </w:rPr>
      </w:pPr>
      <w:r w:rsidRPr="00EB77A5">
        <w:rPr>
          <w:rFonts w:ascii="Arial" w:hAnsi="Arial" w:cs="Arial"/>
          <w:sz w:val="22"/>
          <w:szCs w:val="22"/>
        </w:rPr>
        <w:t>Achieves Results</w:t>
      </w: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w:t>
      </w:r>
      <w:r w:rsidR="00EB77A5">
        <w:rPr>
          <w:rFonts w:ascii="Arial" w:hAnsi="Arial" w:cs="Arial"/>
          <w:sz w:val="22"/>
          <w:szCs w:val="22"/>
        </w:rPr>
        <w:t>you’ll</w:t>
      </w:r>
      <w:r w:rsidRPr="002F0588">
        <w:rPr>
          <w:rFonts w:ascii="Arial" w:hAnsi="Arial" w:cs="Arial"/>
          <w:sz w:val="22"/>
          <w:szCs w:val="22"/>
        </w:rPr>
        <w:t xml:space="preserve">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EB77A5" w:rsidRPr="00EB77A5">
        <w:rPr>
          <w:rFonts w:ascii="Arial" w:hAnsi="Arial" w:cs="Arial"/>
          <w:sz w:val="22"/>
          <w:szCs w:val="22"/>
        </w:rPr>
        <w:t>£26,603</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EB77A5" w:rsidRPr="00EB77A5">
        <w:rPr>
          <w:rFonts w:ascii="Arial" w:hAnsi="Arial" w:cs="Arial"/>
          <w:sz w:val="22"/>
          <w:szCs w:val="22"/>
        </w:rPr>
        <w:t xml:space="preserve">Brampton Office, </w:t>
      </w:r>
      <w:proofErr w:type="spellStart"/>
      <w:r w:rsidR="00EB77A5" w:rsidRPr="00EB77A5">
        <w:rPr>
          <w:rFonts w:ascii="Arial" w:hAnsi="Arial" w:cs="Arial"/>
          <w:sz w:val="22"/>
          <w:szCs w:val="22"/>
        </w:rPr>
        <w:t>Icenie</w:t>
      </w:r>
      <w:proofErr w:type="spellEnd"/>
      <w:r w:rsidR="00EB77A5" w:rsidRPr="00EB77A5">
        <w:rPr>
          <w:rFonts w:ascii="Arial" w:hAnsi="Arial" w:cs="Arial"/>
          <w:sz w:val="22"/>
          <w:szCs w:val="22"/>
        </w:rPr>
        <w:t xml:space="preserve"> House, Ipswich  </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EB77A5">
        <w:rPr>
          <w:rFonts w:ascii="Arial" w:hAnsi="Arial" w:cs="Arial"/>
          <w:sz w:val="22"/>
          <w:szCs w:val="22"/>
        </w:rPr>
        <w:t>37</w:t>
      </w:r>
      <w:r w:rsidRPr="002F0588">
        <w:rPr>
          <w:rFonts w:ascii="Arial" w:hAnsi="Arial" w:cs="Arial"/>
          <w:sz w:val="22"/>
          <w:szCs w:val="22"/>
        </w:rPr>
        <w:t xml:space="preserve"> hours</w:t>
      </w:r>
      <w:r w:rsidR="00EB77A5">
        <w:rPr>
          <w:rFonts w:ascii="Arial" w:hAnsi="Arial" w:cs="Arial"/>
          <w:sz w:val="22"/>
          <w:szCs w:val="22"/>
        </w:rPr>
        <w:t xml:space="preserve"> per week, permanent contract.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EB77A5">
        <w:rPr>
          <w:rFonts w:ascii="Arial" w:hAnsi="Arial" w:cs="Arial"/>
          <w:sz w:val="22"/>
          <w:szCs w:val="22"/>
        </w:rPr>
        <w:t>llowance in this role will be 25</w:t>
      </w:r>
      <w:r w:rsidRPr="002F0588">
        <w:rPr>
          <w:rFonts w:ascii="Arial" w:hAnsi="Arial" w:cs="Arial"/>
          <w:sz w:val="22"/>
          <w:szCs w:val="22"/>
        </w:rPr>
        <w:t xml:space="preserve"> da</w:t>
      </w:r>
      <w:r w:rsidR="00EB77A5">
        <w:rPr>
          <w:rFonts w:ascii="Arial" w:hAnsi="Arial" w:cs="Arial"/>
          <w:sz w:val="22"/>
          <w:szCs w:val="22"/>
        </w:rPr>
        <w:t>ys plus bank holidays</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 xml:space="preserve">We will enrol you into the Environment Agency Pension Fund (EAPF) on commencing employment, if your employment contract is for 3 months or more. The EAPF is part of the Local Government Pension Scheme (LGPS). It is a career average scheme, which means </w:t>
      </w:r>
      <w:r w:rsidR="00EB77A5">
        <w:rPr>
          <w:rFonts w:ascii="Arial" w:hAnsi="Arial" w:cs="Arial"/>
          <w:sz w:val="22"/>
          <w:szCs w:val="22"/>
        </w:rPr>
        <w:t>you’ll</w:t>
      </w:r>
      <w:r w:rsidR="00385003" w:rsidRPr="00385003">
        <w:rPr>
          <w:rFonts w:ascii="Arial" w:hAnsi="Arial" w:cs="Arial"/>
          <w:sz w:val="22"/>
          <w:szCs w:val="22"/>
        </w:rPr>
        <w:t xml:space="preserve">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w:t>
      </w:r>
      <w:r w:rsidR="00EB77A5">
        <w:rPr>
          <w:rFonts w:ascii="Arial" w:hAnsi="Arial" w:cs="Arial"/>
          <w:sz w:val="22"/>
          <w:szCs w:val="22"/>
        </w:rPr>
        <w:t>you’ll</w:t>
      </w:r>
      <w:r w:rsidRPr="00385003">
        <w:rPr>
          <w:rFonts w:ascii="Arial" w:hAnsi="Arial" w:cs="Arial"/>
          <w:sz w:val="22"/>
          <w:szCs w:val="22"/>
        </w:rPr>
        <w:t xml:space="preserve"> receive tax and national insurance relief on your contributions.  The pension contribution rates currently range </w:t>
      </w:r>
      <w:proofErr w:type="gramStart"/>
      <w:r w:rsidRPr="00385003">
        <w:rPr>
          <w:rFonts w:ascii="Arial" w:hAnsi="Arial" w:cs="Arial"/>
          <w:sz w:val="22"/>
          <w:szCs w:val="22"/>
        </w:rPr>
        <w:t>between 5.5% to 12.5%</w:t>
      </w:r>
      <w:proofErr w:type="gramEnd"/>
      <w:r w:rsidRPr="00385003">
        <w:rPr>
          <w:rFonts w:ascii="Arial" w:hAnsi="Arial" w:cs="Arial"/>
          <w:sz w:val="22"/>
          <w:szCs w:val="22"/>
        </w:rPr>
        <w:t>.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EB77A5" w:rsidRPr="00EB77A5" w:rsidRDefault="00EB77A5" w:rsidP="00EB77A5">
      <w:pPr>
        <w:pStyle w:val="PlainText"/>
        <w:spacing w:line="276" w:lineRule="auto"/>
        <w:rPr>
          <w:rFonts w:ascii="Arial" w:hAnsi="Arial" w:cs="Arial"/>
          <w:sz w:val="22"/>
          <w:szCs w:val="22"/>
        </w:rPr>
      </w:pPr>
      <w:r w:rsidRPr="00EB77A5">
        <w:rPr>
          <w:rFonts w:ascii="Arial" w:hAnsi="Arial" w:cs="Arial"/>
          <w:sz w:val="22"/>
          <w:szCs w:val="22"/>
        </w:rPr>
        <w:t>Although these posts are office based there will be a requirement to undertake site visits and fieldwork to help resolve specific issues. There will be regular travel to other Environment Agency office locations and there will be occasional long days and overnight stays. There is no lease car provided with this post.</w:t>
      </w:r>
    </w:p>
    <w:p w:rsidR="00EB77A5" w:rsidRPr="00EB77A5" w:rsidRDefault="00EB77A5" w:rsidP="00EB77A5">
      <w:pPr>
        <w:pStyle w:val="PlainText"/>
        <w:spacing w:line="276" w:lineRule="auto"/>
        <w:rPr>
          <w:rFonts w:ascii="Arial" w:hAnsi="Arial" w:cs="Arial"/>
          <w:sz w:val="22"/>
          <w:szCs w:val="22"/>
        </w:rPr>
      </w:pPr>
    </w:p>
    <w:p w:rsidR="00A7799E" w:rsidRPr="0067486A" w:rsidRDefault="00EB77A5" w:rsidP="00EB77A5">
      <w:pPr>
        <w:pStyle w:val="PlainText"/>
        <w:spacing w:line="276" w:lineRule="auto"/>
        <w:rPr>
          <w:rFonts w:ascii="Arial" w:hAnsi="Arial" w:cs="Arial"/>
          <w:color w:val="0070C0"/>
          <w:sz w:val="22"/>
          <w:szCs w:val="22"/>
        </w:rPr>
      </w:pPr>
      <w:r w:rsidRPr="00EB77A5">
        <w:rPr>
          <w:rFonts w:ascii="Arial" w:hAnsi="Arial" w:cs="Arial"/>
          <w:sz w:val="22"/>
          <w:szCs w:val="22"/>
        </w:rPr>
        <w:t>For further details please contact – Lesley Saint (02030251882) or e-mail</w:t>
      </w:r>
      <w:r>
        <w:rPr>
          <w:rFonts w:ascii="Arial" w:hAnsi="Arial" w:cs="Arial"/>
          <w:sz w:val="22"/>
          <w:szCs w:val="22"/>
        </w:rPr>
        <w:t>:</w:t>
      </w:r>
      <w:bookmarkStart w:id="0" w:name="_GoBack"/>
      <w:bookmarkEnd w:id="0"/>
      <w:r w:rsidRPr="00EB77A5">
        <w:rPr>
          <w:rFonts w:ascii="Arial" w:hAnsi="Arial" w:cs="Arial"/>
          <w:sz w:val="22"/>
          <w:szCs w:val="22"/>
        </w:rPr>
        <w:t xml:space="preserve"> </w:t>
      </w:r>
      <w:hyperlink r:id="rId21" w:history="1">
        <w:r w:rsidRPr="002E218D">
          <w:rPr>
            <w:rStyle w:val="Hyperlink"/>
            <w:rFonts w:ascii="Arial" w:hAnsi="Arial" w:cs="Arial"/>
            <w:sz w:val="22"/>
            <w:szCs w:val="22"/>
          </w:rPr>
          <w:t>lesley.saint@environment-agency.gov.uk</w:t>
        </w:r>
      </w:hyperlink>
      <w:r>
        <w:rPr>
          <w:rFonts w:ascii="Arial" w:hAnsi="Arial" w:cs="Arial"/>
          <w:color w:val="0070C0"/>
          <w:sz w:val="22"/>
          <w:szCs w:val="22"/>
        </w:rPr>
        <w:t xml:space="preserve"> </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that Environment Agency employees are not civil servants so you may wish to check your eligibility for continuity of employment by contacting your HR department. All eligible bodies are listed in the Redundancy Payments (Continuity of Employment in Local Government </w:t>
      </w:r>
      <w:proofErr w:type="spellStart"/>
      <w:r w:rsidRPr="002F0588">
        <w:rPr>
          <w:rFonts w:ascii="Arial" w:hAnsi="Arial" w:cs="Arial"/>
          <w:sz w:val="22"/>
          <w:szCs w:val="22"/>
        </w:rPr>
        <w:t>etc</w:t>
      </w:r>
      <w:proofErr w:type="spellEnd"/>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2"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 xml:space="preserve">Should this be necessary, </w:t>
      </w:r>
      <w:r w:rsidR="00EB77A5">
        <w:rPr>
          <w:rFonts w:ascii="Arial" w:hAnsi="Arial" w:cs="Arial"/>
          <w:sz w:val="22"/>
          <w:szCs w:val="22"/>
        </w:rPr>
        <w:t>you’ll</w:t>
      </w:r>
      <w:r w:rsidRPr="002F0588">
        <w:rPr>
          <w:rFonts w:ascii="Arial" w:hAnsi="Arial" w:cs="Arial"/>
          <w:sz w:val="22"/>
          <w:szCs w:val="22"/>
        </w:rPr>
        <w:t xml:space="preserve">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xml:space="preserve">.  </w:t>
      </w:r>
      <w:r w:rsidR="00EB77A5">
        <w:rPr>
          <w:rFonts w:ascii="Arial" w:hAnsi="Arial" w:cs="Arial"/>
          <w:color w:val="000000"/>
          <w:sz w:val="22"/>
          <w:szCs w:val="22"/>
        </w:rPr>
        <w:t>You’ll</w:t>
      </w:r>
      <w:r w:rsidR="00FE0C0F" w:rsidRPr="00FE0C0F">
        <w:rPr>
          <w:rFonts w:ascii="Arial" w:hAnsi="Arial" w:cs="Arial"/>
          <w:color w:val="000000"/>
          <w:sz w:val="22"/>
          <w:szCs w:val="22"/>
        </w:rPr>
        <w:t xml:space="preserve">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3"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w:t>
      </w:r>
      <w:r w:rsidR="00EB77A5">
        <w:rPr>
          <w:rFonts w:ascii="Arial" w:hAnsi="Arial" w:cs="Arial"/>
          <w:iCs/>
          <w:sz w:val="22"/>
          <w:szCs w:val="22"/>
        </w:rPr>
        <w:t>You’ll</w:t>
      </w:r>
      <w:r w:rsidRPr="006D47BC">
        <w:rPr>
          <w:rFonts w:ascii="Arial" w:hAnsi="Arial" w:cs="Arial"/>
          <w:iCs/>
          <w:sz w:val="22"/>
          <w:szCs w:val="22"/>
        </w:rPr>
        <w:t xml:space="preserve">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8721A1">
                            <w:r>
                              <w:rPr>
                                <w:noProof/>
                                <w:lang w:eastAsia="en-GB"/>
                              </w:rPr>
                              <w:drawing>
                                <wp:inline distT="0" distB="0" distL="0" distR="0">
                                  <wp:extent cx="738505" cy="795655"/>
                                  <wp:effectExtent l="0" t="0" r="444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w-top-100-employers 2016.jpg"/>
                                          <pic:cNvPicPr/>
                                        </pic:nvPicPr>
                                        <pic:blipFill>
                                          <a:blip r:embed="rId24">
                                            <a:extLst>
                                              <a:ext uri="{28A0092B-C50C-407E-A947-70E740481C1C}">
                                                <a14:useLocalDpi xmlns:a14="http://schemas.microsoft.com/office/drawing/2010/main" val="0"/>
                                              </a:ext>
                                            </a:extLst>
                                          </a:blip>
                                          <a:stretch>
                                            <a:fillRect/>
                                          </a:stretch>
                                        </pic:blipFill>
                                        <pic:spPr>
                                          <a:xfrm>
                                            <a:off x="0" y="0"/>
                                            <a:ext cx="738505" cy="7956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8721A1">
                      <w:r>
                        <w:rPr>
                          <w:noProof/>
                          <w:lang w:eastAsia="en-GB"/>
                        </w:rPr>
                        <w:drawing>
                          <wp:inline distT="0" distB="0" distL="0" distR="0">
                            <wp:extent cx="738505" cy="795655"/>
                            <wp:effectExtent l="0" t="0" r="444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w-top-100-employers 2016.jpg"/>
                                    <pic:cNvPicPr/>
                                  </pic:nvPicPr>
                                  <pic:blipFill>
                                    <a:blip r:embed="rId24">
                                      <a:extLst>
                                        <a:ext uri="{28A0092B-C50C-407E-A947-70E740481C1C}">
                                          <a14:useLocalDpi xmlns:a14="http://schemas.microsoft.com/office/drawing/2010/main" val="0"/>
                                        </a:ext>
                                      </a:extLst>
                                    </a:blip>
                                    <a:stretch>
                                      <a:fillRect/>
                                    </a:stretch>
                                  </pic:blipFill>
                                  <pic:spPr>
                                    <a:xfrm>
                                      <a:off x="0" y="0"/>
                                      <a:ext cx="738505" cy="795655"/>
                                    </a:xfrm>
                                    <a:prstGeom prst="rect">
                                      <a:avLst/>
                                    </a:prstGeom>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EB77A5">
      <w:rPr>
        <w:rStyle w:val="PageNumber"/>
        <w:rFonts w:ascii="Arial" w:hAnsi="Arial" w:cs="Arial"/>
        <w:noProof/>
        <w:color w:val="004C84"/>
      </w:rPr>
      <w:t>10</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274823"/>
    <w:multiLevelType w:val="hybridMultilevel"/>
    <w:tmpl w:val="49FCA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9F6216"/>
    <w:multiLevelType w:val="hybridMultilevel"/>
    <w:tmpl w:val="7EF64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6564A6C"/>
    <w:multiLevelType w:val="hybridMultilevel"/>
    <w:tmpl w:val="909E8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8"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63DB0FB9"/>
    <w:multiLevelType w:val="hybridMultilevel"/>
    <w:tmpl w:val="A9580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361E86"/>
    <w:multiLevelType w:val="hybridMultilevel"/>
    <w:tmpl w:val="6EF29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265B53"/>
    <w:multiLevelType w:val="hybridMultilevel"/>
    <w:tmpl w:val="9E2EE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4"/>
  </w:num>
  <w:num w:numId="4">
    <w:abstractNumId w:val="12"/>
  </w:num>
  <w:num w:numId="5">
    <w:abstractNumId w:val="4"/>
  </w:num>
  <w:num w:numId="6">
    <w:abstractNumId w:val="0"/>
  </w:num>
  <w:num w:numId="7">
    <w:abstractNumId w:val="8"/>
  </w:num>
  <w:num w:numId="8">
    <w:abstractNumId w:val="5"/>
  </w:num>
  <w:num w:numId="9">
    <w:abstractNumId w:val="10"/>
  </w:num>
  <w:num w:numId="10">
    <w:abstractNumId w:val="9"/>
  </w:num>
  <w:num w:numId="11">
    <w:abstractNumId w:val="6"/>
  </w:num>
  <w:num w:numId="12">
    <w:abstractNumId w:val="11"/>
  </w:num>
  <w:num w:numId="13">
    <w:abstractNumId w:val="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67AEB"/>
    <w:rsid w:val="00383E24"/>
    <w:rsid w:val="00385003"/>
    <w:rsid w:val="00414193"/>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D47BC"/>
    <w:rsid w:val="006E7A73"/>
    <w:rsid w:val="0070191E"/>
    <w:rsid w:val="00716DBB"/>
    <w:rsid w:val="00724AA7"/>
    <w:rsid w:val="007365C1"/>
    <w:rsid w:val="00745FDA"/>
    <w:rsid w:val="007A2BBB"/>
    <w:rsid w:val="007B5661"/>
    <w:rsid w:val="008721A1"/>
    <w:rsid w:val="008744B8"/>
    <w:rsid w:val="008C182F"/>
    <w:rsid w:val="008F09A3"/>
    <w:rsid w:val="00915CEB"/>
    <w:rsid w:val="00947454"/>
    <w:rsid w:val="009733E7"/>
    <w:rsid w:val="00985109"/>
    <w:rsid w:val="0098651D"/>
    <w:rsid w:val="009943EB"/>
    <w:rsid w:val="009D001B"/>
    <w:rsid w:val="009F7839"/>
    <w:rsid w:val="00A052E4"/>
    <w:rsid w:val="00A13433"/>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B77A5"/>
    <w:rsid w:val="00EC0DF5"/>
    <w:rsid w:val="00EC45EF"/>
    <w:rsid w:val="00EE67FA"/>
    <w:rsid w:val="00F17B33"/>
    <w:rsid w:val="00F23EED"/>
    <w:rsid w:val="00F2698D"/>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mailto:lesley.saint@environment-agency.gov.uk"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28" Type="http://schemas.openxmlformats.org/officeDocument/2006/relationships/image" Target="media/image13.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v.uk/government/organisations/environment-agency/about/recruitment"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4A725B-A564-4A96-B584-6C79461D4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2158</Words>
  <Characters>12305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14435</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Adam Gauton</cp:lastModifiedBy>
  <cp:revision>5</cp:revision>
  <dcterms:created xsi:type="dcterms:W3CDTF">2016-02-12T14:51:00Z</dcterms:created>
  <dcterms:modified xsi:type="dcterms:W3CDTF">2016-10-05T13:55:00Z</dcterms:modified>
</cp:coreProperties>
</file>