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776BC" w14:textId="3191BD7D" w:rsidR="003C0E7B" w:rsidRPr="000553B2" w:rsidRDefault="003C0E7B" w:rsidP="00962F65">
      <w:pPr>
        <w:pStyle w:val="Header"/>
        <w:jc w:val="both"/>
        <w:rPr>
          <w:rFonts w:ascii="Arial Bold" w:hAnsi="Arial Bold" w:cs="Arial"/>
          <w:b/>
          <w:i w:val="0"/>
          <w:color w:val="03A953"/>
          <w:sz w:val="36"/>
          <w:szCs w:val="28"/>
        </w:rPr>
      </w:pPr>
      <w:r w:rsidRPr="000553B2">
        <w:rPr>
          <w:rFonts w:ascii="Arial Bold" w:hAnsi="Arial Bold" w:cs="Arial"/>
          <w:b/>
          <w:i w:val="0"/>
          <w:color w:val="03A953"/>
          <w:sz w:val="36"/>
          <w:szCs w:val="28"/>
        </w:rPr>
        <w:t xml:space="preserve">Job </w:t>
      </w:r>
      <w:r w:rsidR="00FA3EF6">
        <w:rPr>
          <w:rFonts w:ascii="Arial Bold" w:hAnsi="Arial Bold" w:cs="Arial"/>
          <w:b/>
          <w:i w:val="0"/>
          <w:color w:val="03A953"/>
          <w:sz w:val="36"/>
          <w:szCs w:val="28"/>
        </w:rPr>
        <w:t>Family Role P</w:t>
      </w:r>
      <w:r w:rsidR="004C614A" w:rsidRPr="000553B2">
        <w:rPr>
          <w:rFonts w:ascii="Arial Bold" w:hAnsi="Arial Bold" w:cs="Arial"/>
          <w:b/>
          <w:i w:val="0"/>
          <w:color w:val="03A953"/>
          <w:sz w:val="36"/>
          <w:szCs w:val="28"/>
        </w:rPr>
        <w:t>rofile</w:t>
      </w:r>
      <w:r w:rsidRPr="000553B2">
        <w:rPr>
          <w:rFonts w:ascii="Arial Bold" w:hAnsi="Arial Bold" w:cs="Arial"/>
          <w:b/>
          <w:i w:val="0"/>
          <w:color w:val="03A953"/>
          <w:sz w:val="36"/>
          <w:szCs w:val="28"/>
        </w:rPr>
        <w:t xml:space="preserve">: </w:t>
      </w:r>
      <w:r w:rsidR="009D1378">
        <w:rPr>
          <w:rFonts w:ascii="Arial Bold" w:hAnsi="Arial Bold" w:cs="Arial"/>
          <w:b/>
          <w:i w:val="0"/>
          <w:color w:val="03A953"/>
          <w:sz w:val="36"/>
          <w:szCs w:val="28"/>
        </w:rPr>
        <w:t>Asset Management</w:t>
      </w:r>
      <w:r w:rsidR="00FD00B1">
        <w:rPr>
          <w:rFonts w:ascii="Arial Bold" w:hAnsi="Arial Bold" w:cs="Arial"/>
          <w:b/>
          <w:i w:val="0"/>
          <w:color w:val="03A953"/>
          <w:sz w:val="36"/>
          <w:szCs w:val="28"/>
        </w:rPr>
        <w:t>, Grade 5</w:t>
      </w:r>
      <w:r w:rsidR="00670318" w:rsidRPr="000553B2">
        <w:rPr>
          <w:rFonts w:ascii="Arial Bold" w:hAnsi="Arial Bold" w:cs="Arial"/>
          <w:b/>
          <w:i w:val="0"/>
          <w:color w:val="03A953"/>
          <w:sz w:val="36"/>
          <w:szCs w:val="28"/>
        </w:rPr>
        <w:t xml:space="preserve"> </w:t>
      </w:r>
    </w:p>
    <w:p w14:paraId="5462E050" w14:textId="747B8012"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806AD4">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3B4D158D"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806AD4">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67336F98"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806AD4">
        <w:rPr>
          <w:rFonts w:ascii="Arial" w:hAnsi="Arial" w:cs="Arial"/>
        </w:rPr>
        <w:t>dance on how to use job family</w:t>
      </w:r>
      <w:r w:rsidRPr="00E6618F">
        <w:rPr>
          <w:rFonts w:ascii="Arial" w:hAnsi="Arial" w:cs="Arial"/>
        </w:rPr>
        <w:t xml:space="preserve"> role profiles effectively, please see the </w:t>
      </w:r>
      <w:proofErr w:type="spellStart"/>
      <w:r w:rsidRPr="00E6618F">
        <w:rPr>
          <w:rFonts w:ascii="Arial" w:hAnsi="Arial" w:cs="Arial"/>
        </w:rPr>
        <w:t>Easinet</w:t>
      </w:r>
      <w:proofErr w:type="spellEnd"/>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13627D94" w14:textId="526AD230" w:rsidR="009D1378" w:rsidRPr="009D1378" w:rsidRDefault="009D1378" w:rsidP="009D1378">
      <w:pPr>
        <w:spacing w:before="120" w:after="120"/>
        <w:jc w:val="both"/>
        <w:rPr>
          <w:rFonts w:ascii="Arial" w:hAnsi="Arial" w:cs="Arial"/>
          <w:i w:val="0"/>
          <w:sz w:val="22"/>
          <w:szCs w:val="22"/>
        </w:rPr>
      </w:pPr>
      <w:r w:rsidRPr="009D1378">
        <w:rPr>
          <w:rFonts w:ascii="Arial" w:hAnsi="Arial" w:cs="Arial"/>
          <w:i w:val="0"/>
          <w:sz w:val="22"/>
          <w:szCs w:val="22"/>
        </w:rPr>
        <w:t>Roles in this family manage the whole lifecycle of our flood and coastal risk managem</w:t>
      </w:r>
      <w:r w:rsidR="00D634D1">
        <w:rPr>
          <w:rFonts w:ascii="Arial" w:hAnsi="Arial" w:cs="Arial"/>
          <w:i w:val="0"/>
          <w:sz w:val="22"/>
          <w:szCs w:val="22"/>
        </w:rPr>
        <w:t xml:space="preserve">ent assets, i.e. from planning </w:t>
      </w:r>
      <w:r w:rsidRPr="009D1378">
        <w:rPr>
          <w:rFonts w:ascii="Arial" w:hAnsi="Arial" w:cs="Arial"/>
          <w:i w:val="0"/>
          <w:sz w:val="22"/>
          <w:szCs w:val="22"/>
        </w:rPr>
        <w:t>and delivery, through to upkeep</w:t>
      </w:r>
      <w:r>
        <w:rPr>
          <w:rFonts w:ascii="Arial" w:hAnsi="Arial" w:cs="Arial"/>
          <w:i w:val="0"/>
          <w:sz w:val="22"/>
          <w:szCs w:val="22"/>
        </w:rPr>
        <w:t xml:space="preserve"> and eventual decommissioning. </w:t>
      </w:r>
    </w:p>
    <w:p w14:paraId="5AB1AEB3" w14:textId="17409B51" w:rsidR="000053BC" w:rsidRDefault="009D1378" w:rsidP="009D1378">
      <w:pPr>
        <w:spacing w:before="120" w:after="120"/>
        <w:jc w:val="both"/>
        <w:rPr>
          <w:rFonts w:ascii="Arial" w:hAnsi="Arial" w:cs="Arial"/>
          <w:i w:val="0"/>
          <w:sz w:val="22"/>
          <w:szCs w:val="22"/>
        </w:rPr>
      </w:pPr>
      <w:r w:rsidRPr="009D1378">
        <w:rPr>
          <w:rFonts w:ascii="Arial" w:hAnsi="Arial" w:cs="Arial"/>
          <w:i w:val="0"/>
          <w:sz w:val="22"/>
          <w:szCs w:val="22"/>
        </w:rPr>
        <w:t xml:space="preserve">There are a wide range of skills in this job </w:t>
      </w:r>
      <w:proofErr w:type="gramStart"/>
      <w:r w:rsidRPr="009D1378">
        <w:rPr>
          <w:rFonts w:ascii="Arial" w:hAnsi="Arial" w:cs="Arial"/>
          <w:i w:val="0"/>
          <w:sz w:val="22"/>
          <w:szCs w:val="22"/>
        </w:rPr>
        <w:t>family</w:t>
      </w:r>
      <w:proofErr w:type="gramEnd"/>
      <w:r w:rsidRPr="009D1378">
        <w:rPr>
          <w:rFonts w:ascii="Arial" w:hAnsi="Arial" w:cs="Arial"/>
          <w:i w:val="0"/>
          <w:sz w:val="22"/>
          <w:szCs w:val="22"/>
        </w:rPr>
        <w:t xml:space="preserve"> but they are identified by their contribution to the asset management life cycle. Roles here can be field based, for example in building or maintenance of structures and plant, or office based such as planning and managing the delivery of assets and the preparation or the analysis required to carry out asset management effectively.</w:t>
      </w:r>
    </w:p>
    <w:p w14:paraId="4599874F" w14:textId="77777777" w:rsidR="009D1378" w:rsidRPr="004F32B6" w:rsidRDefault="009D1378" w:rsidP="009D1378">
      <w:pPr>
        <w:spacing w:before="120" w:after="120"/>
        <w:jc w:val="both"/>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649DF226" w14:textId="74C40EBB" w:rsidR="00FD00B1" w:rsidRPr="00FD00B1" w:rsidRDefault="00FD00B1" w:rsidP="00FD00B1">
      <w:pPr>
        <w:spacing w:before="120" w:after="120"/>
        <w:rPr>
          <w:rFonts w:ascii="Arial" w:eastAsia="Times New Roman" w:hAnsi="Arial" w:cs="Arial"/>
          <w:b/>
          <w:i w:val="0"/>
          <w:iCs w:val="0"/>
          <w:sz w:val="22"/>
          <w:szCs w:val="22"/>
          <w:lang w:eastAsia="en-GB"/>
        </w:rPr>
      </w:pPr>
      <w:r w:rsidRPr="00FD00B1">
        <w:rPr>
          <w:rFonts w:ascii="Arial" w:hAnsi="Arial" w:cs="Arial"/>
          <w:i w:val="0"/>
          <w:sz w:val="22"/>
          <w:szCs w:val="22"/>
        </w:rPr>
        <w:t xml:space="preserve">Acts as specialist or team leader. Role accountabilities can be interchangeable depending on the team and work being delivered but the overarching theme of all roles is </w:t>
      </w:r>
      <w:r w:rsidRPr="00FD00B1">
        <w:rPr>
          <w:rFonts w:ascii="Arial" w:eastAsia="Times New Roman" w:hAnsi="Arial" w:cs="Arial"/>
          <w:i w:val="0"/>
          <w:sz w:val="22"/>
          <w:szCs w:val="22"/>
          <w:lang w:eastAsia="en-GB"/>
        </w:rPr>
        <w:t>leadership and assurance of our asset management services.</w:t>
      </w:r>
    </w:p>
    <w:p w14:paraId="604FD1A4" w14:textId="20760596" w:rsidR="00FD00B1" w:rsidRPr="00FD00B1" w:rsidRDefault="00FD00B1" w:rsidP="00FD00B1">
      <w:pPr>
        <w:spacing w:before="120" w:after="120"/>
        <w:rPr>
          <w:rFonts w:ascii="Arial" w:hAnsi="Arial" w:cs="Arial"/>
          <w:b/>
          <w:i w:val="0"/>
          <w:sz w:val="22"/>
          <w:szCs w:val="22"/>
        </w:rPr>
      </w:pPr>
      <w:r w:rsidRPr="00FD00B1">
        <w:rPr>
          <w:rFonts w:ascii="Arial" w:hAnsi="Arial" w:cs="Arial"/>
          <w:i w:val="0"/>
          <w:sz w:val="22"/>
          <w:szCs w:val="22"/>
        </w:rPr>
        <w:t xml:space="preserve">Specialist roles contribute to delivery of environmental objectives by acting as the technical advisor within specific area of expertise. Team leader roles contribute through the management of a team to deliver on the specific aspects of the asset management whole lifecycle. </w:t>
      </w:r>
    </w:p>
    <w:p w14:paraId="00E14C4A" w14:textId="6AC10376" w:rsidR="00FD00B1" w:rsidRPr="00FD00B1" w:rsidRDefault="00FD00B1" w:rsidP="00FD00B1">
      <w:pPr>
        <w:spacing w:before="120" w:after="120"/>
        <w:rPr>
          <w:rFonts w:ascii="Arial" w:hAnsi="Arial" w:cs="Arial"/>
          <w:b/>
          <w:i w:val="0"/>
          <w:sz w:val="22"/>
          <w:szCs w:val="22"/>
        </w:rPr>
      </w:pPr>
      <w:r w:rsidRPr="00FD00B1">
        <w:rPr>
          <w:rFonts w:ascii="Arial" w:hAnsi="Arial" w:cs="Arial"/>
          <w:i w:val="0"/>
          <w:sz w:val="22"/>
          <w:szCs w:val="22"/>
        </w:rPr>
        <w:t>Roles may be responsible for directing project resources in a matrix structure working across the organisation or wider.</w:t>
      </w:r>
    </w:p>
    <w:p w14:paraId="5E385DAA" w14:textId="77777777" w:rsidR="00FD00B1" w:rsidRPr="00FD00B1" w:rsidRDefault="00FD00B1" w:rsidP="00FD00B1">
      <w:pPr>
        <w:spacing w:before="120" w:after="120"/>
        <w:rPr>
          <w:rFonts w:ascii="Arial" w:hAnsi="Arial" w:cs="Arial"/>
          <w:b/>
          <w:i w:val="0"/>
          <w:sz w:val="22"/>
          <w:szCs w:val="22"/>
        </w:rPr>
      </w:pPr>
      <w:r w:rsidRPr="00FD00B1">
        <w:rPr>
          <w:rFonts w:ascii="Arial" w:hAnsi="Arial" w:cs="Arial"/>
          <w:i w:val="0"/>
          <w:sz w:val="22"/>
          <w:szCs w:val="22"/>
        </w:rPr>
        <w:t>Works within a broad framework and outputs are subject to review.</w:t>
      </w:r>
    </w:p>
    <w:p w14:paraId="18FDCF7C" w14:textId="77777777" w:rsidR="000C2387" w:rsidRPr="00996E0D" w:rsidRDefault="000C2387" w:rsidP="00996E0D">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746F7CCB" w14:textId="77777777" w:rsidR="00FD00B1" w:rsidRPr="00FD00B1" w:rsidRDefault="00FD00B1" w:rsidP="00FD00B1">
      <w:pPr>
        <w:spacing w:before="120" w:after="120"/>
        <w:rPr>
          <w:rFonts w:ascii="Arial" w:hAnsi="Arial" w:cs="Arial"/>
          <w:b/>
          <w:i w:val="0"/>
          <w:iCs w:val="0"/>
          <w:sz w:val="22"/>
          <w:szCs w:val="22"/>
        </w:rPr>
      </w:pPr>
      <w:r w:rsidRPr="00FD00B1">
        <w:rPr>
          <w:rFonts w:ascii="Arial" w:hAnsi="Arial" w:cs="Arial"/>
          <w:b/>
          <w:i w:val="0"/>
          <w:sz w:val="22"/>
          <w:szCs w:val="22"/>
        </w:rPr>
        <w:t>Specialists:</w:t>
      </w:r>
    </w:p>
    <w:p w14:paraId="2B2F688B" w14:textId="31F16A79" w:rsidR="00FD00B1" w:rsidRPr="00FD00B1" w:rsidRDefault="00FD00B1" w:rsidP="00FD00B1">
      <w:pPr>
        <w:pStyle w:val="ListParagraph"/>
        <w:numPr>
          <w:ilvl w:val="0"/>
          <w:numId w:val="31"/>
        </w:numPr>
        <w:spacing w:before="120" w:after="120"/>
        <w:ind w:left="360"/>
        <w:contextualSpacing w:val="0"/>
        <w:rPr>
          <w:rFonts w:ascii="Arial" w:eastAsia="Times New Roman" w:hAnsi="Arial" w:cs="Arial"/>
          <w:b/>
          <w:i w:val="0"/>
          <w:sz w:val="22"/>
          <w:szCs w:val="22"/>
          <w:lang w:eastAsia="en-GB"/>
        </w:rPr>
      </w:pPr>
      <w:r w:rsidRPr="00FD00B1">
        <w:rPr>
          <w:rFonts w:ascii="Arial" w:eastAsia="Times New Roman" w:hAnsi="Arial" w:cs="Arial"/>
          <w:i w:val="0"/>
          <w:sz w:val="22"/>
          <w:szCs w:val="22"/>
          <w:lang w:eastAsia="en-GB"/>
        </w:rPr>
        <w:t>Provide expertise to support delivery of outcomes from our assets. This may involve advising teams and external partners in the execution of asset management activity, developing and implementing policy &amp; processes.</w:t>
      </w:r>
    </w:p>
    <w:p w14:paraId="54CA555E" w14:textId="77777777" w:rsidR="00FD00B1" w:rsidRPr="00FD00B1" w:rsidRDefault="00FD00B1" w:rsidP="00FD00B1">
      <w:pPr>
        <w:pStyle w:val="ListParagraph"/>
        <w:numPr>
          <w:ilvl w:val="0"/>
          <w:numId w:val="31"/>
        </w:numPr>
        <w:spacing w:before="120" w:after="120"/>
        <w:ind w:left="360"/>
        <w:contextualSpacing w:val="0"/>
        <w:rPr>
          <w:rFonts w:ascii="Arial" w:eastAsia="Times New Roman" w:hAnsi="Arial" w:cs="Arial"/>
          <w:b/>
          <w:i w:val="0"/>
          <w:sz w:val="22"/>
          <w:szCs w:val="22"/>
          <w:lang w:eastAsia="en-GB"/>
        </w:rPr>
      </w:pPr>
      <w:r w:rsidRPr="00FD00B1">
        <w:rPr>
          <w:rFonts w:ascii="Arial" w:eastAsia="Times New Roman" w:hAnsi="Arial" w:cs="Arial"/>
          <w:i w:val="0"/>
          <w:sz w:val="22"/>
          <w:szCs w:val="22"/>
          <w:lang w:eastAsia="en-GB"/>
        </w:rPr>
        <w:lastRenderedPageBreak/>
        <w:t>Produce and / or review documentation such as technical designs, risk assessments, reports or instructions to support management decisions and ways of working.</w:t>
      </w:r>
    </w:p>
    <w:p w14:paraId="336380C9" w14:textId="77777777" w:rsidR="00FD00B1" w:rsidRPr="00FD00B1" w:rsidRDefault="00FD00B1" w:rsidP="00FD00B1">
      <w:pPr>
        <w:spacing w:before="120" w:after="120"/>
        <w:rPr>
          <w:rFonts w:ascii="Arial" w:hAnsi="Arial" w:cs="Arial"/>
          <w:b/>
          <w:i w:val="0"/>
          <w:iCs w:val="0"/>
          <w:sz w:val="22"/>
          <w:szCs w:val="22"/>
        </w:rPr>
      </w:pPr>
      <w:r w:rsidRPr="00FD00B1">
        <w:rPr>
          <w:rFonts w:ascii="Arial" w:hAnsi="Arial" w:cs="Arial"/>
          <w:b/>
          <w:i w:val="0"/>
          <w:sz w:val="22"/>
          <w:szCs w:val="22"/>
        </w:rPr>
        <w:t>Team leaders:</w:t>
      </w:r>
    </w:p>
    <w:p w14:paraId="25CF946A" w14:textId="5B2A51C2" w:rsidR="00FD00B1" w:rsidRPr="00FD00B1" w:rsidRDefault="00FD00B1" w:rsidP="00FD00B1">
      <w:pPr>
        <w:pStyle w:val="ListParagraph"/>
        <w:numPr>
          <w:ilvl w:val="0"/>
          <w:numId w:val="33"/>
        </w:numPr>
        <w:spacing w:before="120" w:after="120"/>
        <w:ind w:left="360"/>
        <w:contextualSpacing w:val="0"/>
        <w:rPr>
          <w:rFonts w:ascii="Arial" w:eastAsia="Times New Roman" w:hAnsi="Arial" w:cs="Arial"/>
          <w:b/>
          <w:i w:val="0"/>
          <w:sz w:val="22"/>
          <w:szCs w:val="22"/>
          <w:lang w:eastAsia="en-GB"/>
        </w:rPr>
      </w:pPr>
      <w:r w:rsidRPr="00FD00B1">
        <w:rPr>
          <w:rFonts w:ascii="Arial" w:hAnsi="Arial" w:cs="Arial"/>
          <w:i w:val="0"/>
          <w:sz w:val="22"/>
          <w:szCs w:val="22"/>
        </w:rPr>
        <w:t>Responsible for a team, providing leadership, direction and prioritising team activities in delivery to achieve specific</w:t>
      </w:r>
      <w:r w:rsidRPr="00FD00B1">
        <w:rPr>
          <w:rFonts w:ascii="Arial" w:eastAsia="Times New Roman" w:hAnsi="Arial" w:cs="Arial"/>
          <w:i w:val="0"/>
          <w:sz w:val="22"/>
          <w:szCs w:val="22"/>
          <w:lang w:eastAsia="en-GB"/>
        </w:rPr>
        <w:t xml:space="preserve"> asset management activities.</w:t>
      </w:r>
    </w:p>
    <w:p w14:paraId="0F18B87A" w14:textId="2B5C894F" w:rsidR="00FD00B1" w:rsidRPr="00FD00B1" w:rsidRDefault="00FD00B1" w:rsidP="00FD00B1">
      <w:pPr>
        <w:pStyle w:val="ListParagraph"/>
        <w:numPr>
          <w:ilvl w:val="0"/>
          <w:numId w:val="33"/>
        </w:numPr>
        <w:spacing w:before="120" w:after="120"/>
        <w:ind w:left="360"/>
        <w:contextualSpacing w:val="0"/>
        <w:rPr>
          <w:rFonts w:ascii="Arial" w:eastAsia="Times New Roman" w:hAnsi="Arial" w:cs="Arial"/>
          <w:b/>
          <w:i w:val="0"/>
          <w:sz w:val="22"/>
          <w:szCs w:val="22"/>
          <w:lang w:eastAsia="en-GB"/>
        </w:rPr>
      </w:pPr>
      <w:r w:rsidRPr="00FD00B1">
        <w:rPr>
          <w:rFonts w:ascii="Arial" w:hAnsi="Arial" w:cs="Arial"/>
          <w:i w:val="0"/>
          <w:sz w:val="22"/>
          <w:szCs w:val="22"/>
        </w:rPr>
        <w:t>Recruit, motivate and develop team members to ensure effective delivery of asset management activities. Ensures appropriate skill levels are developed and maintained and team performance is optimised in line with business objectives</w:t>
      </w:r>
    </w:p>
    <w:p w14:paraId="4269D542" w14:textId="77777777" w:rsidR="00FD00B1" w:rsidRPr="00FD00B1" w:rsidRDefault="00FD00B1" w:rsidP="00FD00B1">
      <w:pPr>
        <w:spacing w:before="120" w:after="120"/>
        <w:rPr>
          <w:rFonts w:ascii="Arial" w:eastAsia="Times New Roman" w:hAnsi="Arial" w:cs="Arial"/>
          <w:b/>
          <w:i w:val="0"/>
          <w:sz w:val="22"/>
          <w:szCs w:val="22"/>
          <w:lang w:eastAsia="en-GB"/>
        </w:rPr>
      </w:pPr>
      <w:r w:rsidRPr="00FD00B1">
        <w:rPr>
          <w:rFonts w:ascii="Arial" w:hAnsi="Arial" w:cs="Arial"/>
          <w:b/>
          <w:i w:val="0"/>
          <w:sz w:val="22"/>
          <w:szCs w:val="22"/>
        </w:rPr>
        <w:t>All roles</w:t>
      </w:r>
      <w:r w:rsidRPr="00FD00B1">
        <w:rPr>
          <w:rFonts w:ascii="Arial" w:eastAsia="Times New Roman" w:hAnsi="Arial" w:cs="Arial"/>
          <w:b/>
          <w:i w:val="0"/>
          <w:sz w:val="22"/>
          <w:szCs w:val="22"/>
          <w:lang w:eastAsia="en-GB"/>
        </w:rPr>
        <w:t>:</w:t>
      </w:r>
    </w:p>
    <w:p w14:paraId="03DA84E1" w14:textId="4F72DE57" w:rsidR="00FD00B1" w:rsidRPr="00FD00B1" w:rsidRDefault="00FD00B1" w:rsidP="00FD00B1">
      <w:pPr>
        <w:pStyle w:val="ListParagraph"/>
        <w:numPr>
          <w:ilvl w:val="0"/>
          <w:numId w:val="28"/>
        </w:numPr>
        <w:spacing w:before="120" w:after="120"/>
        <w:ind w:left="360"/>
        <w:contextualSpacing w:val="0"/>
        <w:rPr>
          <w:rFonts w:ascii="Arial" w:eastAsia="Times New Roman" w:hAnsi="Arial" w:cs="Arial"/>
          <w:b/>
          <w:i w:val="0"/>
          <w:sz w:val="22"/>
          <w:szCs w:val="22"/>
          <w:lang w:eastAsia="en-GB"/>
        </w:rPr>
      </w:pPr>
      <w:r w:rsidRPr="00FD00B1">
        <w:rPr>
          <w:rFonts w:ascii="Arial" w:eastAsia="Times New Roman" w:hAnsi="Arial" w:cs="Arial"/>
          <w:i w:val="0"/>
          <w:sz w:val="22"/>
          <w:szCs w:val="22"/>
          <w:lang w:eastAsia="en-GB"/>
        </w:rPr>
        <w:t>Plan and manage progress of work in line with defined plans. Identify risks to the delivery of priorities, making appropriate action to resolve issues. Some roles manage internal and / or external resources.</w:t>
      </w:r>
    </w:p>
    <w:p w14:paraId="408F163A" w14:textId="42D56A9C" w:rsidR="00FD00B1" w:rsidRPr="00FD00B1" w:rsidRDefault="00FD00B1" w:rsidP="00FD00B1">
      <w:pPr>
        <w:pStyle w:val="ListParagraph"/>
        <w:numPr>
          <w:ilvl w:val="0"/>
          <w:numId w:val="28"/>
        </w:numPr>
        <w:spacing w:before="120" w:after="120"/>
        <w:ind w:left="360"/>
        <w:contextualSpacing w:val="0"/>
        <w:rPr>
          <w:rFonts w:ascii="Arial" w:eastAsiaTheme="minorHAnsi" w:hAnsi="Arial" w:cs="Arial"/>
          <w:b/>
          <w:i w:val="0"/>
          <w:sz w:val="22"/>
          <w:szCs w:val="22"/>
        </w:rPr>
      </w:pPr>
      <w:r w:rsidRPr="00FD00B1">
        <w:rPr>
          <w:rFonts w:ascii="Arial" w:eastAsia="Times New Roman" w:hAnsi="Arial" w:cs="Arial"/>
          <w:i w:val="0"/>
          <w:sz w:val="22"/>
          <w:szCs w:val="22"/>
          <w:lang w:eastAsia="en-GB"/>
        </w:rPr>
        <w:t>Develop and maintain relationships, internally and externally to minimise the risks associated with our assets. In some cases, may be required to represent the Environment Agency at local government and public meetings, or similar. Roles may be required to work with colleagues across the Defra group to ensure services are del</w:t>
      </w:r>
      <w:r>
        <w:rPr>
          <w:rFonts w:ascii="Arial" w:eastAsia="Times New Roman" w:hAnsi="Arial" w:cs="Arial"/>
          <w:i w:val="0"/>
          <w:sz w:val="22"/>
          <w:szCs w:val="22"/>
          <w:lang w:eastAsia="en-GB"/>
        </w:rPr>
        <w:t>ivered in the best way possible.</w:t>
      </w:r>
    </w:p>
    <w:p w14:paraId="288E44FA" w14:textId="66B684E5" w:rsidR="00FD00B1" w:rsidRPr="00FD00B1" w:rsidRDefault="00FD00B1" w:rsidP="00FD00B1">
      <w:pPr>
        <w:pStyle w:val="ListParagraph"/>
        <w:numPr>
          <w:ilvl w:val="0"/>
          <w:numId w:val="28"/>
        </w:numPr>
        <w:spacing w:before="120" w:after="120"/>
        <w:ind w:left="360"/>
        <w:contextualSpacing w:val="0"/>
        <w:rPr>
          <w:rFonts w:ascii="Arial" w:eastAsiaTheme="minorHAnsi" w:hAnsi="Arial" w:cs="Arial"/>
          <w:b/>
          <w:i w:val="0"/>
          <w:sz w:val="22"/>
          <w:szCs w:val="22"/>
        </w:rPr>
      </w:pPr>
      <w:r w:rsidRPr="00FD00B1">
        <w:rPr>
          <w:rFonts w:ascii="Arial" w:hAnsi="Arial" w:cs="Arial"/>
          <w:i w:val="0"/>
          <w:sz w:val="22"/>
          <w:szCs w:val="22"/>
        </w:rPr>
        <w:t xml:space="preserve">May lead projects, usually </w:t>
      </w:r>
      <w:r w:rsidRPr="00FD00B1">
        <w:rPr>
          <w:rFonts w:ascii="Arial" w:eastAsia="Times New Roman" w:hAnsi="Arial" w:cs="Arial"/>
          <w:i w:val="0"/>
          <w:sz w:val="22"/>
          <w:szCs w:val="22"/>
          <w:lang w:eastAsia="en-GB"/>
        </w:rPr>
        <w:t xml:space="preserve">to bring about effective change or improve business support services. </w:t>
      </w:r>
      <w:r w:rsidR="00806AD4">
        <w:rPr>
          <w:rFonts w:ascii="Arial" w:eastAsia="Times New Roman" w:hAnsi="Arial" w:cs="Arial"/>
          <w:i w:val="0"/>
          <w:sz w:val="22"/>
          <w:szCs w:val="22"/>
          <w:lang w:eastAsia="en-GB"/>
        </w:rPr>
        <w:t>M</w:t>
      </w:r>
      <w:r w:rsidRPr="00FD00B1">
        <w:rPr>
          <w:rFonts w:ascii="Arial" w:eastAsia="Times New Roman" w:hAnsi="Arial" w:cs="Arial"/>
          <w:i w:val="0"/>
          <w:sz w:val="22"/>
          <w:szCs w:val="22"/>
          <w:lang w:eastAsia="en-GB"/>
        </w:rPr>
        <w:t>ay contribute to larger more complex projects.</w:t>
      </w:r>
    </w:p>
    <w:p w14:paraId="4573FF78" w14:textId="77777777" w:rsidR="00FD00B1" w:rsidRPr="00FD00B1" w:rsidRDefault="00FD00B1" w:rsidP="00FD00B1">
      <w:pPr>
        <w:spacing w:before="120" w:after="120"/>
        <w:rPr>
          <w:rFonts w:ascii="Arial" w:eastAsia="Times New Roman" w:hAnsi="Arial" w:cs="Arial"/>
          <w:b/>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68ECF9DE" w14:textId="77777777" w:rsidR="00696FD9" w:rsidRPr="00696FD9" w:rsidRDefault="00696FD9" w:rsidP="00696FD9">
      <w:pPr>
        <w:pStyle w:val="ListParagraph"/>
        <w:numPr>
          <w:ilvl w:val="0"/>
          <w:numId w:val="34"/>
        </w:numPr>
        <w:spacing w:before="120" w:after="120"/>
        <w:ind w:left="426"/>
        <w:contextualSpacing w:val="0"/>
        <w:rPr>
          <w:rFonts w:ascii="Arial" w:eastAsia="Times New Roman" w:hAnsi="Arial" w:cs="Arial"/>
          <w:b/>
          <w:i w:val="0"/>
          <w:iCs w:val="0"/>
          <w:sz w:val="22"/>
          <w:szCs w:val="22"/>
          <w:lang w:eastAsia="en-GB"/>
        </w:rPr>
      </w:pPr>
      <w:r w:rsidRPr="00696FD9">
        <w:rPr>
          <w:rFonts w:ascii="Arial" w:eastAsia="Times New Roman" w:hAnsi="Arial" w:cs="Arial"/>
          <w:i w:val="0"/>
          <w:sz w:val="22"/>
          <w:szCs w:val="22"/>
          <w:lang w:eastAsia="en-GB"/>
        </w:rPr>
        <w:t>Roles require proven experience, usually gained within a relevant field. Depending on the role, this could be specific technical, engineering or other relevant specialised expertise / people management / project management.</w:t>
      </w:r>
    </w:p>
    <w:p w14:paraId="663A998E" w14:textId="77777777" w:rsidR="00696FD9" w:rsidRPr="00696FD9" w:rsidRDefault="00696FD9" w:rsidP="00696FD9">
      <w:pPr>
        <w:pStyle w:val="ListParagraph"/>
        <w:numPr>
          <w:ilvl w:val="0"/>
          <w:numId w:val="34"/>
        </w:numPr>
        <w:spacing w:before="120" w:after="120"/>
        <w:ind w:left="426"/>
        <w:contextualSpacing w:val="0"/>
        <w:rPr>
          <w:rFonts w:ascii="Arial" w:eastAsia="Times New Roman" w:hAnsi="Arial" w:cs="Arial"/>
          <w:b/>
          <w:i w:val="0"/>
          <w:sz w:val="22"/>
          <w:szCs w:val="22"/>
          <w:lang w:eastAsia="en-GB"/>
        </w:rPr>
      </w:pPr>
      <w:r w:rsidRPr="00696FD9">
        <w:rPr>
          <w:rFonts w:ascii="Arial" w:eastAsia="Times New Roman" w:hAnsi="Arial" w:cs="Arial"/>
          <w:i w:val="0"/>
          <w:sz w:val="22"/>
          <w:szCs w:val="22"/>
          <w:lang w:eastAsia="en-GB"/>
        </w:rPr>
        <w:t>Requires detailed understanding of relevant business practices and procedures to enable management of, or planning for, delivery across multidisciplinary teams.</w:t>
      </w:r>
    </w:p>
    <w:p w14:paraId="7121C99B" w14:textId="77777777" w:rsidR="00696FD9" w:rsidRPr="00696FD9" w:rsidRDefault="00696FD9" w:rsidP="00696FD9">
      <w:pPr>
        <w:pStyle w:val="ListParagraph"/>
        <w:numPr>
          <w:ilvl w:val="0"/>
          <w:numId w:val="34"/>
        </w:numPr>
        <w:spacing w:before="120" w:after="120"/>
        <w:ind w:left="426"/>
        <w:contextualSpacing w:val="0"/>
        <w:rPr>
          <w:rFonts w:ascii="Arial" w:eastAsia="Times New Roman" w:hAnsi="Arial" w:cs="Arial"/>
          <w:b/>
          <w:i w:val="0"/>
          <w:sz w:val="22"/>
          <w:szCs w:val="22"/>
          <w:lang w:eastAsia="en-GB"/>
        </w:rPr>
      </w:pPr>
      <w:r w:rsidRPr="00696FD9">
        <w:rPr>
          <w:rFonts w:ascii="Arial" w:eastAsia="Times New Roman" w:hAnsi="Arial" w:cs="Arial"/>
          <w:i w:val="0"/>
          <w:sz w:val="22"/>
          <w:szCs w:val="22"/>
          <w:lang w:eastAsia="en-GB"/>
        </w:rPr>
        <w:t>Needs to understand management of budgets, revenue and / or capital expenditure.</w:t>
      </w:r>
    </w:p>
    <w:p w14:paraId="3840242A" w14:textId="77777777" w:rsidR="00696FD9" w:rsidRPr="00696FD9" w:rsidRDefault="00696FD9" w:rsidP="00696FD9">
      <w:pPr>
        <w:pStyle w:val="ListParagraph"/>
        <w:numPr>
          <w:ilvl w:val="0"/>
          <w:numId w:val="34"/>
        </w:numPr>
        <w:spacing w:before="120" w:after="120"/>
        <w:ind w:left="426"/>
        <w:contextualSpacing w:val="0"/>
        <w:rPr>
          <w:rFonts w:ascii="Arial" w:eastAsia="Times New Roman" w:hAnsi="Arial" w:cs="Arial"/>
          <w:b/>
          <w:i w:val="0"/>
          <w:sz w:val="22"/>
          <w:szCs w:val="22"/>
          <w:lang w:eastAsia="en-GB"/>
        </w:rPr>
      </w:pPr>
      <w:r w:rsidRPr="00696FD9">
        <w:rPr>
          <w:rFonts w:ascii="Arial" w:eastAsia="Times New Roman" w:hAnsi="Arial" w:cs="Arial"/>
          <w:i w:val="0"/>
          <w:sz w:val="22"/>
          <w:szCs w:val="22"/>
          <w:lang w:eastAsia="en-GB"/>
        </w:rPr>
        <w:t>Roles typically require a relevant degree or equivalent experience</w:t>
      </w:r>
    </w:p>
    <w:p w14:paraId="0FB8259E" w14:textId="77777777" w:rsidR="00696FD9" w:rsidRPr="00696FD9" w:rsidRDefault="00696FD9" w:rsidP="00696FD9">
      <w:pPr>
        <w:pStyle w:val="ListParagraph"/>
        <w:numPr>
          <w:ilvl w:val="0"/>
          <w:numId w:val="34"/>
        </w:numPr>
        <w:spacing w:before="120" w:after="120"/>
        <w:ind w:left="426"/>
        <w:contextualSpacing w:val="0"/>
        <w:rPr>
          <w:rFonts w:ascii="Arial" w:eastAsia="Times New Roman" w:hAnsi="Arial" w:cs="Arial"/>
          <w:b/>
          <w:i w:val="0"/>
          <w:sz w:val="22"/>
          <w:szCs w:val="22"/>
          <w:lang w:eastAsia="en-GB"/>
        </w:rPr>
      </w:pPr>
      <w:r w:rsidRPr="00696FD9">
        <w:rPr>
          <w:rFonts w:ascii="Arial" w:eastAsia="Times New Roman" w:hAnsi="Arial" w:cs="Arial"/>
          <w:i w:val="0"/>
          <w:sz w:val="22"/>
          <w:szCs w:val="22"/>
          <w:lang w:eastAsia="en-GB"/>
        </w:rPr>
        <w:t>Roles at this grade in this job family may require professional qualifications or Chartered status.</w:t>
      </w:r>
    </w:p>
    <w:p w14:paraId="1A100AAE" w14:textId="2687E761" w:rsidR="00D634D1" w:rsidRPr="00696FD9" w:rsidRDefault="00696FD9" w:rsidP="00696FD9">
      <w:pPr>
        <w:pStyle w:val="ListParagraph"/>
        <w:numPr>
          <w:ilvl w:val="0"/>
          <w:numId w:val="34"/>
        </w:numPr>
        <w:spacing w:before="120" w:after="120"/>
        <w:ind w:left="426"/>
        <w:jc w:val="both"/>
        <w:rPr>
          <w:rFonts w:ascii="Arial" w:hAnsi="Arial" w:cs="Arial"/>
          <w:b/>
          <w:i w:val="0"/>
          <w:sz w:val="22"/>
          <w:szCs w:val="22"/>
        </w:rPr>
      </w:pPr>
      <w:r w:rsidRPr="00696FD9">
        <w:rPr>
          <w:rFonts w:ascii="Arial" w:eastAsia="Times New Roman" w:hAnsi="Arial" w:cs="Arial"/>
          <w:i w:val="0"/>
          <w:sz w:val="22"/>
          <w:szCs w:val="22"/>
          <w:lang w:eastAsia="en-GB"/>
        </w:rPr>
        <w:t>For some roles specialised and /or professional qualifications are mandatory.</w:t>
      </w:r>
    </w:p>
    <w:p w14:paraId="5010CE3E" w14:textId="77777777" w:rsidR="00696FD9" w:rsidRDefault="00696FD9" w:rsidP="00696FD9">
      <w:pPr>
        <w:spacing w:before="120" w:after="120"/>
        <w:jc w:val="both"/>
        <w:rPr>
          <w:rFonts w:ascii="Arial" w:hAnsi="Arial" w:cs="Arial"/>
          <w:b/>
          <w:i w:val="0"/>
          <w:sz w:val="22"/>
          <w:szCs w:val="22"/>
        </w:rPr>
      </w:pPr>
    </w:p>
    <w:p w14:paraId="5E705A15" w14:textId="77777777" w:rsidR="00696FD9" w:rsidRDefault="00696FD9" w:rsidP="00696FD9">
      <w:pPr>
        <w:spacing w:before="120" w:after="120"/>
        <w:jc w:val="both"/>
        <w:rPr>
          <w:rFonts w:ascii="Arial" w:hAnsi="Arial" w:cs="Arial"/>
          <w:b/>
          <w:i w:val="0"/>
          <w:sz w:val="22"/>
          <w:szCs w:val="22"/>
        </w:rPr>
      </w:pPr>
    </w:p>
    <w:p w14:paraId="173CBBD0" w14:textId="77777777" w:rsidR="00696FD9" w:rsidRPr="00696FD9" w:rsidRDefault="00696FD9" w:rsidP="00696FD9">
      <w:pPr>
        <w:spacing w:before="120" w:after="120"/>
        <w:jc w:val="both"/>
        <w:rPr>
          <w:rFonts w:ascii="Arial" w:hAnsi="Arial" w:cs="Arial"/>
          <w:b/>
          <w:i w:val="0"/>
          <w:sz w:val="22"/>
          <w:szCs w:val="22"/>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77777777" w:rsidR="000553B2" w:rsidRPr="008E7B5E" w:rsidRDefault="000553B2" w:rsidP="00E6618F">
            <w:pPr>
              <w:spacing w:before="60" w:after="60"/>
              <w:contextualSpacing/>
              <w:jc w:val="both"/>
              <w:rPr>
                <w:rFonts w:ascii="Arial" w:hAnsi="Arial" w:cs="Arial"/>
                <w:b/>
                <w:i w:val="0"/>
                <w:color w:val="03A953"/>
                <w:sz w:val="36"/>
                <w:szCs w:val="36"/>
              </w:rPr>
            </w:pPr>
            <w:r w:rsidRPr="008E7B5E">
              <w:rPr>
                <w:rFonts w:ascii="Arial" w:hAnsi="Arial" w:cs="Arial"/>
                <w:b/>
                <w:i w:val="0"/>
                <w:color w:val="03A953"/>
                <w:sz w:val="36"/>
                <w:szCs w:val="36"/>
              </w:rPr>
              <w:lastRenderedPageBreak/>
              <w:t xml:space="preserve">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01DF8AB7" w14:textId="14BFC524" w:rsidR="00C41BE2" w:rsidRPr="00C41BE2" w:rsidRDefault="00C41BE2" w:rsidP="00C41BE2">
      <w:pPr>
        <w:pStyle w:val="ListParagraph"/>
        <w:numPr>
          <w:ilvl w:val="0"/>
          <w:numId w:val="22"/>
        </w:numPr>
        <w:spacing w:before="120" w:after="120"/>
        <w:contextualSpacing w:val="0"/>
        <w:rPr>
          <w:rFonts w:ascii="Arial" w:hAnsi="Arial" w:cs="Arial"/>
          <w:b/>
          <w:i w:val="0"/>
          <w:iCs w:val="0"/>
          <w:sz w:val="22"/>
          <w:szCs w:val="22"/>
        </w:rPr>
      </w:pPr>
      <w:r w:rsidRPr="00C41BE2">
        <w:rPr>
          <w:rFonts w:ascii="Arial" w:hAnsi="Arial" w:cs="Arial"/>
          <w:i w:val="0"/>
          <w:sz w:val="22"/>
          <w:szCs w:val="22"/>
        </w:rPr>
        <w:t xml:space="preserve">Manages health, safety &amp; wellbeing matters by actively promoting awareness and good </w:t>
      </w:r>
      <w:proofErr w:type="gramStart"/>
      <w:r w:rsidRPr="00C41BE2">
        <w:rPr>
          <w:rFonts w:ascii="Arial" w:hAnsi="Arial" w:cs="Arial"/>
          <w:i w:val="0"/>
          <w:sz w:val="22"/>
          <w:szCs w:val="22"/>
        </w:rPr>
        <w:t>practice, and</w:t>
      </w:r>
      <w:proofErr w:type="gramEnd"/>
      <w:r w:rsidRPr="00C41BE2">
        <w:rPr>
          <w:rFonts w:ascii="Arial" w:hAnsi="Arial" w:cs="Arial"/>
          <w:i w:val="0"/>
          <w:sz w:val="22"/>
          <w:szCs w:val="22"/>
        </w:rPr>
        <w:t xml:space="preserve"> ensuring the provision of safe working practices in line with Environment Agency guidance. Roles at this level in this job family may be responsible for safety in a regulatory capacity.</w:t>
      </w:r>
    </w:p>
    <w:p w14:paraId="66EC0CD8" w14:textId="1D795FA6" w:rsidR="00C41BE2" w:rsidRPr="00C41BE2" w:rsidRDefault="00C41BE2" w:rsidP="00C41BE2">
      <w:pPr>
        <w:pStyle w:val="ListParagraph"/>
        <w:numPr>
          <w:ilvl w:val="0"/>
          <w:numId w:val="22"/>
        </w:numPr>
        <w:spacing w:before="120" w:after="120"/>
        <w:contextualSpacing w:val="0"/>
        <w:rPr>
          <w:rFonts w:ascii="Arial" w:hAnsi="Arial" w:cs="Arial"/>
          <w:b/>
          <w:i w:val="0"/>
          <w:sz w:val="22"/>
          <w:szCs w:val="22"/>
        </w:rPr>
      </w:pPr>
      <w:r w:rsidRPr="00C41BE2">
        <w:rPr>
          <w:rFonts w:ascii="Arial" w:hAnsi="Arial" w:cs="Arial"/>
          <w:i w:val="0"/>
          <w:sz w:val="22"/>
          <w:szCs w:val="22"/>
        </w:rPr>
        <w:t xml:space="preserve">Promotes inclusion by respecting differences in our workforce and works to build a supportive &amp; engaging workplace. </w:t>
      </w:r>
    </w:p>
    <w:p w14:paraId="3E936C7C" w14:textId="47726F02" w:rsidR="00C41BE2" w:rsidRPr="00C41BE2" w:rsidRDefault="00C41BE2" w:rsidP="00C41BE2">
      <w:pPr>
        <w:pStyle w:val="ListParagraph"/>
        <w:numPr>
          <w:ilvl w:val="0"/>
          <w:numId w:val="22"/>
        </w:numPr>
        <w:spacing w:before="120" w:after="120"/>
        <w:contextualSpacing w:val="0"/>
        <w:rPr>
          <w:rFonts w:ascii="Arial" w:hAnsi="Arial" w:cs="Arial"/>
          <w:b/>
          <w:i w:val="0"/>
          <w:sz w:val="22"/>
          <w:szCs w:val="22"/>
        </w:rPr>
      </w:pPr>
      <w:r w:rsidRPr="00C41BE2">
        <w:rPr>
          <w:rFonts w:ascii="Arial" w:hAnsi="Arial" w:cs="Arial"/>
          <w:i w:val="0"/>
          <w:sz w:val="22"/>
          <w:szCs w:val="22"/>
        </w:rPr>
        <w:t>Required to understand, influence and negotiate with internal and external stakeholders. Needs to understand the audience and communicate at the right level.</w:t>
      </w:r>
    </w:p>
    <w:p w14:paraId="2BF69D50" w14:textId="7DAFC860" w:rsidR="00C41BE2" w:rsidRPr="00C41BE2" w:rsidRDefault="00C41BE2" w:rsidP="00C41BE2">
      <w:pPr>
        <w:pStyle w:val="ListParagraph"/>
        <w:numPr>
          <w:ilvl w:val="0"/>
          <w:numId w:val="22"/>
        </w:numPr>
        <w:spacing w:before="120" w:after="120"/>
        <w:contextualSpacing w:val="0"/>
        <w:rPr>
          <w:rFonts w:ascii="Arial" w:hAnsi="Arial" w:cs="Arial"/>
          <w:b/>
          <w:i w:val="0"/>
          <w:sz w:val="22"/>
          <w:szCs w:val="22"/>
        </w:rPr>
      </w:pPr>
      <w:r w:rsidRPr="00C41BE2">
        <w:rPr>
          <w:rFonts w:ascii="Arial" w:hAnsi="Arial" w:cs="Arial"/>
          <w:i w:val="0"/>
          <w:sz w:val="22"/>
          <w:szCs w:val="22"/>
        </w:rPr>
        <w:t xml:space="preserve">Ensures work is consistently delivered to required standards and service levels while reflecting </w:t>
      </w:r>
      <w:r w:rsidRPr="00C41BE2">
        <w:rPr>
          <w:rFonts w:ascii="Arial" w:eastAsia="Times New Roman" w:hAnsi="Arial" w:cs="Arial"/>
          <w:i w:val="0"/>
          <w:sz w:val="22"/>
          <w:szCs w:val="22"/>
          <w:lang w:eastAsia="en-GB"/>
        </w:rPr>
        <w:t>best practice ways of working.</w:t>
      </w:r>
      <w:r w:rsidRPr="00C41BE2">
        <w:rPr>
          <w:rFonts w:ascii="Arial" w:hAnsi="Arial" w:cs="Arial"/>
          <w:i w:val="0"/>
          <w:sz w:val="22"/>
          <w:szCs w:val="22"/>
        </w:rPr>
        <w:tab/>
      </w:r>
    </w:p>
    <w:p w14:paraId="2EFDC47B" w14:textId="77777777" w:rsidR="00C41BE2" w:rsidRPr="00C41BE2" w:rsidRDefault="00C41BE2" w:rsidP="00C41BE2">
      <w:pPr>
        <w:pStyle w:val="ListParagraph"/>
        <w:numPr>
          <w:ilvl w:val="0"/>
          <w:numId w:val="22"/>
        </w:numPr>
        <w:spacing w:before="120" w:after="120"/>
        <w:contextualSpacing w:val="0"/>
        <w:rPr>
          <w:b/>
          <w:i w:val="0"/>
          <w:sz w:val="22"/>
          <w:szCs w:val="22"/>
        </w:rPr>
      </w:pPr>
      <w:r w:rsidRPr="00C41BE2">
        <w:rPr>
          <w:rFonts w:ascii="Arial" w:hAnsi="Arial" w:cs="Arial"/>
          <w:i w:val="0"/>
          <w:sz w:val="22"/>
          <w:szCs w:val="22"/>
        </w:rPr>
        <w:t>Understands, interprets and communicates the work and structure of the Environment Agency within the wider context based on knowledge and experience.</w:t>
      </w:r>
    </w:p>
    <w:p w14:paraId="75CD4851" w14:textId="77777777" w:rsidR="000B68E5" w:rsidRPr="00C41BE2" w:rsidRDefault="000B68E5" w:rsidP="00C41BE2">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3ED2C1C4" w:rsidR="004E40EC" w:rsidRDefault="004E40EC" w:rsidP="00962F65">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790A9E">
              <w:rPr>
                <w:rFonts w:ascii="Arial" w:hAnsi="Arial" w:cs="Arial"/>
                <w:b/>
                <w:i w:val="0"/>
                <w:sz w:val="22"/>
                <w:szCs w:val="22"/>
              </w:rPr>
              <w:t>grade 4</w:t>
            </w:r>
            <w:r>
              <w:rPr>
                <w:rFonts w:ascii="Arial" w:hAnsi="Arial" w:cs="Arial"/>
                <w:b/>
                <w:i w:val="0"/>
                <w:sz w:val="22"/>
                <w:szCs w:val="22"/>
              </w:rPr>
              <w:t>:</w:t>
            </w:r>
          </w:p>
        </w:tc>
        <w:tc>
          <w:tcPr>
            <w:tcW w:w="5229" w:type="dxa"/>
          </w:tcPr>
          <w:p w14:paraId="7A7AC941" w14:textId="2AF99CD7" w:rsidR="004E40EC" w:rsidRDefault="004E40EC" w:rsidP="000B68E5">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790A9E">
              <w:rPr>
                <w:rFonts w:ascii="Arial" w:hAnsi="Arial" w:cs="Arial"/>
                <w:b/>
                <w:i w:val="0"/>
                <w:sz w:val="22"/>
                <w:szCs w:val="22"/>
              </w:rPr>
              <w:t>grade 6</w:t>
            </w:r>
            <w:r>
              <w:rPr>
                <w:rFonts w:ascii="Arial" w:hAnsi="Arial" w:cs="Arial"/>
                <w:b/>
                <w:i w:val="0"/>
                <w:sz w:val="22"/>
                <w:szCs w:val="22"/>
              </w:rPr>
              <w:t>:</w:t>
            </w:r>
          </w:p>
        </w:tc>
      </w:tr>
      <w:tr w:rsidR="004E40EC" w14:paraId="1185405E" w14:textId="77777777" w:rsidTr="004E40EC">
        <w:tc>
          <w:tcPr>
            <w:tcW w:w="5228" w:type="dxa"/>
          </w:tcPr>
          <w:p w14:paraId="5373005D" w14:textId="5FB513E4" w:rsidR="00790A9E" w:rsidRPr="00AD1C90" w:rsidRDefault="00790A9E" w:rsidP="00AD1C90">
            <w:pPr>
              <w:pStyle w:val="ListParagraph"/>
              <w:numPr>
                <w:ilvl w:val="0"/>
                <w:numId w:val="1"/>
              </w:numPr>
              <w:spacing w:before="120" w:after="120" w:line="288" w:lineRule="auto"/>
              <w:ind w:left="454"/>
              <w:contextualSpacing w:val="0"/>
              <w:rPr>
                <w:rFonts w:ascii="Arial" w:hAnsi="Arial" w:cs="Arial"/>
                <w:b/>
                <w:i w:val="0"/>
                <w:iCs w:val="0"/>
                <w:sz w:val="22"/>
                <w:szCs w:val="22"/>
              </w:rPr>
            </w:pPr>
            <w:r w:rsidRPr="00AD1C90">
              <w:rPr>
                <w:rFonts w:ascii="Arial" w:hAnsi="Arial" w:cs="Arial"/>
                <w:i w:val="0"/>
                <w:sz w:val="22"/>
                <w:szCs w:val="22"/>
              </w:rPr>
              <w:t>Are more closely supervised and directed.</w:t>
            </w:r>
          </w:p>
          <w:p w14:paraId="5ADB46F7" w14:textId="49CF884F" w:rsidR="00790A9E" w:rsidRPr="00AD1C90" w:rsidRDefault="00790A9E" w:rsidP="00AD1C90">
            <w:pPr>
              <w:pStyle w:val="ListParagraph"/>
              <w:numPr>
                <w:ilvl w:val="0"/>
                <w:numId w:val="1"/>
              </w:numPr>
              <w:spacing w:before="120" w:after="120" w:line="288" w:lineRule="auto"/>
              <w:ind w:left="454"/>
              <w:contextualSpacing w:val="0"/>
              <w:rPr>
                <w:rFonts w:ascii="Arial" w:hAnsi="Arial" w:cs="Arial"/>
                <w:b/>
                <w:i w:val="0"/>
                <w:sz w:val="22"/>
                <w:szCs w:val="22"/>
              </w:rPr>
            </w:pPr>
            <w:r w:rsidRPr="00AD1C90">
              <w:rPr>
                <w:rFonts w:ascii="Arial" w:hAnsi="Arial" w:cs="Arial"/>
                <w:i w:val="0"/>
                <w:sz w:val="22"/>
                <w:szCs w:val="22"/>
              </w:rPr>
              <w:t>Require less specialised knowledge and practical experience.</w:t>
            </w:r>
          </w:p>
          <w:p w14:paraId="17024370" w14:textId="25211403" w:rsidR="004E40EC" w:rsidRPr="00AD1C90" w:rsidRDefault="00790A9E" w:rsidP="006158A7">
            <w:pPr>
              <w:pStyle w:val="ListParagraph"/>
              <w:numPr>
                <w:ilvl w:val="0"/>
                <w:numId w:val="1"/>
              </w:numPr>
              <w:spacing w:before="120" w:after="120" w:line="288" w:lineRule="auto"/>
              <w:ind w:left="454"/>
              <w:contextualSpacing w:val="0"/>
              <w:rPr>
                <w:rFonts w:ascii="Arial" w:hAnsi="Arial" w:cs="Arial"/>
                <w:b/>
                <w:i w:val="0"/>
                <w:sz w:val="22"/>
                <w:szCs w:val="22"/>
              </w:rPr>
            </w:pPr>
            <w:r w:rsidRPr="00AD1C90">
              <w:rPr>
                <w:rFonts w:ascii="Arial" w:hAnsi="Arial" w:cs="Arial"/>
                <w:i w:val="0"/>
                <w:sz w:val="22"/>
                <w:szCs w:val="22"/>
              </w:rPr>
              <w:t>Contribute to</w:t>
            </w:r>
            <w:r w:rsidR="006158A7">
              <w:rPr>
                <w:rFonts w:ascii="Arial" w:hAnsi="Arial" w:cs="Arial"/>
                <w:i w:val="0"/>
                <w:sz w:val="22"/>
                <w:szCs w:val="22"/>
              </w:rPr>
              <w:t xml:space="preserve"> </w:t>
            </w:r>
            <w:r w:rsidR="006158A7" w:rsidRPr="00AD1C90">
              <w:rPr>
                <w:rFonts w:ascii="Arial" w:hAnsi="Arial" w:cs="Arial"/>
                <w:i w:val="0"/>
                <w:sz w:val="22"/>
                <w:szCs w:val="22"/>
              </w:rPr>
              <w:t>technical and specialist</w:t>
            </w:r>
            <w:r w:rsidRPr="00AD1C90">
              <w:rPr>
                <w:rFonts w:ascii="Arial" w:hAnsi="Arial" w:cs="Arial"/>
                <w:i w:val="0"/>
                <w:sz w:val="22"/>
                <w:szCs w:val="22"/>
              </w:rPr>
              <w:t xml:space="preserve"> documentation/verbal advice whereas roles at this grade are more likely to </w:t>
            </w:r>
            <w:r w:rsidR="006158A7">
              <w:rPr>
                <w:rFonts w:ascii="Arial" w:hAnsi="Arial" w:cs="Arial"/>
                <w:i w:val="0"/>
                <w:sz w:val="22"/>
                <w:szCs w:val="22"/>
              </w:rPr>
              <w:t>lead the production of</w:t>
            </w:r>
            <w:r w:rsidRPr="00AD1C90">
              <w:rPr>
                <w:rFonts w:ascii="Arial" w:hAnsi="Arial" w:cs="Arial"/>
                <w:i w:val="0"/>
                <w:sz w:val="22"/>
                <w:szCs w:val="22"/>
              </w:rPr>
              <w:t xml:space="preserve"> documentation/verbal advice.</w:t>
            </w:r>
          </w:p>
        </w:tc>
        <w:tc>
          <w:tcPr>
            <w:tcW w:w="5229" w:type="dxa"/>
          </w:tcPr>
          <w:p w14:paraId="61DBE96B" w14:textId="60E0FAE4" w:rsidR="00AD1C90" w:rsidRPr="00AD1C90" w:rsidRDefault="00AD1C90" w:rsidP="00AD1C90">
            <w:pPr>
              <w:pStyle w:val="ListParagraph"/>
              <w:numPr>
                <w:ilvl w:val="0"/>
                <w:numId w:val="1"/>
              </w:numPr>
              <w:spacing w:before="120" w:after="120" w:line="288" w:lineRule="auto"/>
              <w:ind w:left="470" w:hanging="357"/>
              <w:contextualSpacing w:val="0"/>
              <w:rPr>
                <w:rFonts w:ascii="Arial" w:hAnsi="Arial" w:cs="Arial"/>
                <w:i w:val="0"/>
                <w:iCs w:val="0"/>
                <w:sz w:val="22"/>
                <w:szCs w:val="22"/>
              </w:rPr>
            </w:pPr>
            <w:r w:rsidRPr="00AD1C90">
              <w:rPr>
                <w:rFonts w:ascii="Arial" w:hAnsi="Arial" w:cs="Arial"/>
                <w:i w:val="0"/>
                <w:sz w:val="22"/>
                <w:szCs w:val="22"/>
              </w:rPr>
              <w:t>Contribute to team business plans whereas roles at this grade are focussed on the delivery of business plan.</w:t>
            </w:r>
          </w:p>
          <w:p w14:paraId="4978F968" w14:textId="17CD3899" w:rsidR="00AD1C90" w:rsidRPr="00AD1C90" w:rsidRDefault="00AD1C90" w:rsidP="00AD1C90">
            <w:pPr>
              <w:pStyle w:val="ListParagraph"/>
              <w:numPr>
                <w:ilvl w:val="0"/>
                <w:numId w:val="1"/>
              </w:numPr>
              <w:spacing w:before="120" w:after="120" w:line="288" w:lineRule="auto"/>
              <w:ind w:left="470" w:hanging="357"/>
              <w:contextualSpacing w:val="0"/>
              <w:rPr>
                <w:rFonts w:ascii="Arial" w:hAnsi="Arial" w:cs="Arial"/>
                <w:i w:val="0"/>
                <w:sz w:val="22"/>
                <w:szCs w:val="22"/>
              </w:rPr>
            </w:pPr>
            <w:r w:rsidRPr="00AD1C90">
              <w:rPr>
                <w:rFonts w:ascii="Arial" w:hAnsi="Arial" w:cs="Arial"/>
                <w:i w:val="0"/>
                <w:sz w:val="22"/>
                <w:szCs w:val="22"/>
              </w:rPr>
              <w:t>Tend to specify and review documentation and advice. Roles at this grade are more likely to lead production of the material.</w:t>
            </w:r>
          </w:p>
          <w:p w14:paraId="4104D5C9" w14:textId="77777777" w:rsidR="00AD1C90" w:rsidRPr="00AD1C90" w:rsidRDefault="00AD1C90" w:rsidP="00AD1C90">
            <w:pPr>
              <w:pStyle w:val="ListParagraph"/>
              <w:numPr>
                <w:ilvl w:val="0"/>
                <w:numId w:val="1"/>
              </w:numPr>
              <w:spacing w:before="120" w:after="120" w:line="288" w:lineRule="auto"/>
              <w:ind w:left="470" w:hanging="357"/>
              <w:contextualSpacing w:val="0"/>
              <w:rPr>
                <w:rFonts w:ascii="Arial" w:hAnsi="Arial" w:cs="Arial"/>
                <w:i w:val="0"/>
                <w:sz w:val="22"/>
                <w:szCs w:val="22"/>
              </w:rPr>
            </w:pPr>
            <w:r w:rsidRPr="00AD1C90">
              <w:rPr>
                <w:rFonts w:ascii="Arial" w:hAnsi="Arial" w:cs="Arial"/>
                <w:i w:val="0"/>
                <w:sz w:val="22"/>
                <w:szCs w:val="22"/>
              </w:rPr>
              <w:t>Support management of reputational risk for the organisation. Roles at this grade are expected to identify the risks.</w:t>
            </w:r>
          </w:p>
          <w:p w14:paraId="4CE1E7C5" w14:textId="77777777" w:rsidR="004E40EC" w:rsidRDefault="004E40EC" w:rsidP="00962F65">
            <w:pPr>
              <w:spacing w:before="120" w:after="120"/>
              <w:jc w:val="both"/>
              <w:rPr>
                <w:rFonts w:ascii="Arial" w:hAnsi="Arial" w:cs="Arial"/>
                <w:i w:val="0"/>
                <w:sz w:val="22"/>
                <w:szCs w:val="22"/>
              </w:rPr>
            </w:pP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default" r:id="rId13"/>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BB0B2E" w14:textId="77777777" w:rsidR="00CA6FD9" w:rsidRDefault="00CA6FD9" w:rsidP="0045465B">
      <w:pPr>
        <w:spacing w:after="0" w:line="240" w:lineRule="auto"/>
      </w:pPr>
      <w:r>
        <w:separator/>
      </w:r>
    </w:p>
  </w:endnote>
  <w:endnote w:type="continuationSeparator" w:id="0">
    <w:p w14:paraId="2339FC57" w14:textId="77777777" w:rsidR="00CA6FD9" w:rsidRDefault="00CA6FD9"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4F27D5" w14:textId="77777777" w:rsidR="00CA6FD9" w:rsidRDefault="00CA6FD9" w:rsidP="0045465B">
      <w:pPr>
        <w:spacing w:after="0" w:line="240" w:lineRule="auto"/>
      </w:pPr>
      <w:r>
        <w:separator/>
      </w:r>
    </w:p>
  </w:footnote>
  <w:footnote w:type="continuationSeparator" w:id="0">
    <w:p w14:paraId="4DAFFB39" w14:textId="77777777" w:rsidR="00CA6FD9" w:rsidRDefault="00CA6FD9"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6FF5965B"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FD00B1">
            <w:rPr>
              <w:rFonts w:ascii="Arial" w:hAnsi="Arial" w:cs="Arial"/>
              <w:i w:val="0"/>
              <w:color w:val="808080" w:themeColor="background1" w:themeShade="80"/>
            </w:rPr>
            <w:t>5</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2B3FA60C"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2E2883">
            <w:rPr>
              <w:rFonts w:ascii="Arial" w:hAnsi="Arial" w:cs="Arial"/>
              <w:i w:val="0"/>
              <w:color w:val="808080" w:themeColor="background1" w:themeShade="80"/>
            </w:rPr>
            <w:t>AM</w:t>
          </w:r>
          <w:r w:rsidR="00FD00B1">
            <w:rPr>
              <w:rFonts w:ascii="Arial" w:hAnsi="Arial" w:cs="Arial"/>
              <w:i w:val="0"/>
              <w:color w:val="808080" w:themeColor="background1" w:themeShade="80"/>
            </w:rPr>
            <w:t>05</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352FCC"/>
    <w:multiLevelType w:val="hybridMultilevel"/>
    <w:tmpl w:val="EF6EFCCC"/>
    <w:lvl w:ilvl="0" w:tplc="50CC0870">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0C7AD7"/>
    <w:multiLevelType w:val="hybridMultilevel"/>
    <w:tmpl w:val="861676F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0DC4E7A"/>
    <w:multiLevelType w:val="hybridMultilevel"/>
    <w:tmpl w:val="B964E0A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247B365B"/>
    <w:multiLevelType w:val="hybridMultilevel"/>
    <w:tmpl w:val="07246A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940EFD"/>
    <w:multiLevelType w:val="hybridMultilevel"/>
    <w:tmpl w:val="6D82B2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8E20E7"/>
    <w:multiLevelType w:val="hybridMultilevel"/>
    <w:tmpl w:val="FD84689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7"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18" w15:restartNumberingAfterBreak="0">
    <w:nsid w:val="527A62CB"/>
    <w:multiLevelType w:val="hybridMultilevel"/>
    <w:tmpl w:val="5B7A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7C0E6D7E"/>
    <w:multiLevelType w:val="hybridMultilevel"/>
    <w:tmpl w:val="301859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19"/>
  </w:num>
  <w:num w:numId="4">
    <w:abstractNumId w:val="24"/>
  </w:num>
  <w:num w:numId="5">
    <w:abstractNumId w:val="23"/>
  </w:num>
  <w:num w:numId="6">
    <w:abstractNumId w:val="25"/>
  </w:num>
  <w:num w:numId="7">
    <w:abstractNumId w:val="9"/>
  </w:num>
  <w:num w:numId="8">
    <w:abstractNumId w:val="16"/>
  </w:num>
  <w:num w:numId="9">
    <w:abstractNumId w:val="0"/>
  </w:num>
  <w:num w:numId="10">
    <w:abstractNumId w:val="20"/>
  </w:num>
  <w:num w:numId="11">
    <w:abstractNumId w:val="12"/>
  </w:num>
  <w:num w:numId="12">
    <w:abstractNumId w:val="1"/>
  </w:num>
  <w:num w:numId="13">
    <w:abstractNumId w:val="10"/>
  </w:num>
  <w:num w:numId="14">
    <w:abstractNumId w:val="4"/>
  </w:num>
  <w:num w:numId="15">
    <w:abstractNumId w:val="2"/>
  </w:num>
  <w:num w:numId="16">
    <w:abstractNumId w:val="22"/>
  </w:num>
  <w:num w:numId="17">
    <w:abstractNumId w:val="14"/>
  </w:num>
  <w:num w:numId="18">
    <w:abstractNumId w:val="21"/>
  </w:num>
  <w:num w:numId="19">
    <w:abstractNumId w:val="15"/>
  </w:num>
  <w:num w:numId="20">
    <w:abstractNumId w:val="21"/>
    <w:lvlOverride w:ilvl="0">
      <w:startOverride w:val="1"/>
    </w:lvlOverride>
    <w:lvlOverride w:ilvl="1"/>
    <w:lvlOverride w:ilvl="2"/>
    <w:lvlOverride w:ilvl="3"/>
    <w:lvlOverride w:ilvl="4"/>
    <w:lvlOverride w:ilvl="5"/>
    <w:lvlOverride w:ilvl="6"/>
    <w:lvlOverride w:ilvl="7"/>
    <w:lvlOverride w:ilvl="8"/>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8"/>
  </w:num>
  <w:num w:numId="24">
    <w:abstractNumId w:val="5"/>
  </w:num>
  <w:num w:numId="25">
    <w:abstractNumId w:val="5"/>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8"/>
  </w:num>
  <w:num w:numId="30">
    <w:abstractNumId w:val="11"/>
  </w:num>
  <w:num w:numId="31">
    <w:abstractNumId w:val="6"/>
  </w:num>
  <w:num w:numId="32">
    <w:abstractNumId w:val="6"/>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1361C"/>
    <w:rsid w:val="00015277"/>
    <w:rsid w:val="00023265"/>
    <w:rsid w:val="000251AF"/>
    <w:rsid w:val="00026F56"/>
    <w:rsid w:val="00034BEC"/>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B68E5"/>
    <w:rsid w:val="000C130E"/>
    <w:rsid w:val="000C2387"/>
    <w:rsid w:val="000C5B33"/>
    <w:rsid w:val="000C6D18"/>
    <w:rsid w:val="000D7BEB"/>
    <w:rsid w:val="000E7BC8"/>
    <w:rsid w:val="000F0305"/>
    <w:rsid w:val="000F1AF6"/>
    <w:rsid w:val="000F4337"/>
    <w:rsid w:val="00101421"/>
    <w:rsid w:val="00112D3B"/>
    <w:rsid w:val="00122BBE"/>
    <w:rsid w:val="00146957"/>
    <w:rsid w:val="0014798D"/>
    <w:rsid w:val="00155D9C"/>
    <w:rsid w:val="00170E40"/>
    <w:rsid w:val="00182FFB"/>
    <w:rsid w:val="00187E4B"/>
    <w:rsid w:val="001A1239"/>
    <w:rsid w:val="001A2B3F"/>
    <w:rsid w:val="001A4C5A"/>
    <w:rsid w:val="001B4C28"/>
    <w:rsid w:val="001B5588"/>
    <w:rsid w:val="001C1928"/>
    <w:rsid w:val="001D12DA"/>
    <w:rsid w:val="001E5C96"/>
    <w:rsid w:val="001F75AA"/>
    <w:rsid w:val="001F7E10"/>
    <w:rsid w:val="002031C0"/>
    <w:rsid w:val="00213441"/>
    <w:rsid w:val="00217D8B"/>
    <w:rsid w:val="00222F0B"/>
    <w:rsid w:val="0024566B"/>
    <w:rsid w:val="002470EB"/>
    <w:rsid w:val="002477B3"/>
    <w:rsid w:val="00261BBB"/>
    <w:rsid w:val="002673DD"/>
    <w:rsid w:val="00281E28"/>
    <w:rsid w:val="00282AB9"/>
    <w:rsid w:val="002879A2"/>
    <w:rsid w:val="00290FBF"/>
    <w:rsid w:val="00294527"/>
    <w:rsid w:val="002970FC"/>
    <w:rsid w:val="002A3B23"/>
    <w:rsid w:val="002A4620"/>
    <w:rsid w:val="002A77CC"/>
    <w:rsid w:val="002C13DC"/>
    <w:rsid w:val="002C62B1"/>
    <w:rsid w:val="002C6CC5"/>
    <w:rsid w:val="002C7FC4"/>
    <w:rsid w:val="002E2883"/>
    <w:rsid w:val="002E382D"/>
    <w:rsid w:val="002E6AE9"/>
    <w:rsid w:val="002F4810"/>
    <w:rsid w:val="002F7C15"/>
    <w:rsid w:val="00301AE8"/>
    <w:rsid w:val="00307F2C"/>
    <w:rsid w:val="003274F4"/>
    <w:rsid w:val="00330D3D"/>
    <w:rsid w:val="00335CEF"/>
    <w:rsid w:val="00340471"/>
    <w:rsid w:val="00342679"/>
    <w:rsid w:val="003901DC"/>
    <w:rsid w:val="00393540"/>
    <w:rsid w:val="00393E24"/>
    <w:rsid w:val="003B3545"/>
    <w:rsid w:val="003C0E7B"/>
    <w:rsid w:val="003E0388"/>
    <w:rsid w:val="003E0A4A"/>
    <w:rsid w:val="003E53E3"/>
    <w:rsid w:val="003F6D7C"/>
    <w:rsid w:val="00405529"/>
    <w:rsid w:val="00413846"/>
    <w:rsid w:val="004158D3"/>
    <w:rsid w:val="00427969"/>
    <w:rsid w:val="00431A57"/>
    <w:rsid w:val="00437A16"/>
    <w:rsid w:val="00441CAF"/>
    <w:rsid w:val="00442F38"/>
    <w:rsid w:val="00443C16"/>
    <w:rsid w:val="0044720E"/>
    <w:rsid w:val="0045465B"/>
    <w:rsid w:val="004553E4"/>
    <w:rsid w:val="004557A1"/>
    <w:rsid w:val="00455B70"/>
    <w:rsid w:val="004611A8"/>
    <w:rsid w:val="00465BD3"/>
    <w:rsid w:val="0048136D"/>
    <w:rsid w:val="00495354"/>
    <w:rsid w:val="004955D2"/>
    <w:rsid w:val="004B69C9"/>
    <w:rsid w:val="004C17F7"/>
    <w:rsid w:val="004C614A"/>
    <w:rsid w:val="004D6924"/>
    <w:rsid w:val="004E0289"/>
    <w:rsid w:val="004E40EC"/>
    <w:rsid w:val="004F2537"/>
    <w:rsid w:val="004F32B6"/>
    <w:rsid w:val="005078B3"/>
    <w:rsid w:val="00510582"/>
    <w:rsid w:val="0052675A"/>
    <w:rsid w:val="00533E1A"/>
    <w:rsid w:val="0053617B"/>
    <w:rsid w:val="005411D1"/>
    <w:rsid w:val="00546DA4"/>
    <w:rsid w:val="005723F0"/>
    <w:rsid w:val="00590211"/>
    <w:rsid w:val="0059238E"/>
    <w:rsid w:val="00592A1B"/>
    <w:rsid w:val="00594ABA"/>
    <w:rsid w:val="005971D6"/>
    <w:rsid w:val="005A44FA"/>
    <w:rsid w:val="005B3CF8"/>
    <w:rsid w:val="005C7743"/>
    <w:rsid w:val="005C7E1F"/>
    <w:rsid w:val="005E0BF1"/>
    <w:rsid w:val="005F71AE"/>
    <w:rsid w:val="005F73A1"/>
    <w:rsid w:val="00603064"/>
    <w:rsid w:val="006122B9"/>
    <w:rsid w:val="00613854"/>
    <w:rsid w:val="006158A7"/>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6FD9"/>
    <w:rsid w:val="006979B4"/>
    <w:rsid w:val="006A01B8"/>
    <w:rsid w:val="006B0393"/>
    <w:rsid w:val="006B2973"/>
    <w:rsid w:val="006B62D9"/>
    <w:rsid w:val="006B751A"/>
    <w:rsid w:val="006C313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86AC8"/>
    <w:rsid w:val="00790A9E"/>
    <w:rsid w:val="007C6C5C"/>
    <w:rsid w:val="007C7FC4"/>
    <w:rsid w:val="007D6AC7"/>
    <w:rsid w:val="007D789E"/>
    <w:rsid w:val="007E09BE"/>
    <w:rsid w:val="007F6B0B"/>
    <w:rsid w:val="00806A73"/>
    <w:rsid w:val="00806AD4"/>
    <w:rsid w:val="00813A6F"/>
    <w:rsid w:val="0082197A"/>
    <w:rsid w:val="0084583B"/>
    <w:rsid w:val="00846A9F"/>
    <w:rsid w:val="00890490"/>
    <w:rsid w:val="00891A85"/>
    <w:rsid w:val="008946C3"/>
    <w:rsid w:val="008A038B"/>
    <w:rsid w:val="008A2508"/>
    <w:rsid w:val="008A5335"/>
    <w:rsid w:val="008C2C04"/>
    <w:rsid w:val="008C59EF"/>
    <w:rsid w:val="008C6441"/>
    <w:rsid w:val="008D5C95"/>
    <w:rsid w:val="008E634C"/>
    <w:rsid w:val="008E7B5E"/>
    <w:rsid w:val="00907064"/>
    <w:rsid w:val="00927DBD"/>
    <w:rsid w:val="00930AD2"/>
    <w:rsid w:val="00945BD1"/>
    <w:rsid w:val="00952007"/>
    <w:rsid w:val="00962F65"/>
    <w:rsid w:val="00996E0D"/>
    <w:rsid w:val="009A393C"/>
    <w:rsid w:val="009B66BC"/>
    <w:rsid w:val="009B7A96"/>
    <w:rsid w:val="009C5BDC"/>
    <w:rsid w:val="009D1378"/>
    <w:rsid w:val="00A40185"/>
    <w:rsid w:val="00A4349D"/>
    <w:rsid w:val="00A53995"/>
    <w:rsid w:val="00A56442"/>
    <w:rsid w:val="00A56CEB"/>
    <w:rsid w:val="00A579CD"/>
    <w:rsid w:val="00A61460"/>
    <w:rsid w:val="00A668FE"/>
    <w:rsid w:val="00A82EF5"/>
    <w:rsid w:val="00A937B4"/>
    <w:rsid w:val="00AA02B7"/>
    <w:rsid w:val="00AA345E"/>
    <w:rsid w:val="00AB1DCB"/>
    <w:rsid w:val="00AC76C1"/>
    <w:rsid w:val="00AD0896"/>
    <w:rsid w:val="00AD1C90"/>
    <w:rsid w:val="00AD203B"/>
    <w:rsid w:val="00AE645C"/>
    <w:rsid w:val="00AF7AC5"/>
    <w:rsid w:val="00B064A0"/>
    <w:rsid w:val="00B1020F"/>
    <w:rsid w:val="00B14CE8"/>
    <w:rsid w:val="00B203B7"/>
    <w:rsid w:val="00B31384"/>
    <w:rsid w:val="00B409DD"/>
    <w:rsid w:val="00B40CAC"/>
    <w:rsid w:val="00B506A0"/>
    <w:rsid w:val="00B57ECC"/>
    <w:rsid w:val="00B64666"/>
    <w:rsid w:val="00B86C67"/>
    <w:rsid w:val="00B93462"/>
    <w:rsid w:val="00BA32EA"/>
    <w:rsid w:val="00BA6DDC"/>
    <w:rsid w:val="00BA7F9B"/>
    <w:rsid w:val="00BC74F0"/>
    <w:rsid w:val="00BD0ACF"/>
    <w:rsid w:val="00BE012B"/>
    <w:rsid w:val="00BE2403"/>
    <w:rsid w:val="00BF074A"/>
    <w:rsid w:val="00BF09BA"/>
    <w:rsid w:val="00BF29B9"/>
    <w:rsid w:val="00C25A6C"/>
    <w:rsid w:val="00C25AC2"/>
    <w:rsid w:val="00C27AC4"/>
    <w:rsid w:val="00C3143B"/>
    <w:rsid w:val="00C31BDA"/>
    <w:rsid w:val="00C32608"/>
    <w:rsid w:val="00C34BCA"/>
    <w:rsid w:val="00C4008C"/>
    <w:rsid w:val="00C41BE2"/>
    <w:rsid w:val="00C45510"/>
    <w:rsid w:val="00C464D4"/>
    <w:rsid w:val="00C53BF1"/>
    <w:rsid w:val="00C56D94"/>
    <w:rsid w:val="00C9322F"/>
    <w:rsid w:val="00C960A1"/>
    <w:rsid w:val="00CA390C"/>
    <w:rsid w:val="00CA5494"/>
    <w:rsid w:val="00CA6FD9"/>
    <w:rsid w:val="00CB59A1"/>
    <w:rsid w:val="00CD14C9"/>
    <w:rsid w:val="00CD38B8"/>
    <w:rsid w:val="00CF6F1C"/>
    <w:rsid w:val="00D01B72"/>
    <w:rsid w:val="00D0489B"/>
    <w:rsid w:val="00D32278"/>
    <w:rsid w:val="00D32942"/>
    <w:rsid w:val="00D347B8"/>
    <w:rsid w:val="00D468BD"/>
    <w:rsid w:val="00D634D1"/>
    <w:rsid w:val="00D754AB"/>
    <w:rsid w:val="00D80899"/>
    <w:rsid w:val="00D80A99"/>
    <w:rsid w:val="00D87405"/>
    <w:rsid w:val="00DD087C"/>
    <w:rsid w:val="00DE0975"/>
    <w:rsid w:val="00DE3A5D"/>
    <w:rsid w:val="00DF5F9A"/>
    <w:rsid w:val="00E00007"/>
    <w:rsid w:val="00E00C0A"/>
    <w:rsid w:val="00E048B6"/>
    <w:rsid w:val="00E24475"/>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D1EE8"/>
    <w:rsid w:val="00EE45D2"/>
    <w:rsid w:val="00F12637"/>
    <w:rsid w:val="00F1293E"/>
    <w:rsid w:val="00F14178"/>
    <w:rsid w:val="00F22974"/>
    <w:rsid w:val="00F22DB8"/>
    <w:rsid w:val="00F31935"/>
    <w:rsid w:val="00F32252"/>
    <w:rsid w:val="00F46DCC"/>
    <w:rsid w:val="00F549D3"/>
    <w:rsid w:val="00F55729"/>
    <w:rsid w:val="00F61920"/>
    <w:rsid w:val="00F63DBA"/>
    <w:rsid w:val="00F7065C"/>
    <w:rsid w:val="00F76ABC"/>
    <w:rsid w:val="00F84156"/>
    <w:rsid w:val="00F86F5A"/>
    <w:rsid w:val="00F910B7"/>
    <w:rsid w:val="00F9221A"/>
    <w:rsid w:val="00FA3EF6"/>
    <w:rsid w:val="00FA7B96"/>
    <w:rsid w:val="00FD00B1"/>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04353">
      <w:bodyDiv w:val="1"/>
      <w:marLeft w:val="0"/>
      <w:marRight w:val="0"/>
      <w:marTop w:val="0"/>
      <w:marBottom w:val="0"/>
      <w:divBdr>
        <w:top w:val="none" w:sz="0" w:space="0" w:color="auto"/>
        <w:left w:val="none" w:sz="0" w:space="0" w:color="auto"/>
        <w:bottom w:val="none" w:sz="0" w:space="0" w:color="auto"/>
        <w:right w:val="none" w:sz="0" w:space="0" w:color="auto"/>
      </w:divBdr>
    </w:div>
    <w:div w:id="57099986">
      <w:bodyDiv w:val="1"/>
      <w:marLeft w:val="0"/>
      <w:marRight w:val="0"/>
      <w:marTop w:val="0"/>
      <w:marBottom w:val="0"/>
      <w:divBdr>
        <w:top w:val="none" w:sz="0" w:space="0" w:color="auto"/>
        <w:left w:val="none" w:sz="0" w:space="0" w:color="auto"/>
        <w:bottom w:val="none" w:sz="0" w:space="0" w:color="auto"/>
        <w:right w:val="none" w:sz="0" w:space="0" w:color="auto"/>
      </w:divBdr>
    </w:div>
    <w:div w:id="228270326">
      <w:bodyDiv w:val="1"/>
      <w:marLeft w:val="0"/>
      <w:marRight w:val="0"/>
      <w:marTop w:val="0"/>
      <w:marBottom w:val="0"/>
      <w:divBdr>
        <w:top w:val="none" w:sz="0" w:space="0" w:color="auto"/>
        <w:left w:val="none" w:sz="0" w:space="0" w:color="auto"/>
        <w:bottom w:val="none" w:sz="0" w:space="0" w:color="auto"/>
        <w:right w:val="none" w:sz="0" w:space="0" w:color="auto"/>
      </w:divBdr>
    </w:div>
    <w:div w:id="334654100">
      <w:bodyDiv w:val="1"/>
      <w:marLeft w:val="0"/>
      <w:marRight w:val="0"/>
      <w:marTop w:val="0"/>
      <w:marBottom w:val="0"/>
      <w:divBdr>
        <w:top w:val="none" w:sz="0" w:space="0" w:color="auto"/>
        <w:left w:val="none" w:sz="0" w:space="0" w:color="auto"/>
        <w:bottom w:val="none" w:sz="0" w:space="0" w:color="auto"/>
        <w:right w:val="none" w:sz="0" w:space="0" w:color="auto"/>
      </w:divBdr>
    </w:div>
    <w:div w:id="392512955">
      <w:bodyDiv w:val="1"/>
      <w:marLeft w:val="0"/>
      <w:marRight w:val="0"/>
      <w:marTop w:val="0"/>
      <w:marBottom w:val="0"/>
      <w:divBdr>
        <w:top w:val="none" w:sz="0" w:space="0" w:color="auto"/>
        <w:left w:val="none" w:sz="0" w:space="0" w:color="auto"/>
        <w:bottom w:val="none" w:sz="0" w:space="0" w:color="auto"/>
        <w:right w:val="none" w:sz="0" w:space="0" w:color="auto"/>
      </w:divBdr>
    </w:div>
    <w:div w:id="409422584">
      <w:bodyDiv w:val="1"/>
      <w:marLeft w:val="0"/>
      <w:marRight w:val="0"/>
      <w:marTop w:val="0"/>
      <w:marBottom w:val="0"/>
      <w:divBdr>
        <w:top w:val="none" w:sz="0" w:space="0" w:color="auto"/>
        <w:left w:val="none" w:sz="0" w:space="0" w:color="auto"/>
        <w:bottom w:val="none" w:sz="0" w:space="0" w:color="auto"/>
        <w:right w:val="none" w:sz="0" w:space="0" w:color="auto"/>
      </w:divBdr>
    </w:div>
    <w:div w:id="430127536">
      <w:bodyDiv w:val="1"/>
      <w:marLeft w:val="0"/>
      <w:marRight w:val="0"/>
      <w:marTop w:val="0"/>
      <w:marBottom w:val="0"/>
      <w:divBdr>
        <w:top w:val="none" w:sz="0" w:space="0" w:color="auto"/>
        <w:left w:val="none" w:sz="0" w:space="0" w:color="auto"/>
        <w:bottom w:val="none" w:sz="0" w:space="0" w:color="auto"/>
        <w:right w:val="none" w:sz="0" w:space="0" w:color="auto"/>
      </w:divBdr>
    </w:div>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445002143">
      <w:bodyDiv w:val="1"/>
      <w:marLeft w:val="0"/>
      <w:marRight w:val="0"/>
      <w:marTop w:val="0"/>
      <w:marBottom w:val="0"/>
      <w:divBdr>
        <w:top w:val="none" w:sz="0" w:space="0" w:color="auto"/>
        <w:left w:val="none" w:sz="0" w:space="0" w:color="auto"/>
        <w:bottom w:val="none" w:sz="0" w:space="0" w:color="auto"/>
        <w:right w:val="none" w:sz="0" w:space="0" w:color="auto"/>
      </w:divBdr>
    </w:div>
    <w:div w:id="449475800">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653997391">
      <w:bodyDiv w:val="1"/>
      <w:marLeft w:val="0"/>
      <w:marRight w:val="0"/>
      <w:marTop w:val="0"/>
      <w:marBottom w:val="0"/>
      <w:divBdr>
        <w:top w:val="none" w:sz="0" w:space="0" w:color="auto"/>
        <w:left w:val="none" w:sz="0" w:space="0" w:color="auto"/>
        <w:bottom w:val="none" w:sz="0" w:space="0" w:color="auto"/>
        <w:right w:val="none" w:sz="0" w:space="0" w:color="auto"/>
      </w:divBdr>
    </w:div>
    <w:div w:id="713891237">
      <w:bodyDiv w:val="1"/>
      <w:marLeft w:val="0"/>
      <w:marRight w:val="0"/>
      <w:marTop w:val="0"/>
      <w:marBottom w:val="0"/>
      <w:divBdr>
        <w:top w:val="none" w:sz="0" w:space="0" w:color="auto"/>
        <w:left w:val="none" w:sz="0" w:space="0" w:color="auto"/>
        <w:bottom w:val="none" w:sz="0" w:space="0" w:color="auto"/>
        <w:right w:val="none" w:sz="0" w:space="0" w:color="auto"/>
      </w:divBdr>
    </w:div>
    <w:div w:id="729422996">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973674783">
      <w:bodyDiv w:val="1"/>
      <w:marLeft w:val="0"/>
      <w:marRight w:val="0"/>
      <w:marTop w:val="0"/>
      <w:marBottom w:val="0"/>
      <w:divBdr>
        <w:top w:val="none" w:sz="0" w:space="0" w:color="auto"/>
        <w:left w:val="none" w:sz="0" w:space="0" w:color="auto"/>
        <w:bottom w:val="none" w:sz="0" w:space="0" w:color="auto"/>
        <w:right w:val="none" w:sz="0" w:space="0" w:color="auto"/>
      </w:divBdr>
    </w:div>
    <w:div w:id="984627497">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05094271">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 w:id="2025742257">
      <w:bodyDiv w:val="1"/>
      <w:marLeft w:val="0"/>
      <w:marRight w:val="0"/>
      <w:marTop w:val="0"/>
      <w:marBottom w:val="0"/>
      <w:divBdr>
        <w:top w:val="none" w:sz="0" w:space="0" w:color="auto"/>
        <w:left w:val="none" w:sz="0" w:space="0" w:color="auto"/>
        <w:bottom w:val="none" w:sz="0" w:space="0" w:color="auto"/>
        <w:right w:val="none" w:sz="0" w:space="0" w:color="auto"/>
      </w:divBdr>
    </w:div>
    <w:div w:id="213328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https://defra.sharepoint.com/sites/def-contentcloud/_layouts/15/DocIdRedir.aspx?ID=CONTENTCLOUD-190616497-13269</Url>
      <Description>AM05 job family role profile asset management, grade 5</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12146</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14739</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2022-01-10T00:00:00+00:00</ContentCloud_ScheduledReviewDate>
    <ContentCloud_LegacyReference xmlns="http://schemas.microsoft.com/sharepoint/v3">103_17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2021-06-28T16:25:40+00:00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CONTENTCLOUD-190616497-13269</_dlc_DocId>
    <_dlc_DocIdUrl xmlns="44ba428f-c30f-44c8-8eab-a30b7390a267">
      <Url>https://defra.sharepoint.com/sites/def-contentcloud/_layouts/15/DocIdRedir.aspx?ID=CONTENTCLOUD-190616497-13269</Url>
      <Description>CONTENTCLOUD-190616497-13269</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1" ma:contentTypeDescription="Guidance that provides information on a topic, but doesn’t give instructions on how to undertake a task." ma:contentTypeScope="" ma:versionID="c3ed9fb79b0ae3ce0ad07212d822bd22">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a498d60fc6bdcb3a19e901181bfaa976"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PublishingStartDate"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LastReviewedOnDate" ma:index="5" nillable="true" ma:displayName="Last reviewed on" ma:description="Last Reviewed On" ma:format="DateOnly" ma:internalName="ContentCloud_LastReviewedOnDate">
      <xsd:simpleType>
        <xsd:restriction base="dms:DateTime"/>
      </xsd:simpleType>
    </xsd:element>
    <xsd:element name="ContentCloud_ScheduledReviewDate" ma:index="6"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7"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8"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9" nillable="true" ma:displayName="Description" ma:internalName="ContentCloud_Description">
      <xsd:simpleType>
        <xsd:restriction base="dms:Text">
          <xsd:maxLength value="140"/>
        </xsd:restriction>
      </xsd:simpleType>
    </xsd:element>
    <xsd:element name="ContentCloud_Reference" ma:index="10"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1" nillable="true" ma:displayName="Legacy reference" ma:description="" ma:internalName="ContentCloud_LegacyReference">
      <xsd:simpleType>
        <xsd:restriction base="dms:Note"/>
      </xsd:simpleType>
    </xsd:element>
    <xsd:element name="ContentCloud_TemplateVersion" ma:index="12"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3"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4"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5"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6"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7"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18"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19"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0" nillable="true" ma:displayName="Withdrawn date" ma:description="" ma:format="DateOnly" ma:internalName="ContentCloud_WithdrawnDate">
      <xsd:simpleType>
        <xsd:restriction base="dms:DateTime"/>
      </xsd:simpleType>
    </xsd:element>
    <xsd:element name="ContentCloud_WithdrawNotice" ma:index="21"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2" nillable="true" ma:displayName="Rating" ma:decimals="1" ma:description="" ma:internalName="ContentCloud_Rating">
      <xsd:simpleType>
        <xsd:restriction base="dms:Number">
          <xsd:maxInclusive value="5"/>
          <xsd:minInclusive value="0"/>
        </xsd:restriction>
      </xsd:simpleType>
    </xsd:element>
    <xsd:element name="ContentCloud_RatingsCount" ma:index="23" nillable="true" ma:displayName="Ratings count" ma:decimals="0" ma:description="" ma:internalName="ContentCloud_RatingsCount">
      <xsd:simpleType>
        <xsd:restriction base="dms:Number">
          <xsd:minInclusive value="0"/>
        </xsd:restriction>
      </xsd:simpleType>
    </xsd:element>
    <xsd:element name="ContentCloud_PrimaryContact" ma:index="25"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6"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7"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28"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29"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0"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restriction>
                </xsd:simpleType>
              </xsd:element>
            </xsd:sequence>
          </xsd:extension>
        </xsd:complexContent>
      </xsd:complexType>
    </xsd:element>
    <xsd:element name="ContentCloud_Approver1" ma:index="32"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3" nillable="true" ma:displayName="Approved date 1" ma:description="Approved date 1" ma:format="DateOnly" ma:indexed="true" ma:internalName="ContentCloud_ApprovedDate1">
      <xsd:simpleType>
        <xsd:restriction base="dms:DateTime"/>
      </xsd:simpleType>
    </xsd:element>
    <xsd:element name="ContentCloud_ApproverJobTitle1" ma:index="34" nillable="true" ma:displayName="Approver job title 1" ma:description="" ma:internalName="ContentCloud_ApproverJobTitle1">
      <xsd:simpleType>
        <xsd:restriction base="dms:Text">
          <xsd:maxLength value="255"/>
        </xsd:restriction>
      </xsd:simpleType>
    </xsd:element>
    <xsd:element name="ContentCloud_ApprOrganisation1" ma:index="35" nillable="true" ma:displayName="Approver organisation 1" ma:description="" ma:internalName="ContentCloud_ApprOrganisation1">
      <xsd:simpleType>
        <xsd:restriction base="dms:Text">
          <xsd:maxLength value="255"/>
        </xsd:restriction>
      </xsd:simpleType>
    </xsd:element>
    <xsd:element name="ContentCloud_ApproverComment1" ma:index="36" nillable="true" ma:displayName="Approver comment 1" ma:description="" ma:internalName="ContentCloud_ApproverComment1">
      <xsd:simpleType>
        <xsd:restriction base="dms:Note">
          <xsd:maxLength value="2000"/>
        </xsd:restriction>
      </xsd:simpleType>
    </xsd:element>
    <xsd:element name="ContentCloud_Approver2" ma:index="37"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38" nillable="true" ma:displayName="Approved date 2" ma:description="Approved date 2" ma:format="DateOnly" ma:internalName="ContentCloud_ApprovedDate2">
      <xsd:simpleType>
        <xsd:restriction base="dms:DateTime"/>
      </xsd:simpleType>
    </xsd:element>
    <xsd:element name="ContentCloud_ApproverJobTitle2" ma:index="39" nillable="true" ma:displayName="Approver job title 2" ma:description="" ma:internalName="ContentCloud_ApproverJobTitle2">
      <xsd:simpleType>
        <xsd:restriction base="dms:Text">
          <xsd:maxLength value="255"/>
        </xsd:restriction>
      </xsd:simpleType>
    </xsd:element>
    <xsd:element name="ContentCloud_ApprOrganisation2" ma:index="40" nillable="true" ma:displayName="Approver organisation 2" ma:description="" ma:internalName="ContentCloud_ApprOrganisation2">
      <xsd:simpleType>
        <xsd:restriction base="dms:Text">
          <xsd:maxLength value="255"/>
        </xsd:restriction>
      </xsd:simpleType>
    </xsd:element>
    <xsd:element name="ContentCloud_ApproverComment2" ma:index="41" nillable="true" ma:displayName="Approver comment 2" ma:description="" ma:internalName="ContentCloud_ApproverComment2">
      <xsd:simpleType>
        <xsd:restriction base="dms:Note">
          <xsd:maxLength value="2000"/>
        </xsd:restriction>
      </xsd:simpleType>
    </xsd:element>
    <xsd:element name="ContentCloud_Approver3" ma:index="42"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3" nillable="true" ma:displayName="Approved date 3" ma:description="Approved date 3" ma:format="DateOnly" ma:internalName="ContentCloud_ApprovedDate3">
      <xsd:simpleType>
        <xsd:restriction base="dms:DateTime"/>
      </xsd:simpleType>
    </xsd:element>
    <xsd:element name="ContentCloud_ApproverJobTitle3" ma:index="44" nillable="true" ma:displayName="Approver job title 3" ma:description="" ma:internalName="ContentCloud_ApproverJobTitle3">
      <xsd:simpleType>
        <xsd:restriction base="dms:Text">
          <xsd:maxLength value="255"/>
        </xsd:restriction>
      </xsd:simpleType>
    </xsd:element>
    <xsd:element name="ContentCloud_ApprOrganisation3" ma:index="45" nillable="true" ma:displayName="Approver organisation 3" ma:description="" ma:internalName="ContentCloud_ApprOrganisation3">
      <xsd:simpleType>
        <xsd:restriction base="dms:Text">
          <xsd:maxLength value="255"/>
        </xsd:restriction>
      </xsd:simpleType>
    </xsd:element>
    <xsd:element name="ContentCloud_ApproverComment3" ma:index="46" nillable="true" ma:displayName="Approver comment 3" ma:description="" ma:internalName="ContentCloud_ApproverComment3">
      <xsd:simpleType>
        <xsd:restriction base="dms:Note">
          <xsd:maxLength value="2000"/>
        </xsd:restriction>
      </xsd:simpleType>
    </xsd:element>
    <xsd:element name="ContentCloud_Approver4" ma:index="47"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48" nillable="true" ma:displayName="Approved date 4" ma:description="Approved date 4" ma:format="DateOnly" ma:internalName="ContentCloud_ApprovedDate4">
      <xsd:simpleType>
        <xsd:restriction base="dms:DateTime"/>
      </xsd:simpleType>
    </xsd:element>
    <xsd:element name="ContentCloud_ApproverJobTitle4" ma:index="49" nillable="true" ma:displayName="Approver job title 4" ma:description="" ma:internalName="ContentCloud_ApproverJobTitle4">
      <xsd:simpleType>
        <xsd:restriction base="dms:Text">
          <xsd:maxLength value="255"/>
        </xsd:restriction>
      </xsd:simpleType>
    </xsd:element>
    <xsd:element name="ContentCloud_ApprOrganisation4" ma:index="50" nillable="true" ma:displayName="Approver organisation 4" ma:description="" ma:internalName="ContentCloud_ApprOrganisation4">
      <xsd:simpleType>
        <xsd:restriction base="dms:Text">
          <xsd:maxLength value="255"/>
        </xsd:restriction>
      </xsd:simpleType>
    </xsd:element>
    <xsd:element name="ContentCloud_ApproverComment4" ma:index="51" nillable="true" ma:displayName="Approver comment 4" ma:description="" ma:internalName="ContentCloud_ApproverComment4">
      <xsd:simpleType>
        <xsd:restriction base="dms:Note">
          <xsd:maxLength value="2000"/>
        </xsd:restriction>
      </xsd:simpleType>
    </xsd:element>
    <xsd:element name="ContentCloud_Approver5" ma:index="52"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3" nillable="true" ma:displayName="Approved date 5" ma:description="Approved date 5" ma:format="DateOnly" ma:internalName="ContentCloud_ApprovedDate5">
      <xsd:simpleType>
        <xsd:restriction base="dms:DateTime"/>
      </xsd:simpleType>
    </xsd:element>
    <xsd:element name="ContentCloud_ApproverJobTitle5" ma:index="54" nillable="true" ma:displayName="Approver job title 5" ma:description="" ma:internalName="ContentCloud_ApproverJobTitle5">
      <xsd:simpleType>
        <xsd:restriction base="dms:Text">
          <xsd:maxLength value="255"/>
        </xsd:restriction>
      </xsd:simpleType>
    </xsd:element>
    <xsd:element name="ContentCloud_ApprOrganisation5" ma:index="55" nillable="true" ma:displayName="Approver organisation 5" ma:description="" ma:internalName="ContentCloud_ApprOrganisation5">
      <xsd:simpleType>
        <xsd:restriction base="dms:Text">
          <xsd:maxLength value="255"/>
        </xsd:restriction>
      </xsd:simpleType>
    </xsd:element>
    <xsd:element name="ContentCloud_ApproverComment5" ma:index="56" nillable="true" ma:displayName="Approver comment 5" ma:description="" ma:internalName="ContentCloud_ApproverComment5">
      <xsd:simpleType>
        <xsd:restriction base="dms:Note">
          <xsd:maxLength value="2000"/>
        </xsd:restriction>
      </xsd:simpleType>
    </xsd:element>
    <xsd:element name="ContentCloud_AssurerComment" ma:index="57" nillable="true" ma:displayName="Assurer comment" ma:description="" ma:internalName="ContentCloud_AssurerComment">
      <xsd:simpleType>
        <xsd:restriction base="dms:Note">
          <xsd:maxLength value="2000"/>
        </xsd:restriction>
      </xsd:simpleType>
    </xsd:element>
    <xsd:element name="ContentCloud_WithdrawnReason" ma:index="58"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59" nillable="true" ma:displayName="Keywords" ma:description="" ma:internalName="ContentCloud_Keywords">
      <xsd:simpleType>
        <xsd:restriction base="dms:Note"/>
      </xsd:simpleType>
    </xsd:element>
    <xsd:element name="ContentCloud_CommentToApprover" ma:index="60"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1" nillable="true" ma:displayName="Publish on approval" ma:description="Publish On Approval" ma:internalName="ContentCloud_PublishOnApproval">
      <xsd:simpleType>
        <xsd:restriction base="dms:Boolean"/>
      </xsd:simpleType>
    </xsd:element>
    <xsd:element name="ContentCloud_UpdatesNumber" ma:index="62" nillable="true" ma:displayName="Updates number" ma:description="Number of updates of item." ma:hidden="true" ma:internalName="ContentCloud_UpdatesNumber" ma:readOnly="false">
      <xsd:simpleType>
        <xsd:restriction base="dms:Number"/>
      </xsd:simpleType>
    </xsd:element>
    <xsd:element name="ContentCloud_MetadataCTypeName" ma:index="63" nillable="true" ma:displayName="Metadata content type name" ma:description="" ma:internalName="ContentCloud_MetadataCTypeName">
      <xsd:simpleType>
        <xsd:restriction base="dms:Text">
          <xsd:maxLength value="255"/>
        </xsd:restriction>
      </xsd:simpleType>
    </xsd:element>
    <xsd:element name="ContentCloud_SubmitDate" ma:index="64" nillable="true" ma:displayName="Date submitted" ma:description="Submit for approval date" ma:format="DateOnly" ma:internalName="ContentCloud_SubmitDate">
      <xsd:simpleType>
        <xsd:restriction base="dms:DateTime"/>
      </xsd:simpleType>
    </xsd:element>
    <xsd:element name="ContentCloud_ContributorIds" ma:index="65"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6"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7" nillable="true" ma:displayName="Withdraw on approval" ma:description="Withdraw On Approval" ma:internalName="ContentCloud_WithdrawOnApproval">
      <xsd:simpleType>
        <xsd:restriction base="dms:Boolean"/>
      </xsd:simpleType>
    </xsd:element>
    <xsd:element name="ContentCloud_ConsolidatedUrl" ma:index="68"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69" nillable="true" ma:displayName="Temporary extension date" ma:description="Temporary extension date" ma:format="DateOnly" ma:internalName="ContentCloud_TempExtDate">
      <xsd:simpleType>
        <xsd:restriction base="dms:DateTime"/>
      </xsd:simpleType>
    </xsd:element>
    <xsd:element name="ContentCloud_SharedWith" ma:index="70" nillable="true" ma:displayName="Shared with" ma:description="" ma:hidden="true" ma:internalName="ContentCloud_SharedWith" ma:readOnly="false">
      <xsd:simpleType>
        <xsd:restriction base="dms:Note"/>
      </xsd:simpleType>
    </xsd:element>
    <xsd:element name="ContentCloud_Duration" ma:index="71" nillable="true" ma:displayName="Duration" ma:description="Duration of content in seconds." ma:internalName="ContentCloud_Duration">
      <xsd:simpleType>
        <xsd:restriction base="dms:Number"/>
      </xsd:simpleType>
    </xsd:element>
    <xsd:element name="ContentCloud_Submitter" ma:index="72"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3" nillable="true" ma:displayName="Legacy details" ma:description="" ma:internalName="ContentCloud_LegacyDetails">
      <xsd:simpleType>
        <xsd:restriction base="dms:Note"/>
      </xsd:simpleType>
    </xsd:element>
    <xsd:element name="ContentCloud_TEDBeforeSRD" ma:index="74"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5" nillable="true" ma:displayName="Migrated" ma:internalName="ContentCloud_Migrated">
      <xsd:simpleType>
        <xsd:restriction base="dms:Boolean"/>
      </xsd:simpleType>
    </xsd:element>
    <xsd:element name="ContentCloud_ReceivedFrom" ma:index="76"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7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4"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1"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7"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B6F2E3A-4E33-4BA5-98F4-AA3C31B74C8A}">
  <ds:schemaRefs>
    <ds:schemaRef ds:uri="office.server.policy"/>
  </ds:schemaRefs>
</ds:datastoreItem>
</file>

<file path=customXml/itemProps2.xml><?xml version="1.0" encoding="utf-8"?>
<ds:datastoreItem xmlns:ds="http://schemas.openxmlformats.org/officeDocument/2006/customXml" ds:itemID="{46237344-13AA-4E14-A3B7-CB48B155E287}">
  <ds:schemaRefs>
    <ds:schemaRef ds:uri="http://schemas.microsoft.com/office/2006/metadata/properties"/>
    <ds:schemaRef ds:uri="http://schemas.microsoft.com/office/infopath/2007/PartnerControls"/>
    <ds:schemaRef ds:uri="http://schemas.microsoft.com/sharepoint/v3"/>
    <ds:schemaRef ds:uri="44ba428f-c30f-44c8-8eab-a30b7390a267"/>
    <ds:schemaRef ds:uri="c78a0cd0-2680-45d0-a254-38b105a1c2de"/>
  </ds:schemaRefs>
</ds:datastoreItem>
</file>

<file path=customXml/itemProps3.xml><?xml version="1.0" encoding="utf-8"?>
<ds:datastoreItem xmlns:ds="http://schemas.openxmlformats.org/officeDocument/2006/customXml" ds:itemID="{1FA66260-1E70-46BF-91D1-32C29063AD32}">
  <ds:schemaRefs>
    <ds:schemaRef ds:uri="http://schemas.microsoft.com/sharepoint/v3/contenttype/forms"/>
  </ds:schemaRefs>
</ds:datastoreItem>
</file>

<file path=customXml/itemProps4.xml><?xml version="1.0" encoding="utf-8"?>
<ds:datastoreItem xmlns:ds="http://schemas.openxmlformats.org/officeDocument/2006/customXml" ds:itemID="{4813660F-6339-4B52-9493-DB83BBF7B686}">
  <ds:schemaRefs>
    <ds:schemaRef ds:uri="http://schemas.openxmlformats.org/officeDocument/2006/bibliography"/>
  </ds:schemaRefs>
</ds:datastoreItem>
</file>

<file path=customXml/itemProps5.xml><?xml version="1.0" encoding="utf-8"?>
<ds:datastoreItem xmlns:ds="http://schemas.openxmlformats.org/officeDocument/2006/customXml" ds:itemID="{899672F8-CC3C-4183-9711-78375677FC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3379E59-437A-4EC7-9E1E-09D21F7452D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1005</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AM05 job family role profile asset management, grade 5</vt:lpstr>
    </vt:vector>
  </TitlesOfParts>
  <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AM05 job family role profile asset management, grade 5</dc:title>
  <dc:creator/>
  <cp:lastModifiedBy/>
  <cp:revision>1</cp:revision>
  <dcterms:created xsi:type="dcterms:W3CDTF">2021-09-14T17:12:00Z</dcterms:created>
  <dcterms:modified xsi:type="dcterms:W3CDTF">2021-09-14T17:12:00Z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eb70eeed-bcb7-457f-9d1e-bdf197e528dc</vt:lpwstr>
  </property>
  <property fmtid="{D5CDD505-2E9C-101B-9397-08002B2CF9AE}" pid="4" name="_ip_UnifiedCompliancePolicyUIAction">
    <vt:lpwstr/>
  </property>
  <property fmtid="{D5CDD505-2E9C-101B-9397-08002B2CF9AE}" pid="5" name="_ip_UnifiedCompliancePolicyProperties">
    <vt:lpwstr/>
  </property>
</Properties>
</file>