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3763AB">
      <w:pPr>
        <w:rPr>
          <w:rFonts w:ascii="Arial" w:hAnsi="Arial" w:cs="Arial"/>
          <w:color w:val="004C84"/>
          <w:sz w:val="44"/>
          <w:szCs w:val="56"/>
        </w:rPr>
      </w:pPr>
      <w:r w:rsidRPr="003763AB">
        <w:rPr>
          <w:rFonts w:ascii="Arial" w:hAnsi="Arial" w:cs="Arial"/>
          <w:color w:val="004C84"/>
          <w:sz w:val="72"/>
          <w:szCs w:val="72"/>
        </w:rPr>
        <w:t>Technical Specialist – Liquid Chromatography Quadrupole Time of Flight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763AB" w:rsidRPr="003763AB">
                              <w:rPr>
                                <w:rFonts w:ascii="Arial" w:hAnsi="Arial" w:cs="Arial"/>
                                <w:b/>
                                <w:color w:val="FFFFFF" w:themeColor="background1"/>
                                <w:sz w:val="22"/>
                                <w:szCs w:val="22"/>
                              </w:rPr>
                              <w:t>Technical Specialist – Liquid Chromatography Quadrupole Time of Flight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93BA4" w:rsidRPr="00093BA4">
                              <w:rPr>
                                <w:rFonts w:ascii="Arial" w:hAnsi="Arial" w:cs="Arial"/>
                                <w:b/>
                                <w:color w:val="FFFFFF" w:themeColor="background1"/>
                                <w:sz w:val="22"/>
                                <w:szCs w:val="22"/>
                              </w:rPr>
                              <w:t>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93BA4">
                              <w:rPr>
                                <w:rFonts w:ascii="Arial" w:hAnsi="Arial" w:cs="Arial"/>
                                <w:b/>
                                <w:color w:val="FFFFFF" w:themeColor="background1"/>
                                <w:sz w:val="22"/>
                                <w:szCs w:val="22"/>
                              </w:rPr>
                              <w:t>April 6</w:t>
                            </w:r>
                            <w:r w:rsidR="00093BA4" w:rsidRPr="00093BA4">
                              <w:rPr>
                                <w:rFonts w:ascii="Arial" w:hAnsi="Arial" w:cs="Arial"/>
                                <w:b/>
                                <w:color w:val="FFFFFF" w:themeColor="background1"/>
                                <w:sz w:val="22"/>
                                <w:szCs w:val="22"/>
                                <w:vertAlign w:val="superscript"/>
                              </w:rPr>
                              <w:t>th</w:t>
                            </w:r>
                            <w:r w:rsidR="00093BA4">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93BA4">
                              <w:rPr>
                                <w:rFonts w:ascii="Arial" w:hAnsi="Arial" w:cs="Arial"/>
                                <w:b/>
                                <w:color w:val="FFFFFF" w:themeColor="background1"/>
                                <w:sz w:val="22"/>
                                <w:szCs w:val="22"/>
                              </w:rPr>
                              <w:t xml:space="preserve"> 17023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3763AB" w:rsidRPr="003763AB">
                        <w:rPr>
                          <w:rFonts w:ascii="Arial" w:hAnsi="Arial" w:cs="Arial"/>
                          <w:b/>
                          <w:color w:val="FFFFFF" w:themeColor="background1"/>
                          <w:sz w:val="22"/>
                          <w:szCs w:val="22"/>
                        </w:rPr>
                        <w:t>Technical Specialist – Liquid Chromatography Quadrupole Time of Flight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93BA4" w:rsidRPr="00093BA4">
                        <w:rPr>
                          <w:rFonts w:ascii="Arial" w:hAnsi="Arial" w:cs="Arial"/>
                          <w:b/>
                          <w:color w:val="FFFFFF" w:themeColor="background1"/>
                          <w:sz w:val="22"/>
                          <w:szCs w:val="22"/>
                        </w:rPr>
                        <w:t>Leeds</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93BA4">
                        <w:rPr>
                          <w:rFonts w:ascii="Arial" w:hAnsi="Arial" w:cs="Arial"/>
                          <w:b/>
                          <w:color w:val="FFFFFF" w:themeColor="background1"/>
                          <w:sz w:val="22"/>
                          <w:szCs w:val="22"/>
                        </w:rPr>
                        <w:t>April 6</w:t>
                      </w:r>
                      <w:r w:rsidR="00093BA4" w:rsidRPr="00093BA4">
                        <w:rPr>
                          <w:rFonts w:ascii="Arial" w:hAnsi="Arial" w:cs="Arial"/>
                          <w:b/>
                          <w:color w:val="FFFFFF" w:themeColor="background1"/>
                          <w:sz w:val="22"/>
                          <w:szCs w:val="22"/>
                          <w:vertAlign w:val="superscript"/>
                        </w:rPr>
                        <w:t>th</w:t>
                      </w:r>
                      <w:r w:rsidR="00093BA4">
                        <w:rPr>
                          <w:rFonts w:ascii="Arial" w:hAnsi="Arial" w:cs="Arial"/>
                          <w:b/>
                          <w:color w:val="FFFFFF" w:themeColor="background1"/>
                          <w:sz w:val="22"/>
                          <w:szCs w:val="22"/>
                        </w:rPr>
                        <w:t>, 2021</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093BA4">
                        <w:rPr>
                          <w:rFonts w:ascii="Arial" w:hAnsi="Arial" w:cs="Arial"/>
                          <w:b/>
                          <w:color w:val="FFFFFF" w:themeColor="background1"/>
                          <w:sz w:val="22"/>
                          <w:szCs w:val="22"/>
                        </w:rPr>
                        <w:t xml:space="preserve"> 17023</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D3D1B"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D3D1B"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bookmarkStart w:id="0" w:name="_GoBack"/>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page">
              <wp:align>left</wp:align>
            </wp:positionH>
            <wp:positionV relativeFrom="paragraph">
              <wp:posOffset>0</wp:posOffset>
            </wp:positionV>
            <wp:extent cx="7560310" cy="2339975"/>
            <wp:effectExtent l="0" t="0" r="2540" b="3175"/>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bookmarkEnd w:id="0"/>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093BA4" w:rsidRPr="008D3D1B">
        <w:rPr>
          <w:rFonts w:ascii="Arial" w:hAnsi="Arial" w:cs="Arial"/>
          <w:color w:val="000000" w:themeColor="text1"/>
          <w:sz w:val="22"/>
          <w:szCs w:val="22"/>
        </w:rPr>
        <w:t>£36,389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093BA4" w:rsidRPr="008D3D1B">
        <w:rPr>
          <w:rFonts w:ascii="Arial" w:hAnsi="Arial" w:cs="Arial"/>
          <w:color w:val="000000" w:themeColor="text1"/>
          <w:sz w:val="22"/>
          <w:szCs w:val="22"/>
        </w:rPr>
        <w:t>NLS Olympia House, Gelderd Road, Leeds LS12 6DD</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93BA4" w:rsidRPr="008D3D1B">
        <w:rPr>
          <w:rFonts w:ascii="Arial" w:hAnsi="Arial" w:cs="Arial"/>
          <w:color w:val="000000" w:themeColor="text1"/>
          <w:sz w:val="22"/>
          <w:szCs w:val="22"/>
        </w:rPr>
        <w:t>Part time</w:t>
      </w:r>
      <w:r w:rsidRPr="008D3D1B">
        <w:rPr>
          <w:rFonts w:ascii="Arial" w:hAnsi="Arial" w:cs="Arial"/>
          <w:color w:val="000000" w:themeColor="text1"/>
          <w:sz w:val="22"/>
          <w:szCs w:val="22"/>
        </w:rPr>
        <w:t xml:space="preserve"> hours FTE, </w:t>
      </w:r>
      <w:r w:rsidR="00093BA4" w:rsidRPr="008D3D1B">
        <w:rPr>
          <w:rFonts w:ascii="Arial" w:hAnsi="Arial" w:cs="Arial"/>
          <w:color w:val="000000" w:themeColor="text1"/>
          <w:sz w:val="22"/>
          <w:szCs w:val="22"/>
        </w:rPr>
        <w:t>Fixed Term</w:t>
      </w:r>
      <w:r w:rsidRPr="008D3D1B">
        <w:rPr>
          <w:rFonts w:ascii="Arial" w:hAnsi="Arial" w:cs="Arial"/>
          <w:color w:val="000000" w:themeColor="text1"/>
          <w:sz w:val="22"/>
          <w:szCs w:val="22"/>
        </w:rPr>
        <w:t xml:space="preserve"> contract</w:t>
      </w:r>
      <w:r w:rsidR="00093BA4" w:rsidRPr="008D3D1B">
        <w:rPr>
          <w:rFonts w:ascii="Arial" w:hAnsi="Arial" w:cs="Arial"/>
          <w:color w:val="000000" w:themeColor="text1"/>
          <w:sz w:val="22"/>
          <w:szCs w:val="22"/>
        </w:rPr>
        <w:t xml:space="preserve"> for up to 1 year</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093BA4" w:rsidRPr="008D3D1B">
        <w:rPr>
          <w:rFonts w:ascii="Arial" w:hAnsi="Arial" w:cs="Arial"/>
          <w:color w:val="000000" w:themeColor="text1"/>
          <w:sz w:val="22"/>
          <w:szCs w:val="22"/>
        </w:rPr>
        <w:t>27</w:t>
      </w:r>
      <w:r w:rsidR="00981120" w:rsidRPr="008D3D1B">
        <w:rPr>
          <w:rFonts w:ascii="Arial" w:hAnsi="Arial" w:cs="Arial"/>
          <w:color w:val="000000" w:themeColor="text1"/>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8D3D1B" w:rsidRDefault="00910E02" w:rsidP="008D3D1B">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8D3D1B" w:rsidRDefault="00DF7984" w:rsidP="00DF7984">
      <w:pPr>
        <w:shd w:val="clear" w:color="auto" w:fill="FFFFFF"/>
        <w:rPr>
          <w:rFonts w:ascii="Arial" w:eastAsia="Times New Roman" w:hAnsi="Arial" w:cs="Arial"/>
          <w:color w:val="000000" w:themeColor="text1"/>
          <w:sz w:val="22"/>
          <w:szCs w:val="22"/>
          <w:lang w:val="en" w:eastAsia="en-GB"/>
        </w:rPr>
      </w:pPr>
      <w:r w:rsidRPr="008D3D1B">
        <w:rPr>
          <w:rFonts w:ascii="Arial" w:eastAsia="Times New Roman" w:hAnsi="Arial" w:cs="Arial"/>
          <w:color w:val="000000" w:themeColor="text1"/>
          <w:sz w:val="22"/>
          <w:szCs w:val="22"/>
          <w:lang w:val="en" w:eastAsia="en-GB"/>
        </w:rPr>
        <w:t>Our advert describes the da</w:t>
      </w:r>
      <w:r w:rsidR="00920C49" w:rsidRPr="008D3D1B">
        <w:rPr>
          <w:rFonts w:ascii="Arial" w:eastAsia="Times New Roman" w:hAnsi="Arial" w:cs="Arial"/>
          <w:color w:val="000000" w:themeColor="text1"/>
          <w:sz w:val="22"/>
          <w:szCs w:val="22"/>
          <w:lang w:val="en" w:eastAsia="en-GB"/>
        </w:rPr>
        <w:t xml:space="preserve">y to day activities of the role, the team it operates within and the </w:t>
      </w:r>
      <w:r w:rsidRPr="008D3D1B">
        <w:rPr>
          <w:rFonts w:ascii="Arial" w:eastAsia="Times New Roman" w:hAnsi="Arial" w:cs="Arial"/>
          <w:color w:val="000000" w:themeColor="text1"/>
          <w:sz w:val="22"/>
          <w:szCs w:val="22"/>
          <w:lang w:val="en" w:eastAsia="en-GB"/>
        </w:rPr>
        <w:t>skills</w:t>
      </w:r>
      <w:r w:rsidR="00920C49" w:rsidRPr="008D3D1B">
        <w:rPr>
          <w:rFonts w:ascii="Arial" w:eastAsia="Times New Roman" w:hAnsi="Arial" w:cs="Arial"/>
          <w:color w:val="000000" w:themeColor="text1"/>
          <w:sz w:val="22"/>
          <w:szCs w:val="22"/>
          <w:lang w:val="en" w:eastAsia="en-GB"/>
        </w:rPr>
        <w:t>/experience</w:t>
      </w:r>
      <w:r w:rsidRPr="008D3D1B">
        <w:rPr>
          <w:rFonts w:ascii="Arial" w:eastAsia="Times New Roman" w:hAnsi="Arial" w:cs="Arial"/>
          <w:color w:val="000000" w:themeColor="text1"/>
          <w:sz w:val="22"/>
          <w:szCs w:val="22"/>
          <w:lang w:val="en" w:eastAsia="en-GB"/>
        </w:rPr>
        <w:t xml:space="preserve"> </w:t>
      </w:r>
      <w:r w:rsidR="00920C49" w:rsidRPr="008D3D1B">
        <w:rPr>
          <w:rFonts w:ascii="Arial" w:eastAsia="Times New Roman" w:hAnsi="Arial" w:cs="Arial"/>
          <w:color w:val="000000" w:themeColor="text1"/>
          <w:sz w:val="22"/>
          <w:szCs w:val="22"/>
          <w:lang w:val="en" w:eastAsia="en-GB"/>
        </w:rPr>
        <w:t xml:space="preserve">we’re looking for from applicants.  This information </w:t>
      </w:r>
      <w:r w:rsidRPr="008D3D1B">
        <w:rPr>
          <w:rFonts w:ascii="Arial" w:eastAsia="Times New Roman" w:hAnsi="Arial" w:cs="Arial"/>
          <w:color w:val="000000" w:themeColor="text1"/>
          <w:sz w:val="22"/>
          <w:szCs w:val="22"/>
          <w:lang w:val="en" w:eastAsia="en-GB"/>
        </w:rPr>
        <w:t xml:space="preserve">should be read in conjunction with the job family </w:t>
      </w:r>
      <w:r w:rsidR="00920C49" w:rsidRPr="008D3D1B">
        <w:rPr>
          <w:rFonts w:ascii="Arial" w:eastAsia="Times New Roman" w:hAnsi="Arial" w:cs="Arial"/>
          <w:color w:val="000000" w:themeColor="text1"/>
          <w:sz w:val="22"/>
          <w:szCs w:val="22"/>
          <w:lang w:val="en" w:eastAsia="en-GB"/>
        </w:rPr>
        <w:t>role profile that we’ve provided.</w:t>
      </w:r>
    </w:p>
    <w:p w:rsidR="00DF7984" w:rsidRPr="008D3D1B" w:rsidRDefault="00DF7984" w:rsidP="007E42E0">
      <w:pPr>
        <w:shd w:val="clear" w:color="auto" w:fill="FFFFFF"/>
        <w:rPr>
          <w:rFonts w:ascii="Arial" w:eastAsia="Times New Roman" w:hAnsi="Arial" w:cs="Arial"/>
          <w:color w:val="000000" w:themeColor="text1"/>
          <w:sz w:val="22"/>
          <w:szCs w:val="22"/>
          <w:lang w:val="en" w:eastAsia="en-GB"/>
        </w:rPr>
      </w:pPr>
    </w:p>
    <w:p w:rsidR="007E42E0" w:rsidRPr="008D3D1B" w:rsidRDefault="00920C49" w:rsidP="007E42E0">
      <w:pPr>
        <w:shd w:val="clear" w:color="auto" w:fill="FFFFFF"/>
        <w:rPr>
          <w:rFonts w:ascii="Arial" w:eastAsia="Times New Roman" w:hAnsi="Arial" w:cs="Arial"/>
          <w:color w:val="000000" w:themeColor="text1"/>
          <w:sz w:val="22"/>
          <w:szCs w:val="22"/>
          <w:lang w:val="en" w:eastAsia="en-GB"/>
        </w:rPr>
      </w:pPr>
      <w:r w:rsidRPr="008D3D1B">
        <w:rPr>
          <w:rFonts w:ascii="Arial" w:eastAsia="Times New Roman" w:hAnsi="Arial" w:cs="Arial"/>
          <w:color w:val="000000" w:themeColor="text1"/>
          <w:sz w:val="22"/>
          <w:szCs w:val="22"/>
          <w:lang w:val="en" w:eastAsia="en-GB"/>
        </w:rPr>
        <w:t>In the Environment Agency, o</w:t>
      </w:r>
      <w:r w:rsidR="007E42E0" w:rsidRPr="008D3D1B">
        <w:rPr>
          <w:rFonts w:ascii="Arial" w:eastAsia="Times New Roman" w:hAnsi="Arial" w:cs="Arial"/>
          <w:color w:val="000000" w:themeColor="text1"/>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8D3D1B" w:rsidRDefault="007E42E0" w:rsidP="007E42E0">
      <w:pPr>
        <w:shd w:val="clear" w:color="auto" w:fill="FFFFFF"/>
        <w:rPr>
          <w:rFonts w:ascii="Arial" w:eastAsia="Times New Roman" w:hAnsi="Arial" w:cs="Arial"/>
          <w:color w:val="000000" w:themeColor="text1"/>
          <w:sz w:val="22"/>
          <w:szCs w:val="22"/>
          <w:lang w:val="en" w:eastAsia="en-GB"/>
        </w:rPr>
      </w:pPr>
    </w:p>
    <w:p w:rsidR="00920C49" w:rsidRPr="008D3D1B" w:rsidRDefault="00920C49" w:rsidP="00920C49">
      <w:pPr>
        <w:pStyle w:val="PlainText"/>
        <w:spacing w:after="120" w:line="276" w:lineRule="auto"/>
        <w:rPr>
          <w:rFonts w:ascii="Arial" w:eastAsia="Times New Roman" w:hAnsi="Arial" w:cs="Arial"/>
          <w:color w:val="000000" w:themeColor="text1"/>
          <w:sz w:val="22"/>
          <w:szCs w:val="22"/>
          <w:lang w:val="en" w:eastAsia="en-GB"/>
        </w:rPr>
      </w:pPr>
      <w:r w:rsidRPr="008D3D1B">
        <w:rPr>
          <w:rFonts w:ascii="Arial" w:eastAsia="Times New Roman" w:hAnsi="Arial" w:cs="Arial"/>
          <w:color w:val="000000" w:themeColor="text1"/>
          <w:sz w:val="22"/>
          <w:szCs w:val="22"/>
          <w:lang w:val="en" w:eastAsia="en-GB"/>
        </w:rPr>
        <w:t xml:space="preserve">The role of </w:t>
      </w:r>
      <w:r w:rsidR="003763AB" w:rsidRPr="008D3D1B">
        <w:rPr>
          <w:rFonts w:ascii="Arial" w:eastAsia="Times New Roman" w:hAnsi="Arial" w:cs="Arial"/>
          <w:color w:val="000000" w:themeColor="text1"/>
          <w:sz w:val="22"/>
          <w:szCs w:val="22"/>
          <w:lang w:val="en" w:eastAsia="en-GB"/>
        </w:rPr>
        <w:t>Technical Specialist – Liquid Chromatography Quadrupole Time of Flight</w:t>
      </w:r>
      <w:r w:rsidR="003763AB" w:rsidRPr="008D3D1B">
        <w:rPr>
          <w:rFonts w:ascii="Arial" w:eastAsia="Times New Roman" w:hAnsi="Arial" w:cs="Arial"/>
          <w:color w:val="000000" w:themeColor="text1"/>
          <w:sz w:val="22"/>
          <w:szCs w:val="22"/>
          <w:lang w:val="en" w:eastAsia="en-GB"/>
        </w:rPr>
        <w:t xml:space="preserve"> </w:t>
      </w:r>
      <w:r w:rsidRPr="008D3D1B">
        <w:rPr>
          <w:rFonts w:ascii="Arial" w:eastAsia="Times New Roman" w:hAnsi="Arial" w:cs="Arial"/>
          <w:color w:val="000000" w:themeColor="text1"/>
          <w:sz w:val="22"/>
          <w:szCs w:val="22"/>
          <w:lang w:val="en" w:eastAsia="en-GB"/>
        </w:rPr>
        <w:t xml:space="preserve">fits into our </w:t>
      </w:r>
      <w:r w:rsidR="008D3D1B" w:rsidRPr="008D3D1B">
        <w:rPr>
          <w:rFonts w:ascii="Arial" w:eastAsia="Times New Roman" w:hAnsi="Arial" w:cs="Arial"/>
          <w:color w:val="000000" w:themeColor="text1"/>
          <w:sz w:val="22"/>
          <w:szCs w:val="22"/>
          <w:lang w:val="en" w:eastAsia="en-GB"/>
        </w:rPr>
        <w:t>Technical &amp; Scientific Services</w:t>
      </w:r>
      <w:r w:rsidR="008D3D1B" w:rsidRPr="008D3D1B">
        <w:rPr>
          <w:rFonts w:ascii="Arial" w:eastAsia="Times New Roman" w:hAnsi="Arial" w:cs="Arial"/>
          <w:color w:val="000000" w:themeColor="text1"/>
          <w:sz w:val="22"/>
          <w:szCs w:val="22"/>
          <w:lang w:val="en" w:eastAsia="en-GB"/>
        </w:rPr>
        <w:t xml:space="preserve"> </w:t>
      </w:r>
      <w:r w:rsidRPr="008D3D1B">
        <w:rPr>
          <w:rFonts w:ascii="Arial" w:eastAsia="Times New Roman" w:hAnsi="Arial" w:cs="Arial"/>
          <w:color w:val="000000" w:themeColor="text1"/>
          <w:sz w:val="22"/>
          <w:szCs w:val="22"/>
          <w:lang w:val="en" w:eastAsia="en-GB"/>
        </w:rPr>
        <w:t xml:space="preserve">job family at </w:t>
      </w:r>
      <w:r w:rsidR="008D3D1B" w:rsidRPr="008D3D1B">
        <w:rPr>
          <w:rFonts w:ascii="Arial" w:eastAsia="Times New Roman" w:hAnsi="Arial" w:cs="Arial"/>
          <w:color w:val="000000" w:themeColor="text1"/>
          <w:sz w:val="22"/>
          <w:szCs w:val="22"/>
          <w:lang w:val="en" w:eastAsia="en-GB"/>
        </w:rPr>
        <w:t>Staff Grade 5</w:t>
      </w:r>
      <w:r w:rsidR="008D3D1B" w:rsidRPr="008D3D1B">
        <w:rPr>
          <w:rFonts w:ascii="Arial" w:eastAsia="Times New Roman" w:hAnsi="Arial" w:cs="Arial"/>
          <w:color w:val="000000" w:themeColor="text1"/>
          <w:sz w:val="22"/>
          <w:szCs w:val="22"/>
          <w:lang w:val="en" w:eastAsia="en-GB"/>
        </w:rPr>
        <w:t>.</w:t>
      </w:r>
    </w:p>
    <w:p w:rsidR="007E42E0" w:rsidRPr="008D3D1B" w:rsidRDefault="007E42E0" w:rsidP="007E42E0">
      <w:pPr>
        <w:shd w:val="clear" w:color="auto" w:fill="FFFFFF"/>
        <w:rPr>
          <w:rFonts w:ascii="Arial" w:eastAsia="Times New Roman" w:hAnsi="Arial" w:cs="Arial"/>
          <w:color w:val="000000" w:themeColor="text1"/>
          <w:sz w:val="22"/>
          <w:szCs w:val="22"/>
          <w:lang w:val="en" w:eastAsia="en-GB"/>
        </w:rPr>
      </w:pPr>
      <w:r w:rsidRPr="008D3D1B">
        <w:rPr>
          <w:rFonts w:ascii="Arial" w:eastAsia="Times New Roman" w:hAnsi="Arial" w:cs="Arial"/>
          <w:color w:val="000000" w:themeColor="text1"/>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8D3D1B" w:rsidRDefault="008D3D1B" w:rsidP="00E5041C">
      <w:pPr>
        <w:pStyle w:val="PlainText"/>
        <w:spacing w:line="276" w:lineRule="auto"/>
        <w:rPr>
          <w:rFonts w:ascii="Arial" w:hAnsi="Arial" w:cs="Arial"/>
          <w:color w:val="000000" w:themeColor="text1"/>
          <w:sz w:val="22"/>
          <w:szCs w:val="22"/>
        </w:rPr>
      </w:pPr>
      <w:r w:rsidRPr="008D3D1B">
        <w:rPr>
          <w:rFonts w:ascii="Arial" w:hAnsi="Arial" w:cs="Arial"/>
          <w:color w:val="000000" w:themeColor="text1"/>
          <w:sz w:val="22"/>
          <w:szCs w:val="22"/>
        </w:rPr>
        <w:t>If you require any additional information, please contact Steve Moss on steve.moss@environment-agency.gov.uk</w:t>
      </w:r>
    </w:p>
    <w:p w:rsidR="008D3D1B" w:rsidRDefault="008D3D1B"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8D3D1B"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141605</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page">
              <wp:align>left</wp:align>
            </wp:positionH>
            <wp:positionV relativeFrom="paragraph">
              <wp:posOffset>15240</wp:posOffset>
            </wp:positionV>
            <wp:extent cx="7560310" cy="2339975"/>
            <wp:effectExtent l="0" t="0" r="2540" b="3175"/>
            <wp:wrapThrough wrapText="bothSides">
              <wp:wrapPolygon edited="0">
                <wp:start x="0" y="0"/>
                <wp:lineTo x="0" y="21453"/>
                <wp:lineTo x="21553" y="21453"/>
                <wp:lineTo x="21553" y="0"/>
                <wp:lineTo x="0"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AF456B" w:rsidRPr="00AF456B" w:rsidRDefault="00E01AC5" w:rsidP="00AF456B">
      <w:pPr>
        <w:rPr>
          <w:rFonts w:ascii="Arial" w:eastAsia="Calibri" w:hAnsi="Arial" w:cs="Arial"/>
          <w:sz w:val="22"/>
          <w:szCs w:val="22"/>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8" w:history="1">
        <w:r w:rsidR="00AF456B" w:rsidRPr="00F61C9F">
          <w:rPr>
            <w:rStyle w:val="Hyperlink"/>
            <w:rFonts w:ascii="Arial" w:hAnsi="Arial" w:cs="Arial"/>
            <w:sz w:val="22"/>
            <w:szCs w:val="22"/>
          </w:rPr>
          <w:t>moj-recruitment-vetting-enquiries@gov.sscl.com</w:t>
        </w:r>
      </w:hyperlink>
      <w:r w:rsidR="00AF456B">
        <w:rPr>
          <w:rFonts w:ascii="Arial" w:hAnsi="Arial" w:cs="Arial"/>
          <w:sz w:val="22"/>
          <w:szCs w:val="22"/>
        </w:rPr>
        <w:t xml:space="preserve"> </w:t>
      </w:r>
    </w:p>
    <w:p w:rsidR="00E01AC5" w:rsidRDefault="00E01AC5" w:rsidP="00E01AC5">
      <w:pPr>
        <w:pStyle w:val="PlainText"/>
        <w:spacing w:line="276" w:lineRule="auto"/>
        <w:rPr>
          <w:rFonts w:ascii="Arial" w:hAnsi="Arial" w:cs="Arial"/>
          <w:b/>
          <w:color w:val="000000"/>
          <w:sz w:val="28"/>
          <w:szCs w:val="28"/>
        </w:rPr>
      </w:pP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9"/>
          <w:headerReference w:type="first" r:id="rId40"/>
          <w:footerReference w:type="first" r:id="rId41"/>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2"/>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343EBB" w:rsidRDefault="00422412" w:rsidP="00F44B70">
            <w:pPr>
              <w:rPr>
                <w:b/>
                <w:sz w:val="18"/>
                <w:szCs w:val="18"/>
              </w:rPr>
            </w:pPr>
            <w:r w:rsidRPr="00343EBB">
              <w:rPr>
                <w:sz w:val="18"/>
                <w:szCs w:val="18"/>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rsidR="00422412" w:rsidRPr="00343EBB" w:rsidRDefault="00422412" w:rsidP="004A1A3B">
            <w:pPr>
              <w:rPr>
                <w:rFonts w:asciiTheme="majorHAnsi" w:hAnsiTheme="majorHAnsi"/>
                <w:color w:val="333333"/>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rsidR="00422412" w:rsidRPr="00343EBB" w:rsidRDefault="00422412" w:rsidP="004A1A3B">
            <w:pPr>
              <w:rPr>
                <w:rFonts w:asciiTheme="majorHAnsi" w:hAnsiTheme="majorHAnsi"/>
                <w:sz w:val="18"/>
                <w:szCs w:val="18"/>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rsidR="00343EBB" w:rsidRPr="00343EBB" w:rsidRDefault="00343EBB" w:rsidP="00884C7E">
            <w:pPr>
              <w:rPr>
                <w:rFonts w:asciiTheme="majorHAnsi" w:hAnsiTheme="majorHAnsi"/>
                <w:sz w:val="18"/>
                <w:szCs w:val="18"/>
              </w:rPr>
            </w:pPr>
          </w:p>
          <w:p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rsidR="00343EBB" w:rsidRPr="00F44B70" w:rsidRDefault="00343EBB" w:rsidP="004A1A3B">
            <w:pPr>
              <w:rPr>
                <w:rFonts w:asciiTheme="majorHAnsi" w:hAnsiTheme="majorHAnsi"/>
                <w:color w:val="333333"/>
                <w:sz w:val="20"/>
                <w:szCs w:val="20"/>
              </w:rPr>
            </w:pP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43EB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93BA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763A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D3D1B"/>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456B"/>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648220FE"/>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AF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2" Type="http://schemas.openxmlformats.org/officeDocument/2006/relationships/image" Target="media/image18.jpe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hyperlink" Target="mailto:moj-recruitment-vetting-enquiries@gov.sscl.com" TargetMode="External"/><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8"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B221-88AC-4159-9972-DE49B5D0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Daniel McDonough</cp:lastModifiedBy>
  <cp:revision>4</cp:revision>
  <cp:lastPrinted>2018-11-15T08:56:00Z</cp:lastPrinted>
  <dcterms:created xsi:type="dcterms:W3CDTF">2021-04-06T11:32:00Z</dcterms:created>
  <dcterms:modified xsi:type="dcterms:W3CDTF">2021-04-06T11:38:00Z</dcterms:modified>
</cp:coreProperties>
</file>