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16CC0">
      <w:pPr>
        <w:rPr>
          <w:rFonts w:ascii="Arial" w:hAnsi="Arial" w:cs="Arial"/>
          <w:color w:val="004C84"/>
          <w:sz w:val="44"/>
          <w:szCs w:val="56"/>
        </w:rPr>
      </w:pPr>
      <w:r w:rsidRPr="00A16CC0">
        <w:rPr>
          <w:rFonts w:ascii="Arial" w:hAnsi="Arial" w:cs="Arial"/>
          <w:color w:val="004C84"/>
          <w:sz w:val="72"/>
          <w:szCs w:val="72"/>
        </w:rPr>
        <w:t>Asset Performance Team Leader Lower Thames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16CC0" w:rsidRPr="00A16CC0">
                              <w:rPr>
                                <w:rFonts w:ascii="Arial" w:hAnsi="Arial" w:cs="Arial"/>
                                <w:b/>
                                <w:color w:val="FFFFFF" w:themeColor="background1"/>
                                <w:sz w:val="22"/>
                                <w:szCs w:val="22"/>
                              </w:rPr>
                              <w:t>Asset Performance Team Leader Lower Thames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16CC0" w:rsidRPr="00A16CC0">
                              <w:rPr>
                                <w:rFonts w:ascii="Arial" w:hAnsi="Arial" w:cs="Arial"/>
                                <w:b/>
                                <w:color w:val="FFFFFF" w:themeColor="background1"/>
                                <w:sz w:val="22"/>
                                <w:szCs w:val="22"/>
                              </w:rPr>
                              <w:t>Farnham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16CC0">
                              <w:rPr>
                                <w:rFonts w:ascii="Arial" w:hAnsi="Arial" w:cs="Arial"/>
                                <w:b/>
                                <w:color w:val="FFFFFF" w:themeColor="background1"/>
                                <w:sz w:val="22"/>
                                <w:szCs w:val="22"/>
                              </w:rPr>
                              <w:t>April 1</w:t>
                            </w:r>
                            <w:r w:rsidR="00A16CC0" w:rsidRPr="00A16CC0">
                              <w:rPr>
                                <w:rFonts w:ascii="Arial" w:hAnsi="Arial" w:cs="Arial"/>
                                <w:b/>
                                <w:color w:val="FFFFFF" w:themeColor="background1"/>
                                <w:sz w:val="22"/>
                                <w:szCs w:val="22"/>
                                <w:vertAlign w:val="superscript"/>
                              </w:rPr>
                              <w:t>st</w:t>
                            </w:r>
                            <w:r w:rsidR="00A16CC0">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16CC0">
                              <w:rPr>
                                <w:rFonts w:ascii="Arial" w:hAnsi="Arial" w:cs="Arial"/>
                                <w:b/>
                                <w:color w:val="FFFFFF" w:themeColor="background1"/>
                                <w:sz w:val="22"/>
                                <w:szCs w:val="22"/>
                              </w:rPr>
                              <w:t xml:space="preserve"> 17014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16CC0" w:rsidRPr="00A16CC0">
                        <w:rPr>
                          <w:rFonts w:ascii="Arial" w:hAnsi="Arial" w:cs="Arial"/>
                          <w:b/>
                          <w:color w:val="FFFFFF" w:themeColor="background1"/>
                          <w:sz w:val="22"/>
                          <w:szCs w:val="22"/>
                        </w:rPr>
                        <w:t>Asset Performance Team Leader Lower Thames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16CC0" w:rsidRPr="00A16CC0">
                        <w:rPr>
                          <w:rFonts w:ascii="Arial" w:hAnsi="Arial" w:cs="Arial"/>
                          <w:b/>
                          <w:color w:val="FFFFFF" w:themeColor="background1"/>
                          <w:sz w:val="22"/>
                          <w:szCs w:val="22"/>
                        </w:rPr>
                        <w:t>Farnham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16CC0">
                        <w:rPr>
                          <w:rFonts w:ascii="Arial" w:hAnsi="Arial" w:cs="Arial"/>
                          <w:b/>
                          <w:color w:val="FFFFFF" w:themeColor="background1"/>
                          <w:sz w:val="22"/>
                          <w:szCs w:val="22"/>
                        </w:rPr>
                        <w:t>April 1</w:t>
                      </w:r>
                      <w:r w:rsidR="00A16CC0" w:rsidRPr="00A16CC0">
                        <w:rPr>
                          <w:rFonts w:ascii="Arial" w:hAnsi="Arial" w:cs="Arial"/>
                          <w:b/>
                          <w:color w:val="FFFFFF" w:themeColor="background1"/>
                          <w:sz w:val="22"/>
                          <w:szCs w:val="22"/>
                          <w:vertAlign w:val="superscript"/>
                        </w:rPr>
                        <w:t>st</w:t>
                      </w:r>
                      <w:r w:rsidR="00A16CC0">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16CC0">
                        <w:rPr>
                          <w:rFonts w:ascii="Arial" w:hAnsi="Arial" w:cs="Arial"/>
                          <w:b/>
                          <w:color w:val="FFFFFF" w:themeColor="background1"/>
                          <w:sz w:val="22"/>
                          <w:szCs w:val="22"/>
                        </w:rPr>
                        <w:t xml:space="preserve"> 17014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16CC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16CC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16CC0" w:rsidRPr="00A16CC0">
        <w:rPr>
          <w:rFonts w:ascii="Arial" w:hAnsi="Arial" w:cs="Arial"/>
          <w:color w:val="000000" w:themeColor="text1"/>
          <w:sz w:val="22"/>
          <w:szCs w:val="22"/>
        </w:rPr>
        <w:t>£36,389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A16CC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A16CC0" w:rsidRPr="00A16CC0">
        <w:rPr>
          <w:rFonts w:ascii="Arial" w:hAnsi="Arial" w:cs="Arial"/>
          <w:sz w:val="22"/>
          <w:szCs w:val="22"/>
        </w:rPr>
        <w:t xml:space="preserve">Goldcrest House, Alice Holt Lodge, Gravel Hill Road, Farnham </w:t>
      </w:r>
      <w:r w:rsidR="00A16CC0">
        <w:rPr>
          <w:rFonts w:ascii="Arial" w:hAnsi="Arial" w:cs="Arial"/>
          <w:sz w:val="22"/>
          <w:szCs w:val="22"/>
        </w:rPr>
        <w:t xml:space="preserve"> </w:t>
      </w:r>
      <w:r w:rsidR="00A16CC0" w:rsidRPr="00A16CC0">
        <w:rPr>
          <w:rFonts w:ascii="Arial" w:hAnsi="Arial" w:cs="Arial"/>
          <w:sz w:val="22"/>
          <w:szCs w:val="22"/>
        </w:rPr>
        <w:t>GU10 4LH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16CC0" w:rsidRPr="00A16CC0">
        <w:rPr>
          <w:rFonts w:ascii="Arial" w:hAnsi="Arial" w:cs="Arial"/>
          <w:color w:val="000000" w:themeColor="text1"/>
          <w:sz w:val="22"/>
          <w:szCs w:val="22"/>
        </w:rPr>
        <w:t>37</w:t>
      </w:r>
      <w:r w:rsidRPr="00A16CC0">
        <w:rPr>
          <w:rFonts w:ascii="Arial" w:hAnsi="Arial" w:cs="Arial"/>
          <w:color w:val="000000" w:themeColor="text1"/>
          <w:sz w:val="22"/>
          <w:szCs w:val="22"/>
        </w:rPr>
        <w:t xml:space="preserve"> hours FTE, </w:t>
      </w:r>
      <w:r w:rsidR="00A16CC0" w:rsidRPr="00A16CC0">
        <w:rPr>
          <w:rFonts w:ascii="Arial" w:hAnsi="Arial" w:cs="Arial"/>
          <w:color w:val="000000" w:themeColor="text1"/>
          <w:sz w:val="22"/>
          <w:szCs w:val="22"/>
        </w:rPr>
        <w:t>Permanent</w:t>
      </w:r>
      <w:r w:rsidRPr="00A16CC0">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16CC0" w:rsidRPr="00A16CC0">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A16CC0" w:rsidRDefault="00910E02" w:rsidP="00A16CC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A16CC0" w:rsidRDefault="00DF7984" w:rsidP="00DF7984">
      <w:pPr>
        <w:shd w:val="clear" w:color="auto" w:fill="FFFFFF"/>
        <w:rPr>
          <w:rFonts w:ascii="Arial" w:eastAsia="Times New Roman" w:hAnsi="Arial" w:cs="Arial"/>
          <w:color w:val="000000" w:themeColor="text1"/>
          <w:sz w:val="22"/>
          <w:szCs w:val="22"/>
          <w:lang w:val="en" w:eastAsia="en-GB"/>
        </w:rPr>
      </w:pPr>
      <w:r w:rsidRPr="00A16CC0">
        <w:rPr>
          <w:rFonts w:ascii="Arial" w:eastAsia="Times New Roman" w:hAnsi="Arial" w:cs="Arial"/>
          <w:color w:val="000000" w:themeColor="text1"/>
          <w:sz w:val="22"/>
          <w:szCs w:val="22"/>
          <w:lang w:val="en" w:eastAsia="en-GB"/>
        </w:rPr>
        <w:t>Our advert describes the da</w:t>
      </w:r>
      <w:r w:rsidR="00920C49" w:rsidRPr="00A16CC0">
        <w:rPr>
          <w:rFonts w:ascii="Arial" w:eastAsia="Times New Roman" w:hAnsi="Arial" w:cs="Arial"/>
          <w:color w:val="000000" w:themeColor="text1"/>
          <w:sz w:val="22"/>
          <w:szCs w:val="22"/>
          <w:lang w:val="en" w:eastAsia="en-GB"/>
        </w:rPr>
        <w:t xml:space="preserve">y to day activities of the role, the team it operates within and the </w:t>
      </w:r>
      <w:r w:rsidRPr="00A16CC0">
        <w:rPr>
          <w:rFonts w:ascii="Arial" w:eastAsia="Times New Roman" w:hAnsi="Arial" w:cs="Arial"/>
          <w:color w:val="000000" w:themeColor="text1"/>
          <w:sz w:val="22"/>
          <w:szCs w:val="22"/>
          <w:lang w:val="en" w:eastAsia="en-GB"/>
        </w:rPr>
        <w:t>skills</w:t>
      </w:r>
      <w:r w:rsidR="00920C49" w:rsidRPr="00A16CC0">
        <w:rPr>
          <w:rFonts w:ascii="Arial" w:eastAsia="Times New Roman" w:hAnsi="Arial" w:cs="Arial"/>
          <w:color w:val="000000" w:themeColor="text1"/>
          <w:sz w:val="22"/>
          <w:szCs w:val="22"/>
          <w:lang w:val="en" w:eastAsia="en-GB"/>
        </w:rPr>
        <w:t>/experience</w:t>
      </w:r>
      <w:r w:rsidRPr="00A16CC0">
        <w:rPr>
          <w:rFonts w:ascii="Arial" w:eastAsia="Times New Roman" w:hAnsi="Arial" w:cs="Arial"/>
          <w:color w:val="000000" w:themeColor="text1"/>
          <w:sz w:val="22"/>
          <w:szCs w:val="22"/>
          <w:lang w:val="en" w:eastAsia="en-GB"/>
        </w:rPr>
        <w:t xml:space="preserve"> </w:t>
      </w:r>
      <w:r w:rsidR="00920C49" w:rsidRPr="00A16CC0">
        <w:rPr>
          <w:rFonts w:ascii="Arial" w:eastAsia="Times New Roman" w:hAnsi="Arial" w:cs="Arial"/>
          <w:color w:val="000000" w:themeColor="text1"/>
          <w:sz w:val="22"/>
          <w:szCs w:val="22"/>
          <w:lang w:val="en" w:eastAsia="en-GB"/>
        </w:rPr>
        <w:t xml:space="preserve">we’re looking for from applicants.  This information </w:t>
      </w:r>
      <w:r w:rsidRPr="00A16CC0">
        <w:rPr>
          <w:rFonts w:ascii="Arial" w:eastAsia="Times New Roman" w:hAnsi="Arial" w:cs="Arial"/>
          <w:color w:val="000000" w:themeColor="text1"/>
          <w:sz w:val="22"/>
          <w:szCs w:val="22"/>
          <w:lang w:val="en" w:eastAsia="en-GB"/>
        </w:rPr>
        <w:t xml:space="preserve">should be read in conjunction with the job family </w:t>
      </w:r>
      <w:r w:rsidR="00920C49" w:rsidRPr="00A16CC0">
        <w:rPr>
          <w:rFonts w:ascii="Arial" w:eastAsia="Times New Roman" w:hAnsi="Arial" w:cs="Arial"/>
          <w:color w:val="000000" w:themeColor="text1"/>
          <w:sz w:val="22"/>
          <w:szCs w:val="22"/>
          <w:lang w:val="en" w:eastAsia="en-GB"/>
        </w:rPr>
        <w:t>role profile that we’ve provided.</w:t>
      </w:r>
    </w:p>
    <w:p w:rsidR="00DF7984" w:rsidRPr="00A16CC0" w:rsidRDefault="00DF7984" w:rsidP="007E42E0">
      <w:pPr>
        <w:shd w:val="clear" w:color="auto" w:fill="FFFFFF"/>
        <w:rPr>
          <w:rFonts w:ascii="Arial" w:eastAsia="Times New Roman" w:hAnsi="Arial" w:cs="Arial"/>
          <w:color w:val="000000" w:themeColor="text1"/>
          <w:sz w:val="22"/>
          <w:szCs w:val="22"/>
          <w:lang w:val="en" w:eastAsia="en-GB"/>
        </w:rPr>
      </w:pPr>
    </w:p>
    <w:p w:rsidR="007E42E0" w:rsidRPr="00A16CC0" w:rsidRDefault="00920C49" w:rsidP="007E42E0">
      <w:pPr>
        <w:shd w:val="clear" w:color="auto" w:fill="FFFFFF"/>
        <w:rPr>
          <w:rFonts w:ascii="Arial" w:eastAsia="Times New Roman" w:hAnsi="Arial" w:cs="Arial"/>
          <w:color w:val="000000" w:themeColor="text1"/>
          <w:sz w:val="22"/>
          <w:szCs w:val="22"/>
          <w:lang w:val="en" w:eastAsia="en-GB"/>
        </w:rPr>
      </w:pPr>
      <w:r w:rsidRPr="00A16CC0">
        <w:rPr>
          <w:rFonts w:ascii="Arial" w:eastAsia="Times New Roman" w:hAnsi="Arial" w:cs="Arial"/>
          <w:color w:val="000000" w:themeColor="text1"/>
          <w:sz w:val="22"/>
          <w:szCs w:val="22"/>
          <w:lang w:val="en" w:eastAsia="en-GB"/>
        </w:rPr>
        <w:t>In the Environment Agency, o</w:t>
      </w:r>
      <w:r w:rsidR="007E42E0" w:rsidRPr="00A16CC0">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16CC0" w:rsidRDefault="007E42E0" w:rsidP="007E42E0">
      <w:pPr>
        <w:shd w:val="clear" w:color="auto" w:fill="FFFFFF"/>
        <w:rPr>
          <w:rFonts w:ascii="Arial" w:eastAsia="Times New Roman" w:hAnsi="Arial" w:cs="Arial"/>
          <w:color w:val="000000" w:themeColor="text1"/>
          <w:sz w:val="22"/>
          <w:szCs w:val="22"/>
          <w:lang w:val="en" w:eastAsia="en-GB"/>
        </w:rPr>
      </w:pPr>
    </w:p>
    <w:p w:rsidR="00920C49" w:rsidRPr="00A16CC0"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A16CC0">
        <w:rPr>
          <w:rFonts w:ascii="Arial" w:eastAsia="Times New Roman" w:hAnsi="Arial" w:cs="Arial"/>
          <w:color w:val="000000" w:themeColor="text1"/>
          <w:sz w:val="22"/>
          <w:szCs w:val="22"/>
          <w:lang w:val="en" w:eastAsia="en-GB"/>
        </w:rPr>
        <w:t xml:space="preserve">The role of </w:t>
      </w:r>
      <w:r w:rsidR="00A16CC0" w:rsidRPr="00A16CC0">
        <w:rPr>
          <w:rFonts w:ascii="Arial" w:eastAsia="Times New Roman" w:hAnsi="Arial" w:cs="Arial"/>
          <w:color w:val="000000" w:themeColor="text1"/>
          <w:sz w:val="22"/>
          <w:szCs w:val="22"/>
          <w:lang w:val="en" w:eastAsia="en-GB"/>
        </w:rPr>
        <w:t>Asset Performance Team Leader Lower Thames</w:t>
      </w:r>
      <w:r w:rsidR="00A16CC0" w:rsidRPr="00A16CC0">
        <w:rPr>
          <w:rFonts w:ascii="Arial" w:eastAsia="Times New Roman" w:hAnsi="Arial" w:cs="Arial"/>
          <w:color w:val="000000" w:themeColor="text1"/>
          <w:sz w:val="22"/>
          <w:szCs w:val="22"/>
          <w:lang w:val="en" w:eastAsia="en-GB"/>
        </w:rPr>
        <w:t xml:space="preserve"> </w:t>
      </w:r>
      <w:r w:rsidRPr="00A16CC0">
        <w:rPr>
          <w:rFonts w:ascii="Arial" w:eastAsia="Times New Roman" w:hAnsi="Arial" w:cs="Arial"/>
          <w:color w:val="000000" w:themeColor="text1"/>
          <w:sz w:val="22"/>
          <w:szCs w:val="22"/>
          <w:lang w:val="en" w:eastAsia="en-GB"/>
        </w:rPr>
        <w:t xml:space="preserve">fits into our </w:t>
      </w:r>
      <w:r w:rsidR="00A16CC0" w:rsidRPr="00A16CC0">
        <w:rPr>
          <w:rFonts w:ascii="Arial" w:eastAsia="Times New Roman" w:hAnsi="Arial" w:cs="Arial"/>
          <w:color w:val="000000" w:themeColor="text1"/>
          <w:sz w:val="22"/>
          <w:szCs w:val="22"/>
          <w:lang w:val="en" w:eastAsia="en-GB"/>
        </w:rPr>
        <w:t>Asset Management</w:t>
      </w:r>
      <w:r w:rsidR="00A16CC0" w:rsidRPr="00A16CC0">
        <w:rPr>
          <w:rFonts w:ascii="Arial" w:eastAsia="Times New Roman" w:hAnsi="Arial" w:cs="Arial"/>
          <w:color w:val="000000" w:themeColor="text1"/>
          <w:sz w:val="22"/>
          <w:szCs w:val="22"/>
          <w:lang w:val="en" w:eastAsia="en-GB"/>
        </w:rPr>
        <w:t xml:space="preserve"> </w:t>
      </w:r>
      <w:r w:rsidRPr="00A16CC0">
        <w:rPr>
          <w:rFonts w:ascii="Arial" w:eastAsia="Times New Roman" w:hAnsi="Arial" w:cs="Arial"/>
          <w:color w:val="000000" w:themeColor="text1"/>
          <w:sz w:val="22"/>
          <w:szCs w:val="22"/>
          <w:lang w:val="en" w:eastAsia="en-GB"/>
        </w:rPr>
        <w:t xml:space="preserve">job family at </w:t>
      </w:r>
      <w:r w:rsidR="00A16CC0" w:rsidRPr="00A16CC0">
        <w:rPr>
          <w:rFonts w:ascii="Arial" w:eastAsia="Times New Roman" w:hAnsi="Arial" w:cs="Arial"/>
          <w:color w:val="000000" w:themeColor="text1"/>
          <w:sz w:val="22"/>
          <w:szCs w:val="22"/>
          <w:lang w:val="en" w:eastAsia="en-GB"/>
        </w:rPr>
        <w:t>Staff Grade 5</w:t>
      </w:r>
      <w:r w:rsidR="00A16CC0" w:rsidRPr="00A16CC0">
        <w:rPr>
          <w:rFonts w:ascii="Arial" w:eastAsia="Times New Roman" w:hAnsi="Arial" w:cs="Arial"/>
          <w:color w:val="000000" w:themeColor="text1"/>
          <w:sz w:val="22"/>
          <w:szCs w:val="22"/>
          <w:lang w:val="en" w:eastAsia="en-GB"/>
        </w:rPr>
        <w:t>.</w:t>
      </w:r>
    </w:p>
    <w:p w:rsidR="007E42E0" w:rsidRPr="00A16CC0" w:rsidRDefault="007E42E0" w:rsidP="007E42E0">
      <w:pPr>
        <w:shd w:val="clear" w:color="auto" w:fill="FFFFFF"/>
        <w:rPr>
          <w:rFonts w:ascii="Arial" w:eastAsia="Times New Roman" w:hAnsi="Arial" w:cs="Arial"/>
          <w:color w:val="000000" w:themeColor="text1"/>
          <w:sz w:val="22"/>
          <w:szCs w:val="22"/>
          <w:lang w:val="en" w:eastAsia="en-GB"/>
        </w:rPr>
      </w:pPr>
      <w:r w:rsidRPr="00A16CC0">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16CC0" w:rsidRPr="00A16CC0" w:rsidRDefault="00A16CC0" w:rsidP="00A16CC0">
      <w:pPr>
        <w:pStyle w:val="PlainText"/>
        <w:spacing w:line="276" w:lineRule="auto"/>
        <w:rPr>
          <w:rFonts w:ascii="Arial" w:hAnsi="Arial" w:cs="Arial"/>
          <w:color w:val="000000" w:themeColor="text1"/>
          <w:sz w:val="22"/>
          <w:szCs w:val="22"/>
        </w:rPr>
      </w:pPr>
      <w:r w:rsidRPr="00A16CC0">
        <w:rPr>
          <w:rFonts w:ascii="Arial" w:hAnsi="Arial" w:cs="Arial"/>
          <w:color w:val="000000" w:themeColor="text1"/>
          <w:sz w:val="22"/>
          <w:szCs w:val="22"/>
        </w:rPr>
        <w:t>Please note that that your answers to the capability questions will be used to determine interview selection.</w:t>
      </w:r>
    </w:p>
    <w:p w:rsidR="00A16CC0" w:rsidRPr="00A16CC0" w:rsidRDefault="00A16CC0" w:rsidP="00A16CC0">
      <w:pPr>
        <w:pStyle w:val="PlainText"/>
        <w:spacing w:line="276" w:lineRule="auto"/>
        <w:rPr>
          <w:rFonts w:ascii="Arial" w:hAnsi="Arial" w:cs="Arial"/>
          <w:color w:val="000000" w:themeColor="text1"/>
          <w:sz w:val="22"/>
          <w:szCs w:val="22"/>
        </w:rPr>
      </w:pPr>
    </w:p>
    <w:p w:rsidR="00A16CC0" w:rsidRPr="00A16CC0" w:rsidRDefault="00A16CC0" w:rsidP="00A16CC0">
      <w:pPr>
        <w:pStyle w:val="PlainText"/>
        <w:spacing w:line="276" w:lineRule="auto"/>
        <w:rPr>
          <w:rFonts w:ascii="Arial" w:hAnsi="Arial" w:cs="Arial"/>
          <w:color w:val="000000" w:themeColor="text1"/>
          <w:sz w:val="22"/>
          <w:szCs w:val="22"/>
        </w:rPr>
      </w:pPr>
      <w:r w:rsidRPr="00A16CC0">
        <w:rPr>
          <w:rFonts w:ascii="Arial" w:hAnsi="Arial" w:cs="Arial"/>
          <w:color w:val="000000" w:themeColor="text1"/>
          <w:sz w:val="22"/>
          <w:szCs w:val="22"/>
        </w:rPr>
        <w:t>Everyone starting in a new role with the Environment Agency will be welcomed into the team and given all of the training and support you need to succeed.</w:t>
      </w:r>
    </w:p>
    <w:p w:rsidR="00A16CC0" w:rsidRPr="00A16CC0" w:rsidRDefault="00A16CC0" w:rsidP="00A16CC0">
      <w:pPr>
        <w:pStyle w:val="PlainText"/>
        <w:spacing w:line="276" w:lineRule="auto"/>
        <w:rPr>
          <w:rFonts w:ascii="Arial" w:hAnsi="Arial" w:cs="Arial"/>
          <w:color w:val="000000" w:themeColor="text1"/>
          <w:sz w:val="22"/>
          <w:szCs w:val="22"/>
        </w:rPr>
      </w:pPr>
    </w:p>
    <w:p w:rsidR="00A16CC0" w:rsidRPr="00A16CC0" w:rsidRDefault="00A16CC0" w:rsidP="00A16CC0">
      <w:pPr>
        <w:pStyle w:val="PlainText"/>
        <w:spacing w:line="276" w:lineRule="auto"/>
        <w:rPr>
          <w:rFonts w:ascii="Arial" w:hAnsi="Arial" w:cs="Arial"/>
          <w:color w:val="000000" w:themeColor="text1"/>
          <w:sz w:val="22"/>
          <w:szCs w:val="22"/>
        </w:rPr>
      </w:pPr>
      <w:r w:rsidRPr="00A16CC0">
        <w:rPr>
          <w:rFonts w:ascii="Arial" w:hAnsi="Arial" w:cs="Arial"/>
          <w:color w:val="000000" w:themeColor="text1"/>
          <w:sz w:val="22"/>
          <w:szCs w:val="22"/>
        </w:rPr>
        <w:t>There are also fully funded opportunities to develop further academic/professional qualifications.</w:t>
      </w:r>
    </w:p>
    <w:p w:rsidR="00A16CC0" w:rsidRPr="00A16CC0" w:rsidRDefault="00A16CC0" w:rsidP="00A16CC0">
      <w:pPr>
        <w:pStyle w:val="PlainText"/>
        <w:spacing w:line="276" w:lineRule="auto"/>
        <w:rPr>
          <w:rFonts w:ascii="Arial" w:hAnsi="Arial" w:cs="Arial"/>
          <w:color w:val="000000" w:themeColor="text1"/>
          <w:sz w:val="22"/>
          <w:szCs w:val="22"/>
        </w:rPr>
      </w:pPr>
    </w:p>
    <w:p w:rsidR="00A16CC0" w:rsidRPr="00A16CC0" w:rsidRDefault="00A16CC0" w:rsidP="00A16CC0">
      <w:pPr>
        <w:pStyle w:val="PlainText"/>
        <w:spacing w:line="276" w:lineRule="auto"/>
        <w:rPr>
          <w:rFonts w:ascii="Arial" w:hAnsi="Arial" w:cs="Arial"/>
          <w:color w:val="000000" w:themeColor="text1"/>
          <w:sz w:val="22"/>
          <w:szCs w:val="22"/>
        </w:rPr>
      </w:pPr>
      <w:r w:rsidRPr="00A16CC0">
        <w:rPr>
          <w:rFonts w:ascii="Arial" w:hAnsi="Arial" w:cs="Arial"/>
          <w:color w:val="000000" w:themeColor="text1"/>
          <w:sz w:val="22"/>
          <w:szCs w:val="22"/>
        </w:rPr>
        <w:t>The Environment Agency offer an extensive range of employee benefits</w:t>
      </w:r>
      <w:r w:rsidRPr="00A16CC0">
        <w:rPr>
          <w:rFonts w:ascii="Arial" w:hAnsi="Arial" w:cs="Arial"/>
          <w:color w:val="000000" w:themeColor="text1"/>
          <w:sz w:val="22"/>
          <w:szCs w:val="22"/>
        </w:rPr>
        <w:t>.</w:t>
      </w:r>
    </w:p>
    <w:p w:rsidR="00A16CC0" w:rsidRPr="00A16CC0" w:rsidRDefault="00A16CC0" w:rsidP="00A16CC0">
      <w:pPr>
        <w:pStyle w:val="PlainText"/>
        <w:spacing w:line="276" w:lineRule="auto"/>
        <w:rPr>
          <w:rFonts w:ascii="Arial" w:hAnsi="Arial" w:cs="Arial"/>
          <w:color w:val="000000" w:themeColor="text1"/>
          <w:sz w:val="22"/>
          <w:szCs w:val="22"/>
        </w:rPr>
      </w:pPr>
    </w:p>
    <w:p w:rsidR="00A16CC0" w:rsidRPr="00A16CC0" w:rsidRDefault="00A16CC0" w:rsidP="00A16CC0">
      <w:pPr>
        <w:pStyle w:val="PlainText"/>
        <w:spacing w:line="276" w:lineRule="auto"/>
        <w:rPr>
          <w:rFonts w:ascii="Arial" w:hAnsi="Arial" w:cs="Arial"/>
          <w:color w:val="000000" w:themeColor="text1"/>
          <w:sz w:val="22"/>
          <w:szCs w:val="22"/>
        </w:rPr>
      </w:pPr>
      <w:r w:rsidRPr="00A16CC0">
        <w:rPr>
          <w:rFonts w:ascii="Arial" w:hAnsi="Arial" w:cs="Arial"/>
          <w:color w:val="000000" w:themeColor="text1"/>
          <w:sz w:val="22"/>
          <w:szCs w:val="22"/>
        </w:rPr>
        <w:t>For any questions relating to this role, please contact: maria.herlihy@environment-agency.gov.uk</w:t>
      </w:r>
    </w:p>
    <w:p w:rsidR="00E5041C" w:rsidRPr="00A16CC0" w:rsidRDefault="00A16CC0" w:rsidP="00A16CC0">
      <w:pPr>
        <w:pStyle w:val="PlainText"/>
        <w:spacing w:line="276" w:lineRule="auto"/>
        <w:rPr>
          <w:rFonts w:ascii="Arial" w:hAnsi="Arial" w:cs="Arial"/>
          <w:color w:val="000000" w:themeColor="text1"/>
          <w:sz w:val="22"/>
          <w:szCs w:val="22"/>
        </w:rPr>
      </w:pPr>
      <w:r w:rsidRPr="00A16CC0">
        <w:rPr>
          <w:rFonts w:ascii="Arial" w:hAnsi="Arial" w:cs="Arial"/>
          <w:color w:val="000000" w:themeColor="text1"/>
          <w:sz w:val="22"/>
          <w:szCs w:val="22"/>
        </w:rPr>
        <w:t>We also expect all applicants to be prepared and fully willing to actively participate in an out of hour's formal incident role, standby roles attract additional payments.</w:t>
      </w:r>
    </w:p>
    <w:p w:rsidR="00A16CC0" w:rsidRDefault="00A16CC0" w:rsidP="00A16CC0">
      <w:pPr>
        <w:pStyle w:val="PlainText"/>
        <w:spacing w:line="276" w:lineRule="auto"/>
        <w:rPr>
          <w:rFonts w:ascii="Arial" w:hAnsi="Arial" w:cs="Arial"/>
          <w:sz w:val="22"/>
          <w:szCs w:val="22"/>
        </w:rPr>
      </w:pPr>
    </w:p>
    <w:p w:rsidR="00A16CC0" w:rsidRDefault="00A16CC0" w:rsidP="00E5041C">
      <w:pPr>
        <w:spacing w:after="120" w:line="276" w:lineRule="auto"/>
        <w:rPr>
          <w:rFonts w:ascii="Arial" w:hAnsi="Arial" w:cs="Arial"/>
          <w:b/>
          <w:sz w:val="28"/>
          <w:szCs w:val="28"/>
        </w:rPr>
      </w:pPr>
    </w:p>
    <w:p w:rsidR="00A16CC0" w:rsidRDefault="00A16CC0" w:rsidP="00E5041C">
      <w:pPr>
        <w:spacing w:after="120" w:line="276" w:lineRule="auto"/>
        <w:rPr>
          <w:rFonts w:ascii="Arial" w:hAnsi="Arial" w:cs="Arial"/>
          <w:b/>
          <w:sz w:val="28"/>
          <w:szCs w:val="28"/>
        </w:rPr>
      </w:pPr>
    </w:p>
    <w:p w:rsidR="00A16CC0" w:rsidRDefault="00A16CC0" w:rsidP="00E5041C">
      <w:pPr>
        <w:spacing w:after="120" w:line="276" w:lineRule="auto"/>
        <w:rPr>
          <w:rFonts w:ascii="Arial" w:hAnsi="Arial" w:cs="Arial"/>
          <w:b/>
          <w:sz w:val="28"/>
          <w:szCs w:val="28"/>
        </w:rPr>
      </w:pPr>
    </w:p>
    <w:p w:rsidR="00A16CC0" w:rsidRDefault="00A16CC0" w:rsidP="00E5041C">
      <w:pPr>
        <w:spacing w:after="120" w:line="276" w:lineRule="auto"/>
        <w:rPr>
          <w:rFonts w:ascii="Arial" w:hAnsi="Arial" w:cs="Arial"/>
          <w:b/>
          <w:sz w:val="28"/>
          <w:szCs w:val="28"/>
        </w:rPr>
      </w:pPr>
    </w:p>
    <w:p w:rsidR="00A16CC0" w:rsidRDefault="00A16CC0" w:rsidP="00E5041C">
      <w:pPr>
        <w:spacing w:after="120" w:line="276" w:lineRule="auto"/>
        <w:rPr>
          <w:rFonts w:ascii="Arial" w:hAnsi="Arial" w:cs="Arial"/>
          <w:b/>
          <w:sz w:val="28"/>
          <w:szCs w:val="28"/>
        </w:rPr>
      </w:pPr>
    </w:p>
    <w:p w:rsidR="00A16CC0" w:rsidRDefault="00A16CC0"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471603A" wp14:editId="4C857C1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16CC0" w:rsidRDefault="00A16CC0"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16CC0" w:rsidRDefault="00A16CC0" w:rsidP="00A7799E">
      <w:pPr>
        <w:pStyle w:val="PlainText"/>
        <w:spacing w:line="276" w:lineRule="auto"/>
        <w:rPr>
          <w:rFonts w:ascii="Arial" w:hAnsi="Arial" w:cs="Arial"/>
          <w:sz w:val="22"/>
          <w:szCs w:val="22"/>
        </w:rPr>
      </w:pPr>
    </w:p>
    <w:p w:rsidR="00A16CC0" w:rsidRDefault="00A16CC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44DD0"/>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16CC0"/>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09A7896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6DA2-F003-45A9-8AAC-DA7B3440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2021-04-01T12:04:00Z</dcterms:created>
  <dcterms:modified xsi:type="dcterms:W3CDTF">2021-04-01T12:19:00Z</dcterms:modified>
</cp:coreProperties>
</file>