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E57E72" w:rsidP="00E57E72">
      <w:pPr>
        <w:rPr>
          <w:rFonts w:ascii="Arial" w:hAnsi="Arial" w:cs="Arial"/>
          <w:color w:val="004C84"/>
          <w:sz w:val="72"/>
          <w:szCs w:val="72"/>
        </w:rPr>
      </w:pPr>
      <w:r w:rsidRPr="00E57E72">
        <w:rPr>
          <w:rFonts w:ascii="Arial" w:hAnsi="Arial" w:cs="Arial"/>
          <w:color w:val="004C84"/>
          <w:sz w:val="72"/>
          <w:szCs w:val="72"/>
        </w:rPr>
        <w:t>Catchment Coordinator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E57E72" w:rsidRDefault="00D324BE" w:rsidP="00E57E72">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E57E72" w:rsidRPr="00E57E72">
                              <w:rPr>
                                <w:rFonts w:ascii="Arial" w:hAnsi="Arial" w:cs="Arial"/>
                                <w:b/>
                                <w:color w:val="FFFFFF" w:themeColor="background1"/>
                                <w:sz w:val="22"/>
                                <w:szCs w:val="22"/>
                              </w:rPr>
                              <w:t>Catchment 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57E72" w:rsidRPr="00E57E7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57E72">
                              <w:rPr>
                                <w:rFonts w:ascii="Arial" w:hAnsi="Arial" w:cs="Arial"/>
                                <w:b/>
                                <w:color w:val="FFFFFF" w:themeColor="background1"/>
                                <w:sz w:val="22"/>
                                <w:szCs w:val="22"/>
                              </w:rPr>
                              <w:t>14/02/19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57E72">
                              <w:rPr>
                                <w:rFonts w:ascii="Arial" w:hAnsi="Arial" w:cs="Arial"/>
                                <w:b/>
                                <w:color w:val="FFFFFF" w:themeColor="background1"/>
                                <w:sz w:val="22"/>
                                <w:szCs w:val="22"/>
                              </w:rPr>
                              <w:t xml:space="preserve"> 9963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E57E72" w:rsidRDefault="00D324BE" w:rsidP="00E57E72">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E57E72" w:rsidRPr="00E57E72">
                        <w:rPr>
                          <w:rFonts w:ascii="Arial" w:hAnsi="Arial" w:cs="Arial"/>
                          <w:b/>
                          <w:color w:val="FFFFFF" w:themeColor="background1"/>
                          <w:sz w:val="22"/>
                          <w:szCs w:val="22"/>
                        </w:rPr>
                        <w:t>Catchment 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57E72" w:rsidRPr="00E57E7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57E72">
                        <w:rPr>
                          <w:rFonts w:ascii="Arial" w:hAnsi="Arial" w:cs="Arial"/>
                          <w:b/>
                          <w:color w:val="FFFFFF" w:themeColor="background1"/>
                          <w:sz w:val="22"/>
                          <w:szCs w:val="22"/>
                        </w:rPr>
                        <w:t>14/02/19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57E72">
                        <w:rPr>
                          <w:rFonts w:ascii="Arial" w:hAnsi="Arial" w:cs="Arial"/>
                          <w:b/>
                          <w:color w:val="FFFFFF" w:themeColor="background1"/>
                          <w:sz w:val="22"/>
                          <w:szCs w:val="22"/>
                        </w:rPr>
                        <w:t xml:space="preserve"> 9963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43AD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43AD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43AD6" w:rsidRPr="00843AD6">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43AD6" w:rsidRPr="00843AD6">
        <w:rPr>
          <w:rFonts w:ascii="Arial" w:hAnsi="Arial" w:cs="Arial"/>
          <w:sz w:val="22"/>
          <w:szCs w:val="22"/>
        </w:rPr>
        <w:t xml:space="preserve">Alchemy, Welwyn Garden City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43AD6" w:rsidRPr="00843AD6">
        <w:rPr>
          <w:rFonts w:ascii="Arial" w:hAnsi="Arial" w:cs="Arial"/>
          <w:sz w:val="22"/>
          <w:szCs w:val="22"/>
        </w:rPr>
        <w:t>37</w:t>
      </w:r>
      <w:r w:rsidRPr="00843AD6">
        <w:rPr>
          <w:rFonts w:ascii="Arial" w:hAnsi="Arial" w:cs="Arial"/>
          <w:sz w:val="22"/>
          <w:szCs w:val="22"/>
        </w:rPr>
        <w:t xml:space="preserve"> hours FTE, </w:t>
      </w:r>
      <w:r w:rsidR="00843AD6" w:rsidRPr="00843AD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43AD6" w:rsidRPr="00843AD6">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w:t>
      </w:r>
      <w:bookmarkStart w:id="0" w:name="_GoBack"/>
      <w:bookmarkEnd w:id="0"/>
      <w:r w:rsidRPr="002F0588">
        <w:rPr>
          <w:rFonts w:ascii="Arial" w:hAnsi="Arial" w:cs="Arial"/>
          <w:sz w:val="22"/>
          <w:szCs w:val="22"/>
        </w:rPr>
        <w:t>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E57E72" w:rsidRDefault="00910E02" w:rsidP="00E57E7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E57E72"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E57E72"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E57E72">
        <w:rPr>
          <w:rFonts w:ascii="Arial" w:eastAsia="Times New Roman" w:hAnsi="Arial" w:cs="Arial"/>
          <w:color w:val="244061" w:themeColor="accent1" w:themeShade="80"/>
          <w:sz w:val="20"/>
          <w:szCs w:val="20"/>
          <w:lang w:val="en" w:eastAsia="en-GB"/>
        </w:rPr>
        <w:t xml:space="preserve">The role of </w:t>
      </w:r>
      <w:r w:rsidR="00E57E72" w:rsidRPr="00E57E72">
        <w:rPr>
          <w:rFonts w:ascii="Arial" w:eastAsia="Times New Roman" w:hAnsi="Arial" w:cs="Arial"/>
          <w:color w:val="244061" w:themeColor="accent1" w:themeShade="80"/>
          <w:sz w:val="20"/>
          <w:szCs w:val="20"/>
          <w:lang w:val="en" w:eastAsia="en-GB"/>
        </w:rPr>
        <w:t xml:space="preserve">Catchment Coordinator </w:t>
      </w:r>
      <w:r w:rsidRPr="00E57E72">
        <w:rPr>
          <w:rFonts w:ascii="Arial" w:eastAsia="Times New Roman" w:hAnsi="Arial" w:cs="Arial"/>
          <w:color w:val="244061" w:themeColor="accent1" w:themeShade="80"/>
          <w:sz w:val="20"/>
          <w:szCs w:val="20"/>
          <w:lang w:val="en" w:eastAsia="en-GB"/>
        </w:rPr>
        <w:t xml:space="preserve">fits into our </w:t>
      </w:r>
      <w:r w:rsidR="00E57E72" w:rsidRPr="00E57E72">
        <w:rPr>
          <w:rFonts w:ascii="Arial" w:eastAsia="Times New Roman" w:hAnsi="Arial" w:cs="Arial"/>
          <w:color w:val="244061" w:themeColor="accent1" w:themeShade="80"/>
          <w:sz w:val="20"/>
          <w:szCs w:val="20"/>
          <w:lang w:val="en" w:eastAsia="en-GB"/>
        </w:rPr>
        <w:t>Partnerships and Customers</w:t>
      </w:r>
      <w:r w:rsidRPr="00E57E72">
        <w:rPr>
          <w:rFonts w:ascii="Arial" w:eastAsia="Times New Roman" w:hAnsi="Arial" w:cs="Arial"/>
          <w:color w:val="244061" w:themeColor="accent1" w:themeShade="80"/>
          <w:sz w:val="20"/>
          <w:szCs w:val="20"/>
          <w:lang w:val="en" w:eastAsia="en-GB"/>
        </w:rPr>
        <w:t xml:space="preserve"> job family at grade </w:t>
      </w:r>
      <w:r w:rsidR="00E57E72" w:rsidRPr="00E57E72">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57E72" w:rsidRDefault="00E57E72" w:rsidP="00E5041C">
      <w:pPr>
        <w:pStyle w:val="PlainText"/>
        <w:spacing w:line="276" w:lineRule="auto"/>
        <w:rPr>
          <w:rFonts w:ascii="Arial" w:hAnsi="Arial" w:cs="Arial"/>
          <w:sz w:val="22"/>
          <w:szCs w:val="22"/>
        </w:rPr>
      </w:pPr>
      <w:r w:rsidRPr="00E57E72">
        <w:rPr>
          <w:rFonts w:ascii="Arial" w:hAnsi="Arial" w:cs="Arial"/>
          <w:sz w:val="22"/>
          <w:szCs w:val="22"/>
        </w:rPr>
        <w:t>Rob Rees on 07789270553 and rob.rees@environment-agency.gov.uk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43AD6">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43AD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43AD6"/>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57E72"/>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3215-C6A5-41AF-9888-C478EF7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2018-01-29T15:25:00Z</cp:lastPrinted>
  <dcterms:created xsi:type="dcterms:W3CDTF">2019-02-14T09:30:00Z</dcterms:created>
  <dcterms:modified xsi:type="dcterms:W3CDTF">2019-02-14T09:31:00Z</dcterms:modified>
</cp:coreProperties>
</file>