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497139">
      <w:pPr>
        <w:rPr>
          <w:rFonts w:ascii="Arial" w:hAnsi="Arial" w:cs="Arial"/>
          <w:color w:val="004C84"/>
          <w:sz w:val="40"/>
          <w:szCs w:val="40"/>
        </w:rPr>
      </w:pPr>
      <w:r>
        <w:rPr>
          <w:rFonts w:ascii="Arial" w:hAnsi="Arial" w:cs="Arial"/>
          <w:color w:val="004C84"/>
          <w:sz w:val="40"/>
          <w:szCs w:val="40"/>
        </w:rPr>
        <w:t xml:space="preserve">Flood and Coastal Risk Management Thames Tidal </w:t>
      </w:r>
      <w:proofErr w:type="gramStart"/>
      <w:r>
        <w:rPr>
          <w:rFonts w:ascii="Arial" w:hAnsi="Arial" w:cs="Arial"/>
          <w:color w:val="004C84"/>
          <w:sz w:val="40"/>
          <w:szCs w:val="40"/>
        </w:rPr>
        <w:t>Defences  -</w:t>
      </w:r>
      <w:proofErr w:type="gramEnd"/>
      <w:r>
        <w:rPr>
          <w:rFonts w:ascii="Arial" w:hAnsi="Arial" w:cs="Arial"/>
          <w:color w:val="004C84"/>
          <w:sz w:val="40"/>
          <w:szCs w:val="40"/>
        </w:rPr>
        <w:t xml:space="preserve"> </w:t>
      </w:r>
      <w:r w:rsidR="00BC6ADD">
        <w:rPr>
          <w:rFonts w:ascii="Arial" w:hAnsi="Arial" w:cs="Arial"/>
          <w:color w:val="004C84"/>
          <w:sz w:val="40"/>
          <w:szCs w:val="40"/>
        </w:rPr>
        <w:t xml:space="preserve">MEICA </w:t>
      </w:r>
      <w:r w:rsidR="00F46FB6">
        <w:rPr>
          <w:rFonts w:ascii="Arial" w:hAnsi="Arial" w:cs="Arial"/>
          <w:color w:val="004C84"/>
          <w:sz w:val="40"/>
          <w:szCs w:val="40"/>
        </w:rPr>
        <w:t xml:space="preserve">Electrical </w:t>
      </w:r>
      <w:r w:rsidR="00534484">
        <w:rPr>
          <w:rFonts w:ascii="Arial" w:hAnsi="Arial" w:cs="Arial"/>
          <w:color w:val="004C84"/>
          <w:sz w:val="40"/>
          <w:szCs w:val="40"/>
        </w:rPr>
        <w:t xml:space="preserve">Team Leader </w:t>
      </w:r>
      <w:r w:rsidR="00BC6ADD">
        <w:rPr>
          <w:rFonts w:ascii="Arial" w:hAnsi="Arial" w:cs="Arial"/>
          <w:color w:val="004C84"/>
          <w:sz w:val="40"/>
          <w:szCs w:val="40"/>
        </w:rPr>
        <w:t xml:space="preserve"> </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301DA3">
        <w:rPr>
          <w:rFonts w:ascii="Arial" w:hAnsi="Arial" w:cs="Arial"/>
          <w:color w:val="004C84"/>
          <w:sz w:val="40"/>
          <w:szCs w:val="40"/>
        </w:rPr>
        <w:t>13332</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46FB6">
                              <w:rPr>
                                <w:rFonts w:ascii="Arial" w:hAnsi="Arial" w:cs="Arial"/>
                                <w:b/>
                                <w:color w:val="FFFFFF" w:themeColor="background1"/>
                                <w:sz w:val="22"/>
                                <w:szCs w:val="22"/>
                              </w:rPr>
                              <w:t xml:space="preserve">Electrical </w:t>
                            </w:r>
                            <w:r w:rsidR="00534484">
                              <w:rPr>
                                <w:rFonts w:ascii="Arial" w:hAnsi="Arial" w:cs="Arial"/>
                                <w:b/>
                                <w:color w:val="FFFFFF" w:themeColor="background1"/>
                                <w:sz w:val="22"/>
                                <w:szCs w:val="22"/>
                              </w:rPr>
                              <w:t>Team Leader</w:t>
                            </w:r>
                            <w:r w:rsidR="00C856F5">
                              <w:rPr>
                                <w:rFonts w:ascii="Arial" w:hAnsi="Arial" w:cs="Arial"/>
                                <w:b/>
                                <w:color w:val="FFFFFF" w:themeColor="background1"/>
                                <w:sz w:val="22"/>
                                <w:szCs w:val="22"/>
                              </w:rPr>
                              <w:t xml:space="preserve"> </w:t>
                            </w:r>
                            <w:r w:rsidR="00457997">
                              <w:rPr>
                                <w:rFonts w:ascii="Arial" w:hAnsi="Arial" w:cs="Arial"/>
                                <w:b/>
                                <w:color w:val="FFFFFF" w:themeColor="background1"/>
                                <w:sz w:val="22"/>
                                <w:szCs w:val="22"/>
                              </w:rPr>
                              <w:t xml:space="preserve">Grade </w:t>
                            </w:r>
                            <w:r w:rsidR="00C856F5">
                              <w:rPr>
                                <w:rFonts w:ascii="Arial" w:hAnsi="Arial" w:cs="Arial"/>
                                <w:b/>
                                <w:color w:val="FFFFFF" w:themeColor="background1"/>
                                <w:sz w:val="22"/>
                                <w:szCs w:val="22"/>
                              </w:rPr>
                              <w:t>5</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46FB6">
                              <w:rPr>
                                <w:rFonts w:ascii="Arial" w:hAnsi="Arial" w:cs="Arial"/>
                                <w:b/>
                                <w:color w:val="FFFFFF" w:themeColor="background1"/>
                                <w:sz w:val="22"/>
                                <w:szCs w:val="22"/>
                              </w:rPr>
                              <w:t>Thames Barrier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F46FB6">
                              <w:rPr>
                                <w:rFonts w:ascii="Arial" w:hAnsi="Arial" w:cs="Arial"/>
                                <w:b/>
                                <w:color w:val="FFFFFF" w:themeColor="background1"/>
                                <w:sz w:val="22"/>
                                <w:szCs w:val="22"/>
                              </w:rPr>
                              <w:t>November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301DA3">
                              <w:rPr>
                                <w:rFonts w:ascii="Arial" w:hAnsi="Arial" w:cs="Arial"/>
                                <w:b/>
                                <w:color w:val="FFFFFF" w:themeColor="background1"/>
                                <w:sz w:val="22"/>
                                <w:szCs w:val="22"/>
                              </w:rPr>
                              <w:t>13332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46FB6">
                        <w:rPr>
                          <w:rFonts w:ascii="Arial" w:hAnsi="Arial" w:cs="Arial"/>
                          <w:b/>
                          <w:color w:val="FFFFFF" w:themeColor="background1"/>
                          <w:sz w:val="22"/>
                          <w:szCs w:val="22"/>
                        </w:rPr>
                        <w:t xml:space="preserve">Electrical </w:t>
                      </w:r>
                      <w:r w:rsidR="00534484">
                        <w:rPr>
                          <w:rFonts w:ascii="Arial" w:hAnsi="Arial" w:cs="Arial"/>
                          <w:b/>
                          <w:color w:val="FFFFFF" w:themeColor="background1"/>
                          <w:sz w:val="22"/>
                          <w:szCs w:val="22"/>
                        </w:rPr>
                        <w:t>Team Leader</w:t>
                      </w:r>
                      <w:r w:rsidR="00C856F5">
                        <w:rPr>
                          <w:rFonts w:ascii="Arial" w:hAnsi="Arial" w:cs="Arial"/>
                          <w:b/>
                          <w:color w:val="FFFFFF" w:themeColor="background1"/>
                          <w:sz w:val="22"/>
                          <w:szCs w:val="22"/>
                        </w:rPr>
                        <w:t xml:space="preserve"> </w:t>
                      </w:r>
                      <w:r w:rsidR="00457997">
                        <w:rPr>
                          <w:rFonts w:ascii="Arial" w:hAnsi="Arial" w:cs="Arial"/>
                          <w:b/>
                          <w:color w:val="FFFFFF" w:themeColor="background1"/>
                          <w:sz w:val="22"/>
                          <w:szCs w:val="22"/>
                        </w:rPr>
                        <w:t xml:space="preserve">Grade </w:t>
                      </w:r>
                      <w:r w:rsidR="00C856F5">
                        <w:rPr>
                          <w:rFonts w:ascii="Arial" w:hAnsi="Arial" w:cs="Arial"/>
                          <w:b/>
                          <w:color w:val="FFFFFF" w:themeColor="background1"/>
                          <w:sz w:val="22"/>
                          <w:szCs w:val="22"/>
                        </w:rPr>
                        <w:t>5</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46FB6">
                        <w:rPr>
                          <w:rFonts w:ascii="Arial" w:hAnsi="Arial" w:cs="Arial"/>
                          <w:b/>
                          <w:color w:val="FFFFFF" w:themeColor="background1"/>
                          <w:sz w:val="22"/>
                          <w:szCs w:val="22"/>
                        </w:rPr>
                        <w:t>Thames Barrier</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F46FB6">
                        <w:rPr>
                          <w:rFonts w:ascii="Arial" w:hAnsi="Arial" w:cs="Arial"/>
                          <w:b/>
                          <w:color w:val="FFFFFF" w:themeColor="background1"/>
                          <w:sz w:val="22"/>
                          <w:szCs w:val="22"/>
                        </w:rPr>
                        <w:t>November</w:t>
                      </w:r>
                      <w:r w:rsidR="00B237AF">
                        <w:rPr>
                          <w:rFonts w:ascii="Arial" w:hAnsi="Arial" w:cs="Arial"/>
                          <w:b/>
                          <w:color w:val="FFFFFF" w:themeColor="background1"/>
                          <w:sz w:val="22"/>
                          <w:szCs w:val="22"/>
                        </w:rPr>
                        <w:t xml:space="preserve">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301DA3">
                        <w:rPr>
                          <w:rFonts w:ascii="Arial" w:hAnsi="Arial" w:cs="Arial"/>
                          <w:b/>
                          <w:color w:val="FFFFFF" w:themeColor="background1"/>
                          <w:sz w:val="22"/>
                          <w:szCs w:val="22"/>
                        </w:rPr>
                        <w:t>13332</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01ED3"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r w:rsidRPr="00C303FB">
        <w:rPr>
          <w:noProof/>
          <w:lang w:eastAsia="en-GB"/>
        </w:rPr>
        <w:drawing>
          <wp:anchor distT="0" distB="0" distL="114300" distR="114300" simplePos="0" relativeHeight="251739136" behindDoc="1" locked="0" layoutInCell="1" allowOverlap="1">
            <wp:simplePos x="0" y="0"/>
            <wp:positionH relativeFrom="column">
              <wp:posOffset>1375410</wp:posOffset>
            </wp:positionH>
            <wp:positionV relativeFrom="paragraph">
              <wp:posOffset>63500</wp:posOffset>
            </wp:positionV>
            <wp:extent cx="3124200" cy="2739390"/>
            <wp:effectExtent l="0" t="0" r="0" b="3810"/>
            <wp:wrapTight wrapText="bothSides">
              <wp:wrapPolygon edited="0">
                <wp:start x="0" y="0"/>
                <wp:lineTo x="0" y="21480"/>
                <wp:lineTo x="21468" y="21480"/>
                <wp:lineTo x="21468" y="0"/>
                <wp:lineTo x="0" y="0"/>
              </wp:wrapPolygon>
            </wp:wrapTight>
            <wp:docPr id="5" name="Picture 5"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38B1" w:rsidRDefault="00D038B1" w:rsidP="00A04B86">
      <w:pPr>
        <w:contextualSpacing/>
        <w:rPr>
          <w:rStyle w:val="Hyperlink"/>
          <w:rFonts w:ascii="Arial" w:hAnsi="Arial" w:cs="Arial"/>
          <w:b/>
          <w:color w:val="004C84"/>
          <w:sz w:val="22"/>
          <w:szCs w:val="22"/>
        </w:rPr>
      </w:pP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A01ED3"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534484" w:rsidRDefault="00910E02" w:rsidP="00534484">
      <w:pPr>
        <w:pStyle w:val="PlainText"/>
        <w:spacing w:line="276" w:lineRule="auto"/>
        <w:ind w:left="2880" w:hanging="2880"/>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534484">
        <w:rPr>
          <w:rFonts w:ascii="Arial" w:hAnsi="Arial" w:cs="Arial"/>
          <w:color w:val="000000" w:themeColor="text1"/>
          <w:sz w:val="22"/>
          <w:szCs w:val="22"/>
        </w:rPr>
        <w:t>£</w:t>
      </w:r>
      <w:r w:rsidR="00C856F5">
        <w:rPr>
          <w:rFonts w:ascii="Arial" w:hAnsi="Arial" w:cs="Arial"/>
          <w:color w:val="000000" w:themeColor="text1"/>
          <w:sz w:val="22"/>
          <w:szCs w:val="22"/>
        </w:rPr>
        <w:t>3</w:t>
      </w:r>
      <w:r w:rsidR="00534484">
        <w:rPr>
          <w:rFonts w:ascii="Arial" w:hAnsi="Arial" w:cs="Arial"/>
          <w:color w:val="000000" w:themeColor="text1"/>
          <w:sz w:val="22"/>
          <w:szCs w:val="22"/>
        </w:rPr>
        <w:t>4,</w:t>
      </w:r>
      <w:r w:rsidR="00C856F5">
        <w:rPr>
          <w:rFonts w:ascii="Arial" w:hAnsi="Arial" w:cs="Arial"/>
          <w:color w:val="000000" w:themeColor="text1"/>
          <w:sz w:val="22"/>
          <w:szCs w:val="22"/>
        </w:rPr>
        <w:t>879</w:t>
      </w:r>
      <w:r w:rsidR="00497139">
        <w:rPr>
          <w:rFonts w:ascii="Arial" w:hAnsi="Arial" w:cs="Arial"/>
          <w:color w:val="000000" w:themeColor="text1"/>
          <w:sz w:val="22"/>
          <w:szCs w:val="22"/>
        </w:rPr>
        <w:t xml:space="preserve"> (pro-rata - if part time</w:t>
      </w:r>
      <w:proofErr w:type="gramStart"/>
      <w:r w:rsidR="00497139">
        <w:rPr>
          <w:rFonts w:ascii="Arial" w:hAnsi="Arial" w:cs="Arial"/>
          <w:color w:val="000000" w:themeColor="text1"/>
          <w:sz w:val="22"/>
          <w:szCs w:val="22"/>
        </w:rPr>
        <w:t>)</w:t>
      </w:r>
      <w:r w:rsidR="003E22CB">
        <w:rPr>
          <w:rFonts w:ascii="Arial" w:hAnsi="Arial" w:cs="Arial"/>
          <w:color w:val="000000" w:themeColor="text1"/>
          <w:sz w:val="22"/>
          <w:szCs w:val="22"/>
        </w:rPr>
        <w:t xml:space="preserve">  p</w:t>
      </w:r>
      <w:r w:rsidR="00497139" w:rsidRPr="00497139">
        <w:rPr>
          <w:rFonts w:ascii="Arial" w:hAnsi="Arial" w:cs="Arial"/>
          <w:sz w:val="22"/>
          <w:szCs w:val="22"/>
        </w:rPr>
        <w:t>lus</w:t>
      </w:r>
      <w:proofErr w:type="gramEnd"/>
      <w:r w:rsidR="00497139">
        <w:rPr>
          <w:rFonts w:ascii="Arial" w:hAnsi="Arial" w:cs="Arial"/>
          <w:sz w:val="22"/>
          <w:szCs w:val="22"/>
        </w:rPr>
        <w:t xml:space="preserve"> £6,000</w:t>
      </w:r>
      <w:r w:rsidR="00497139">
        <w:rPr>
          <w:rFonts w:ascii="Arial" w:hAnsi="Arial" w:cs="Arial"/>
          <w:b/>
          <w:color w:val="004C84"/>
          <w:sz w:val="22"/>
          <w:szCs w:val="22"/>
        </w:rPr>
        <w:t xml:space="preserve"> </w:t>
      </w:r>
      <w:r w:rsidR="00497139">
        <w:rPr>
          <w:rFonts w:ascii="Arial" w:hAnsi="Arial" w:cs="Arial"/>
          <w:color w:val="000000" w:themeColor="text1"/>
          <w:sz w:val="22"/>
          <w:szCs w:val="22"/>
        </w:rPr>
        <w:t>for</w:t>
      </w:r>
      <w:r w:rsidR="00497139" w:rsidRPr="00497139">
        <w:rPr>
          <w:rFonts w:ascii="Arial" w:hAnsi="Arial" w:cs="Arial"/>
          <w:color w:val="000000" w:themeColor="text1"/>
          <w:sz w:val="22"/>
          <w:szCs w:val="22"/>
        </w:rPr>
        <w:t xml:space="preserve"> </w:t>
      </w:r>
      <w:r w:rsidR="00497139">
        <w:rPr>
          <w:rFonts w:ascii="Arial" w:hAnsi="Arial" w:cs="Arial"/>
          <w:color w:val="000000" w:themeColor="text1"/>
          <w:sz w:val="22"/>
          <w:szCs w:val="22"/>
        </w:rPr>
        <w:t xml:space="preserve">a </w:t>
      </w:r>
      <w:r w:rsidR="00497139">
        <w:rPr>
          <w:rFonts w:ascii="Arial" w:hAnsi="Arial" w:cs="Arial"/>
          <w:color w:val="000000" w:themeColor="text1"/>
          <w:sz w:val="22"/>
          <w:szCs w:val="22"/>
        </w:rPr>
        <w:t>C</w:t>
      </w:r>
      <w:r w:rsidR="00497139">
        <w:rPr>
          <w:rFonts w:ascii="Arial" w:hAnsi="Arial" w:cs="Arial"/>
          <w:color w:val="000000" w:themeColor="text1"/>
          <w:sz w:val="22"/>
          <w:szCs w:val="22"/>
        </w:rPr>
        <w:t xml:space="preserve">hartered </w:t>
      </w:r>
      <w:r w:rsidR="00497139">
        <w:rPr>
          <w:rFonts w:ascii="Arial" w:hAnsi="Arial" w:cs="Arial"/>
          <w:color w:val="000000" w:themeColor="text1"/>
          <w:sz w:val="22"/>
          <w:szCs w:val="22"/>
        </w:rPr>
        <w:t>or £3,000 for an I</w:t>
      </w:r>
      <w:r w:rsidR="00497139">
        <w:rPr>
          <w:rFonts w:ascii="Arial" w:hAnsi="Arial" w:cs="Arial"/>
          <w:color w:val="000000" w:themeColor="text1"/>
          <w:sz w:val="22"/>
          <w:szCs w:val="22"/>
        </w:rPr>
        <w:t xml:space="preserve">ncorporated MEICA engineer </w:t>
      </w:r>
      <w:r w:rsidR="00497139" w:rsidRPr="00497139">
        <w:rPr>
          <w:rFonts w:ascii="Arial" w:hAnsi="Arial" w:cs="Arial"/>
          <w:sz w:val="22"/>
          <w:szCs w:val="22"/>
        </w:rPr>
        <w:t>Incorporated MEICA engineer registered with the Institution of Mechanical Engineers (</w:t>
      </w:r>
      <w:proofErr w:type="spellStart"/>
      <w:r w:rsidR="00497139" w:rsidRPr="00497139">
        <w:rPr>
          <w:rFonts w:ascii="Arial" w:hAnsi="Arial" w:cs="Arial"/>
          <w:sz w:val="22"/>
          <w:szCs w:val="22"/>
        </w:rPr>
        <w:t>IMechE</w:t>
      </w:r>
      <w:proofErr w:type="spellEnd"/>
      <w:r w:rsidR="00497139" w:rsidRPr="00497139">
        <w:rPr>
          <w:rFonts w:ascii="Arial" w:hAnsi="Arial" w:cs="Arial"/>
          <w:sz w:val="22"/>
          <w:szCs w:val="22"/>
        </w:rPr>
        <w:t>) or Institution of Engineering and Technology (IET).</w:t>
      </w:r>
      <w:r w:rsidR="00534484">
        <w:rPr>
          <w:rFonts w:ascii="Arial" w:hAnsi="Arial" w:cs="Arial"/>
          <w:color w:val="000000" w:themeColor="text1"/>
          <w:sz w:val="22"/>
          <w:szCs w:val="22"/>
        </w:rPr>
        <w:tab/>
        <w:t xml:space="preserve"> </w:t>
      </w:r>
    </w:p>
    <w:p w:rsidR="006A2E94" w:rsidRDefault="007F3A32" w:rsidP="007F3A32">
      <w:pPr>
        <w:pStyle w:val="PlainText"/>
        <w:spacing w:line="276" w:lineRule="auto"/>
        <w:ind w:left="2880" w:hanging="2880"/>
        <w:rPr>
          <w:rFonts w:ascii="Arial" w:hAnsi="Arial" w:cs="Arial"/>
          <w:color w:val="000000" w:themeColor="text1"/>
          <w:sz w:val="22"/>
          <w:szCs w:val="22"/>
        </w:rPr>
      </w:pPr>
      <w:r>
        <w:rPr>
          <w:rFonts w:ascii="Arial" w:hAnsi="Arial" w:cs="Arial"/>
          <w:color w:val="000000" w:themeColor="text1"/>
          <w:sz w:val="22"/>
          <w:szCs w:val="22"/>
        </w:rPr>
        <w:tab/>
      </w:r>
    </w:p>
    <w:p w:rsidR="00301DA3" w:rsidRDefault="007F3A32" w:rsidP="006A2E94">
      <w:pPr>
        <w:pStyle w:val="PlainText"/>
        <w:spacing w:line="276" w:lineRule="auto"/>
        <w:ind w:left="2880"/>
        <w:rPr>
          <w:rFonts w:ascii="Arial" w:hAnsi="Arial" w:cs="Arial"/>
          <w:color w:val="000000" w:themeColor="text1"/>
          <w:sz w:val="22"/>
          <w:szCs w:val="22"/>
        </w:rPr>
      </w:pPr>
      <w:bookmarkStart w:id="0" w:name="_GoBack"/>
      <w:bookmarkEnd w:id="0"/>
      <w:r>
        <w:rPr>
          <w:rFonts w:ascii="Arial" w:hAnsi="Arial" w:cs="Arial"/>
          <w:color w:val="000000" w:themeColor="text1"/>
          <w:sz w:val="22"/>
          <w:szCs w:val="22"/>
        </w:rPr>
        <w:t xml:space="preserve">Plus </w:t>
      </w:r>
      <w:r w:rsidRPr="007F3A32">
        <w:rPr>
          <w:rFonts w:ascii="Arial" w:hAnsi="Arial" w:cs="Arial"/>
          <w:color w:val="000000" w:themeColor="text1"/>
          <w:sz w:val="22"/>
          <w:szCs w:val="22"/>
        </w:rPr>
        <w:t>inner London Weight currently £3629 per annum.</w:t>
      </w:r>
      <w:r w:rsidR="003E22CB">
        <w:rPr>
          <w:rFonts w:ascii="Arial" w:hAnsi="Arial" w:cs="Arial"/>
          <w:color w:val="000000" w:themeColor="text1"/>
          <w:sz w:val="22"/>
          <w:szCs w:val="22"/>
        </w:rPr>
        <w:t xml:space="preserve"> </w:t>
      </w:r>
      <w:r w:rsidR="00301DA3">
        <w:rPr>
          <w:rFonts w:ascii="Arial" w:hAnsi="Arial" w:cs="Arial"/>
          <w:color w:val="000000" w:themeColor="text1"/>
          <w:sz w:val="22"/>
          <w:szCs w:val="22"/>
        </w:rPr>
        <w:t>After a period of training a standby payment of approximately £3,400 will also be payable.</w:t>
      </w:r>
    </w:p>
    <w:p w:rsidR="007F3A32" w:rsidRDefault="007F3A32" w:rsidP="00534484">
      <w:pPr>
        <w:pStyle w:val="PlainText"/>
        <w:spacing w:line="276" w:lineRule="auto"/>
        <w:ind w:left="2880" w:hanging="2880"/>
        <w:rPr>
          <w:rFonts w:ascii="Arial" w:hAnsi="Arial" w:cs="Arial"/>
          <w:color w:val="000000" w:themeColor="text1"/>
          <w:sz w:val="22"/>
          <w:szCs w:val="22"/>
        </w:rPr>
      </w:pPr>
    </w:p>
    <w:p w:rsidR="00910E02" w:rsidRDefault="00910E02" w:rsidP="00BC6AD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BC6ADD">
        <w:rPr>
          <w:rFonts w:ascii="Arial" w:hAnsi="Arial" w:cs="Arial"/>
          <w:sz w:val="22"/>
          <w:szCs w:val="22"/>
        </w:rPr>
        <w:t>Thames Barrier</w:t>
      </w:r>
    </w:p>
    <w:p w:rsidR="00C8638E" w:rsidRPr="00C8638E" w:rsidRDefault="00C8638E" w:rsidP="00C8638E">
      <w:pPr>
        <w:pStyle w:val="PlainText"/>
        <w:spacing w:line="276" w:lineRule="auto"/>
        <w:ind w:left="2880" w:hanging="2880"/>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Pr="00981120"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497139">
        <w:rPr>
          <w:rFonts w:ascii="Arial" w:hAnsi="Arial" w:cs="Arial"/>
          <w:sz w:val="22"/>
          <w:szCs w:val="22"/>
        </w:rPr>
        <w:t xml:space="preserve">27 </w:t>
      </w:r>
      <w:r w:rsidR="00F22B21" w:rsidRPr="00981120">
        <w:rPr>
          <w:rFonts w:ascii="Arial" w:hAnsi="Arial" w:cs="Arial"/>
          <w:sz w:val="22"/>
          <w:szCs w:val="22"/>
        </w:rPr>
        <w:t xml:space="preserve">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 time or you are on an assignment to a role at a higher grade that attracts an increased entitlement. </w:t>
      </w:r>
      <w:r w:rsidR="00F22B21" w:rsidRPr="00981120">
        <w:rPr>
          <w:rFonts w:ascii="Arial" w:hAnsi="Arial" w:cs="Arial"/>
          <w:sz w:val="22"/>
          <w:szCs w:val="22"/>
          <w:lang w:val="en"/>
        </w:rPr>
        <w:t>Your entitlement depends on your grade, your contracted hours, and your length of continuous service.</w:t>
      </w:r>
    </w:p>
    <w:p w:rsidR="00F22B21" w:rsidRPr="002F0588" w:rsidRDefault="00F22B21" w:rsidP="00F22B21">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F22B21">
      <w:pPr>
        <w:pStyle w:val="PlainText"/>
        <w:spacing w:after="120" w:line="276" w:lineRule="auto"/>
        <w:ind w:left="2880" w:hanging="2880"/>
        <w:rPr>
          <w:rFonts w:ascii="Arial" w:hAnsi="Arial" w:cs="Arial"/>
          <w:sz w:val="22"/>
          <w:szCs w:val="22"/>
        </w:rPr>
      </w:pPr>
    </w:p>
    <w:p w:rsidR="00F22B21" w:rsidRDefault="00910E02" w:rsidP="003E22CB">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
    <w:p w:rsidR="00F22B21" w:rsidRDefault="00F22B21" w:rsidP="00F22B21">
      <w:pPr>
        <w:pStyle w:val="PlainText"/>
        <w:spacing w:line="276" w:lineRule="auto"/>
        <w:rPr>
          <w:rFonts w:ascii="Arial" w:hAnsi="Arial" w:cs="Arial"/>
          <w:color w:val="004C84"/>
          <w:sz w:val="16"/>
          <w:szCs w:val="16"/>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385003" w:rsidRDefault="00910E02" w:rsidP="00E0083C">
      <w:pPr>
        <w:pStyle w:val="PlainText"/>
        <w:spacing w:line="276" w:lineRule="auto"/>
        <w:ind w:left="2835"/>
        <w:rPr>
          <w:rFonts w:ascii="Arial" w:hAnsi="Arial" w:cs="Arial"/>
          <w:sz w:val="22"/>
          <w:szCs w:val="22"/>
        </w:rPr>
      </w:pPr>
      <w:proofErr w:type="gramStart"/>
      <w:r w:rsidRPr="00385003">
        <w:rPr>
          <w:rFonts w:ascii="Arial" w:hAnsi="Arial" w:cs="Arial"/>
          <w:sz w:val="22"/>
          <w:szCs w:val="22"/>
        </w:rPr>
        <w:t>between</w:t>
      </w:r>
      <w:proofErr w:type="gramEnd"/>
      <w:r w:rsidRPr="00385003">
        <w:rPr>
          <w:rFonts w:ascii="Arial" w:hAnsi="Arial" w:cs="Arial"/>
          <w:sz w:val="22"/>
          <w:szCs w:val="22"/>
        </w:rPr>
        <w:t xml:space="preserve">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B7153B" w:rsidRDefault="00910E02" w:rsidP="00910E02">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and your personal life. We will </w:t>
      </w:r>
    </w:p>
    <w:p w:rsidR="00910E02" w:rsidRPr="002F0588" w:rsidRDefault="00910E02" w:rsidP="00B7153B">
      <w:pPr>
        <w:pStyle w:val="PlainText"/>
        <w:spacing w:line="276" w:lineRule="auto"/>
        <w:ind w:left="2880"/>
        <w:rPr>
          <w:rFonts w:ascii="Arial" w:hAnsi="Arial" w:cs="Arial"/>
          <w:sz w:val="22"/>
          <w:szCs w:val="22"/>
        </w:rPr>
      </w:pPr>
      <w:proofErr w:type="gramStart"/>
      <w:r w:rsidRPr="002F0588">
        <w:rPr>
          <w:rFonts w:ascii="Arial" w:hAnsi="Arial" w:cs="Arial"/>
          <w:sz w:val="22"/>
          <w:szCs w:val="22"/>
        </w:rPr>
        <w:t>also</w:t>
      </w:r>
      <w:proofErr w:type="gramEnd"/>
      <w:r w:rsidRPr="002F0588">
        <w:rPr>
          <w:rFonts w:ascii="Arial" w:hAnsi="Arial" w:cs="Arial"/>
          <w:sz w:val="22"/>
          <w:szCs w:val="22"/>
        </w:rPr>
        <w:t xml:space="preserve">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301DA3" w:rsidP="004813D3">
      <w:pPr>
        <w:pStyle w:val="PlainText"/>
        <w:spacing w:line="276" w:lineRule="auto"/>
        <w:ind w:left="2880" w:hanging="2880"/>
        <w:rPr>
          <w:rStyle w:val="bumpedfont15"/>
          <w:rFonts w:ascii="Arial" w:eastAsia="Times New Roman" w:hAnsi="Arial" w:cs="Arial"/>
          <w:sz w:val="22"/>
          <w:szCs w:val="22"/>
        </w:rPr>
      </w:pPr>
      <w:r w:rsidRPr="00B70ECA">
        <w:rPr>
          <w:rFonts w:ascii="Arial" w:hAnsi="Arial" w:cs="Arial"/>
          <w:noProof/>
          <w:sz w:val="22"/>
          <w:szCs w:val="22"/>
          <w:lang w:eastAsia="en-GB"/>
        </w:rPr>
        <w:drawing>
          <wp:anchor distT="0" distB="0" distL="114300" distR="114300" simplePos="0" relativeHeight="251746304" behindDoc="1" locked="0" layoutInCell="1" allowOverlap="1" wp14:anchorId="28491038" wp14:editId="15FFF310">
            <wp:simplePos x="0" y="0"/>
            <wp:positionH relativeFrom="column">
              <wp:posOffset>1242060</wp:posOffset>
            </wp:positionH>
            <wp:positionV relativeFrom="paragraph">
              <wp:posOffset>10160</wp:posOffset>
            </wp:positionV>
            <wp:extent cx="3648075" cy="2430145"/>
            <wp:effectExtent l="0" t="0" r="9525" b="8255"/>
            <wp:wrapTight wrapText="bothSides">
              <wp:wrapPolygon edited="0">
                <wp:start x="0" y="0"/>
                <wp:lineTo x="0" y="21504"/>
                <wp:lineTo x="21544" y="21504"/>
                <wp:lineTo x="21544"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email">
                      <a:extLst>
                        <a:ext uri="{28A0092B-C50C-407E-A947-70E740481C1C}">
                          <a14:useLocalDpi xmlns:a14="http://schemas.microsoft.com/office/drawing/2010/main" val="0"/>
                        </a:ext>
                      </a:extLst>
                    </a:blip>
                    <a:stretch>
                      <a:fillRect/>
                    </a:stretch>
                  </pic:blipFill>
                  <pic:spPr bwMode="auto">
                    <a:xfrm>
                      <a:off x="0" y="0"/>
                      <a:ext cx="3648075" cy="2430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F27A2D"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F46FB6" w:rsidRPr="00F46FB6" w:rsidRDefault="00F46FB6" w:rsidP="00F46FB6">
      <w:pPr>
        <w:shd w:val="clear" w:color="auto" w:fill="FFFFFF"/>
        <w:spacing w:line="276" w:lineRule="auto"/>
        <w:rPr>
          <w:rFonts w:ascii="Arial" w:eastAsiaTheme="minorHAnsi" w:hAnsi="Arial" w:cs="Arial"/>
          <w:sz w:val="22"/>
          <w:szCs w:val="22"/>
        </w:rPr>
      </w:pPr>
      <w:r w:rsidRPr="00F46FB6">
        <w:rPr>
          <w:rFonts w:ascii="Arial" w:eastAsiaTheme="minorHAnsi" w:hAnsi="Arial" w:cs="Arial"/>
          <w:sz w:val="22"/>
          <w:szCs w:val="22"/>
        </w:rPr>
        <w:t xml:space="preserve">We are the Environment Agency. We protect and improve the environment. </w:t>
      </w:r>
    </w:p>
    <w:p w:rsidR="00F46FB6" w:rsidRPr="00F46FB6" w:rsidRDefault="00F46FB6" w:rsidP="00F46FB6">
      <w:pPr>
        <w:shd w:val="clear" w:color="auto" w:fill="FFFFFF"/>
        <w:spacing w:line="276" w:lineRule="auto"/>
        <w:rPr>
          <w:rFonts w:ascii="Arial" w:eastAsiaTheme="minorHAnsi" w:hAnsi="Arial" w:cs="Arial"/>
          <w:sz w:val="22"/>
          <w:szCs w:val="22"/>
        </w:rPr>
      </w:pPr>
    </w:p>
    <w:p w:rsidR="00F46FB6" w:rsidRPr="00F46FB6" w:rsidRDefault="00F46FB6" w:rsidP="00F46FB6">
      <w:pPr>
        <w:shd w:val="clear" w:color="auto" w:fill="FFFFFF"/>
        <w:spacing w:line="276" w:lineRule="auto"/>
        <w:rPr>
          <w:rFonts w:ascii="Arial" w:eastAsiaTheme="minorHAnsi" w:hAnsi="Arial" w:cs="Arial"/>
          <w:sz w:val="22"/>
          <w:szCs w:val="22"/>
        </w:rPr>
      </w:pPr>
      <w:r w:rsidRPr="00F46FB6">
        <w:rPr>
          <w:rFonts w:ascii="Arial" w:eastAsiaTheme="minorHAnsi" w:hAnsi="Arial" w:cs="Arial"/>
          <w:sz w:val="22"/>
          <w:szCs w:val="22"/>
        </w:rPr>
        <w:t>You will be part of a diverse organisation which takes pride in welcoming applicants from all sections of the community.</w:t>
      </w:r>
    </w:p>
    <w:p w:rsidR="00F46FB6" w:rsidRPr="00F46FB6" w:rsidRDefault="00F46FB6" w:rsidP="00F46FB6">
      <w:pPr>
        <w:shd w:val="clear" w:color="auto" w:fill="FFFFFF"/>
        <w:spacing w:line="276" w:lineRule="auto"/>
        <w:rPr>
          <w:rFonts w:ascii="Arial" w:eastAsiaTheme="minorHAnsi" w:hAnsi="Arial" w:cs="Arial"/>
          <w:sz w:val="22"/>
          <w:szCs w:val="22"/>
        </w:rPr>
      </w:pPr>
    </w:p>
    <w:p w:rsidR="00F46FB6" w:rsidRPr="00F46FB6" w:rsidRDefault="00F46FB6" w:rsidP="00F46FB6">
      <w:pPr>
        <w:shd w:val="clear" w:color="auto" w:fill="FFFFFF"/>
        <w:spacing w:line="276" w:lineRule="auto"/>
        <w:rPr>
          <w:rFonts w:ascii="Arial" w:eastAsiaTheme="minorHAnsi" w:hAnsi="Arial" w:cs="Arial"/>
          <w:sz w:val="22"/>
          <w:szCs w:val="22"/>
        </w:rPr>
      </w:pPr>
      <w:r w:rsidRPr="00F46FB6">
        <w:rPr>
          <w:rFonts w:ascii="Arial" w:eastAsiaTheme="minorHAnsi" w:hAnsi="Arial" w:cs="Arial"/>
          <w:sz w:val="22"/>
          <w:szCs w:val="22"/>
        </w:rPr>
        <w:t>Climate Change is the biggest risk we face. We are planning for future flood scenarios including a 4</w:t>
      </w:r>
      <w:r w:rsidRPr="00F46FB6">
        <w:rPr>
          <w:rFonts w:ascii="Arial" w:eastAsiaTheme="minorHAnsi" w:hAnsi="Arial" w:cs="Arial"/>
          <w:sz w:val="22"/>
          <w:szCs w:val="22"/>
          <w:vertAlign w:val="superscript"/>
        </w:rPr>
        <w:t>o</w:t>
      </w:r>
      <w:r w:rsidRPr="00F46FB6">
        <w:rPr>
          <w:rFonts w:ascii="Arial" w:eastAsiaTheme="minorHAnsi" w:hAnsi="Arial" w:cs="Arial"/>
          <w:sz w:val="22"/>
          <w:szCs w:val="22"/>
        </w:rPr>
        <w:t xml:space="preserve">C rise in global temperature and are working with government, local councils, businesses, civil society groups and communities to make our environment a better place for people and wildlife. </w:t>
      </w:r>
    </w:p>
    <w:p w:rsidR="007F3A32" w:rsidRDefault="00E4615C" w:rsidP="007F3A32">
      <w:pPr>
        <w:shd w:val="clear" w:color="auto" w:fill="FFFFFF"/>
        <w:spacing w:line="276" w:lineRule="auto"/>
        <w:rPr>
          <w:rFonts w:ascii="Arial" w:hAnsi="Arial" w:cs="Arial"/>
          <w:noProof/>
          <w:sz w:val="22"/>
          <w:lang w:eastAsia="en-GB"/>
        </w:rPr>
      </w:pPr>
      <w:r>
        <w:rPr>
          <w:rFonts w:ascii="Arial" w:hAnsi="Arial" w:cs="Arial"/>
          <w:color w:val="000000"/>
          <w:sz w:val="22"/>
          <w:szCs w:val="22"/>
        </w:rPr>
        <w:br/>
      </w:r>
      <w:r w:rsidR="007F3A32">
        <w:rPr>
          <w:rFonts w:ascii="Arial" w:hAnsi="Arial" w:cs="Arial"/>
          <w:noProof/>
          <w:sz w:val="22"/>
          <w:lang w:eastAsia="en-GB"/>
        </w:rPr>
        <w:t xml:space="preserve">We are looking for </w:t>
      </w:r>
      <w:r w:rsidR="007F3A32" w:rsidRPr="007F3A32">
        <w:rPr>
          <w:rFonts w:ascii="Arial" w:hAnsi="Arial" w:cs="Arial"/>
          <w:noProof/>
          <w:sz w:val="22"/>
          <w:lang w:eastAsia="en-GB"/>
        </w:rPr>
        <w:t xml:space="preserve">an experienced engineer, specialising in the electrical aspects of MEICA </w:t>
      </w:r>
      <w:r w:rsidR="007F3A32" w:rsidRPr="007F3A32">
        <w:rPr>
          <w:rFonts w:ascii="Arial" w:eastAsiaTheme="minorHAnsi" w:hAnsi="Arial" w:cs="Arial"/>
          <w:sz w:val="22"/>
          <w:szCs w:val="22"/>
        </w:rPr>
        <w:t xml:space="preserve">(Mechanical, Electrical, Instrumentation, </w:t>
      </w:r>
      <w:proofErr w:type="gramStart"/>
      <w:r w:rsidR="007F3A32" w:rsidRPr="007F3A32">
        <w:rPr>
          <w:rFonts w:ascii="Arial" w:eastAsiaTheme="minorHAnsi" w:hAnsi="Arial" w:cs="Arial"/>
          <w:sz w:val="22"/>
          <w:szCs w:val="22"/>
        </w:rPr>
        <w:t>Control</w:t>
      </w:r>
      <w:proofErr w:type="gramEnd"/>
      <w:r w:rsidR="007F3A32" w:rsidRPr="007F3A32">
        <w:rPr>
          <w:rFonts w:ascii="Arial" w:eastAsiaTheme="minorHAnsi" w:hAnsi="Arial" w:cs="Arial"/>
          <w:sz w:val="22"/>
          <w:szCs w:val="22"/>
        </w:rPr>
        <w:t xml:space="preserve"> &amp; Automation)</w:t>
      </w:r>
      <w:r w:rsidR="007F3A32">
        <w:rPr>
          <w:rFonts w:ascii="Arial" w:eastAsiaTheme="minorHAnsi" w:hAnsi="Arial" w:cs="Arial"/>
          <w:sz w:val="22"/>
          <w:szCs w:val="22"/>
        </w:rPr>
        <w:t xml:space="preserve"> </w:t>
      </w:r>
      <w:r w:rsidR="007F3A32" w:rsidRPr="007F3A32">
        <w:rPr>
          <w:rFonts w:ascii="Arial" w:hAnsi="Arial" w:cs="Arial"/>
          <w:noProof/>
          <w:sz w:val="22"/>
          <w:lang w:eastAsia="en-GB"/>
        </w:rPr>
        <w:t xml:space="preserve">and ideally will already have Incorporated or Chartered Engineer status.  Alternatively you could be an aspiring professional who is currently working towards IEng or CEng qualification (support can be provided) and wish to pursue a career path that will enable to fully develop in to the role, whilst working alongside experienced colleagues. </w:t>
      </w:r>
    </w:p>
    <w:p w:rsidR="007F3A32" w:rsidRDefault="007F3A32" w:rsidP="007F3A32">
      <w:pPr>
        <w:shd w:val="clear" w:color="auto" w:fill="FFFFFF"/>
        <w:spacing w:line="276" w:lineRule="auto"/>
        <w:rPr>
          <w:rFonts w:ascii="Arial" w:hAnsi="Arial" w:cs="Arial"/>
          <w:noProof/>
          <w:sz w:val="22"/>
          <w:lang w:eastAsia="en-GB"/>
        </w:rPr>
      </w:pPr>
    </w:p>
    <w:p w:rsidR="007F3A32" w:rsidRPr="007F3A32" w:rsidRDefault="007F3A32" w:rsidP="007F3A32">
      <w:p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 xml:space="preserve">Ideally you will already have line management or supervisory experience and be able to demonstrate professional competence in an AP or SAP role.  You will have knowledge of particular aspects of electrical systems including HV, Controls and SCADA. </w:t>
      </w:r>
    </w:p>
    <w:p w:rsidR="007F3A32" w:rsidRPr="007F3A32" w:rsidRDefault="007F3A32" w:rsidP="007F3A32">
      <w:pPr>
        <w:shd w:val="clear" w:color="auto" w:fill="FFFFFF"/>
        <w:spacing w:line="276" w:lineRule="auto"/>
        <w:rPr>
          <w:rFonts w:ascii="Arial" w:hAnsi="Arial" w:cs="Arial"/>
          <w:noProof/>
          <w:sz w:val="22"/>
          <w:lang w:eastAsia="en-GB"/>
        </w:rPr>
      </w:pPr>
    </w:p>
    <w:p w:rsidR="007F3A32" w:rsidRPr="007F3A32" w:rsidRDefault="007F3A32" w:rsidP="007F3A32">
      <w:pPr>
        <w:shd w:val="clear" w:color="auto" w:fill="FFFFFF"/>
        <w:spacing w:after="160" w:line="276" w:lineRule="auto"/>
        <w:rPr>
          <w:rFonts w:ascii="Arial" w:eastAsiaTheme="minorHAnsi" w:hAnsi="Arial" w:cs="Arial"/>
          <w:sz w:val="22"/>
          <w:szCs w:val="22"/>
        </w:rPr>
      </w:pPr>
      <w:r w:rsidRPr="007F3A32">
        <w:rPr>
          <w:rFonts w:ascii="Arial" w:eastAsiaTheme="minorHAnsi" w:hAnsi="Arial" w:cs="Arial"/>
          <w:sz w:val="22"/>
          <w:szCs w:val="22"/>
        </w:rPr>
        <w:t xml:space="preserve">The Team Leader Electrical role sits within the Thames Barrier and Associated Gates (TBAG) engineering department specifically the MEICA Electrical Team. It provides high quality technical and managerial instruction, advice and oversight to teams within the Thames Tidal Defences and across the wider organisation. In addition, specific responsibilities includes:  </w:t>
      </w:r>
    </w:p>
    <w:p w:rsidR="007F3A3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 xml:space="preserve">Managing contractors and acting as client on MEICA related projects. </w:t>
      </w:r>
    </w:p>
    <w:p w:rsidR="007F3A3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 xml:space="preserve">Oversight of high voltage electrical, control systems and associated MEICA systems and activities.  </w:t>
      </w:r>
    </w:p>
    <w:p w:rsidR="007F3A3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 xml:space="preserve">Acting in the role of operator for asset flood defence and test closures. </w:t>
      </w:r>
    </w:p>
    <w:p w:rsidR="007F3A3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 xml:space="preserve">Ensuring MEICA work compliance with industry standards and in-house codes of practice. </w:t>
      </w:r>
    </w:p>
    <w:p w:rsidR="007F3A3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 xml:space="preserve">Providing input into planned preventative asset management and operational plans.  </w:t>
      </w:r>
    </w:p>
    <w:p w:rsidR="00465D82" w:rsidRPr="007F3A32" w:rsidRDefault="007F3A32" w:rsidP="007F3A32">
      <w:pPr>
        <w:pStyle w:val="ListParagraph"/>
        <w:numPr>
          <w:ilvl w:val="0"/>
          <w:numId w:val="15"/>
        </w:numPr>
        <w:shd w:val="clear" w:color="auto" w:fill="FFFFFF"/>
        <w:spacing w:after="160" w:line="276" w:lineRule="auto"/>
        <w:rPr>
          <w:rFonts w:cs="Arial"/>
          <w:sz w:val="22"/>
        </w:rPr>
      </w:pPr>
      <w:r w:rsidRPr="007F3A32">
        <w:rPr>
          <w:rFonts w:cs="Arial"/>
          <w:sz w:val="22"/>
        </w:rPr>
        <w:t>Promoting and leading on modern asset management techniques and applications.</w:t>
      </w:r>
    </w:p>
    <w:p w:rsidR="0001359A" w:rsidRPr="007F3A32" w:rsidRDefault="0001359A" w:rsidP="0001359A">
      <w:pPr>
        <w:shd w:val="clear" w:color="auto" w:fill="FFFFFF"/>
        <w:spacing w:line="276" w:lineRule="auto"/>
        <w:rPr>
          <w:rFonts w:ascii="Arial" w:hAnsi="Arial" w:cs="Arial"/>
          <w:iCs/>
          <w:sz w:val="20"/>
          <w:szCs w:val="22"/>
        </w:rPr>
      </w:pPr>
    </w:p>
    <w:p w:rsidR="00301DA3" w:rsidRDefault="00301DA3" w:rsidP="00E86EEC">
      <w:pPr>
        <w:shd w:val="clear" w:color="auto" w:fill="FFFFFF"/>
        <w:spacing w:line="276" w:lineRule="auto"/>
        <w:rPr>
          <w:noProof/>
          <w:sz w:val="22"/>
          <w:lang w:eastAsia="en-GB"/>
        </w:rPr>
      </w:pPr>
      <w:r>
        <w:rPr>
          <w:rFonts w:ascii="Arial" w:hAnsi="Arial" w:cs="Arial"/>
          <w:noProof/>
          <w:lang w:eastAsia="en-GB"/>
        </w:rPr>
        <w:lastRenderedPageBreak/>
        <w:drawing>
          <wp:anchor distT="0" distB="0" distL="114300" distR="114300" simplePos="0" relativeHeight="251748352" behindDoc="0" locked="0" layoutInCell="1" allowOverlap="1" wp14:anchorId="26BF8746" wp14:editId="1CB54101">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01359A" w:rsidRPr="007F3A32">
        <w:rPr>
          <w:rFonts w:ascii="Arial" w:hAnsi="Arial" w:cs="Arial"/>
          <w:iCs/>
          <w:sz w:val="20"/>
          <w:szCs w:val="22"/>
        </w:rPr>
        <w:t>.</w:t>
      </w:r>
      <w:r w:rsidRPr="00301DA3">
        <w:rPr>
          <w:rFonts w:ascii="Arial" w:hAnsi="Arial" w:cs="Arial"/>
          <w:noProof/>
          <w:lang w:eastAsia="en-GB"/>
        </w:rPr>
        <w:t xml:space="preserve"> </w:t>
      </w:r>
      <w:r w:rsidR="00E4615C" w:rsidRPr="007F3A32">
        <w:rPr>
          <w:noProof/>
          <w:sz w:val="22"/>
          <w:lang w:eastAsia="en-GB"/>
        </w:rPr>
        <w:t xml:space="preserve"> </w:t>
      </w:r>
    </w:p>
    <w:p w:rsidR="00E86EEC" w:rsidRDefault="00E86EEC" w:rsidP="00E86EEC">
      <w:pPr>
        <w:shd w:val="clear" w:color="auto" w:fill="FFFFFF"/>
        <w:spacing w:line="276" w:lineRule="auto"/>
        <w:rPr>
          <w:rFonts w:ascii="Arial" w:hAnsi="Arial" w:cs="Arial"/>
          <w:b/>
          <w:iCs/>
          <w:sz w:val="22"/>
          <w:szCs w:val="22"/>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E86EEC" w:rsidRDefault="00E86EEC" w:rsidP="007F3A32">
      <w:pPr>
        <w:shd w:val="clear" w:color="auto" w:fill="FFFFFF"/>
        <w:spacing w:line="276" w:lineRule="auto"/>
        <w:rPr>
          <w:rFonts w:ascii="Arial" w:hAnsi="Arial" w:cs="Arial"/>
          <w:noProof/>
          <w:sz w:val="22"/>
          <w:lang w:eastAsia="en-GB"/>
        </w:rPr>
      </w:pPr>
    </w:p>
    <w:p w:rsidR="007F3A32" w:rsidRPr="007F3A32" w:rsidRDefault="007F3A32" w:rsidP="007F3A32">
      <w:p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 xml:space="preserve">You will have a methodical approach to problem-solving and be confident working with specialist contractors. You will possess the ability and knowledge to display the appropriate behaviours to: </w:t>
      </w:r>
    </w:p>
    <w:p w:rsidR="007F3A32" w:rsidRPr="007F3A32" w:rsidRDefault="007F3A32" w:rsidP="007F3A32">
      <w:pPr>
        <w:shd w:val="clear" w:color="auto" w:fill="FFFFFF"/>
        <w:spacing w:line="276" w:lineRule="auto"/>
        <w:rPr>
          <w:rFonts w:ascii="Arial" w:hAnsi="Arial" w:cs="Arial"/>
          <w:noProof/>
          <w:sz w:val="22"/>
          <w:lang w:eastAsia="en-GB"/>
        </w:rPr>
      </w:pPr>
    </w:p>
    <w:p w:rsidR="007F3A32" w:rsidRPr="007F3A32" w:rsidRDefault="007F3A32" w:rsidP="007F3A32">
      <w:pPr>
        <w:numPr>
          <w:ilvl w:val="0"/>
          <w:numId w:val="14"/>
        </w:num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Work as part of a management team.</w:t>
      </w:r>
    </w:p>
    <w:p w:rsidR="007F3A32" w:rsidRPr="007F3A32" w:rsidRDefault="007F3A32" w:rsidP="007F3A32">
      <w:pPr>
        <w:numPr>
          <w:ilvl w:val="0"/>
          <w:numId w:val="14"/>
        </w:num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Bring your professional skills to influence high profile projects.</w:t>
      </w:r>
    </w:p>
    <w:p w:rsidR="007F3A32" w:rsidRPr="007F3A32" w:rsidRDefault="007F3A32" w:rsidP="007F3A32">
      <w:pPr>
        <w:numPr>
          <w:ilvl w:val="0"/>
          <w:numId w:val="14"/>
        </w:num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Provide technical support and advice and guidance of MEICA electrical activities.</w:t>
      </w:r>
    </w:p>
    <w:p w:rsidR="007F3A32" w:rsidRPr="007F3A32" w:rsidRDefault="007F3A32" w:rsidP="007F3A32">
      <w:pPr>
        <w:numPr>
          <w:ilvl w:val="0"/>
          <w:numId w:val="14"/>
        </w:num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 xml:space="preserve">Understand the demands and requirements of a 24/7 operational site. </w:t>
      </w:r>
    </w:p>
    <w:p w:rsidR="007F3A32" w:rsidRPr="007F3A32" w:rsidRDefault="007F3A32" w:rsidP="007F3A32">
      <w:pPr>
        <w:shd w:val="clear" w:color="auto" w:fill="FFFFFF"/>
        <w:spacing w:line="276" w:lineRule="auto"/>
        <w:rPr>
          <w:rFonts w:ascii="Arial" w:hAnsi="Arial" w:cs="Arial"/>
          <w:noProof/>
          <w:sz w:val="22"/>
          <w:lang w:eastAsia="en-GB"/>
        </w:rPr>
      </w:pPr>
    </w:p>
    <w:p w:rsidR="007F3A32" w:rsidRPr="007F3A32" w:rsidRDefault="007F3A32" w:rsidP="007F3A32">
      <w:pPr>
        <w:shd w:val="clear" w:color="auto" w:fill="FFFFFF"/>
        <w:spacing w:line="276" w:lineRule="auto"/>
        <w:rPr>
          <w:rFonts w:ascii="Arial" w:hAnsi="Arial" w:cs="Arial"/>
          <w:noProof/>
          <w:sz w:val="22"/>
          <w:lang w:eastAsia="en-GB"/>
        </w:rPr>
      </w:pPr>
      <w:r w:rsidRPr="007F3A32">
        <w:rPr>
          <w:rFonts w:ascii="Arial" w:hAnsi="Arial" w:cs="Arial"/>
          <w:noProof/>
          <w:sz w:val="22"/>
          <w:lang w:eastAsia="en-GB"/>
        </w:rPr>
        <w:t xml:space="preserve">You will be valued as a colleague who is integral to successful project delivery and will help to identify and resolve various strategic, design, operational issues, in conjunction with both consultants and end users. Colleagues will also look to you for technical advice and guidance on electrical issues and activities that impact on routine operational activities. Electrical colleagues will look to up for leadership and line management.   </w:t>
      </w:r>
    </w:p>
    <w:p w:rsidR="0008334B" w:rsidRPr="007F3A32" w:rsidRDefault="0008334B" w:rsidP="007F3A32">
      <w:pPr>
        <w:shd w:val="clear" w:color="auto" w:fill="FFFFFF"/>
        <w:spacing w:line="276" w:lineRule="auto"/>
        <w:rPr>
          <w:rFonts w:ascii="Arial" w:hAnsi="Arial" w:cs="Arial"/>
          <w:noProof/>
          <w:sz w:val="22"/>
          <w:lang w:eastAsia="en-GB"/>
        </w:rPr>
      </w:pPr>
    </w:p>
    <w:p w:rsidR="00054430" w:rsidRDefault="00301DA3" w:rsidP="0008334B">
      <w:pPr>
        <w:shd w:val="clear" w:color="auto" w:fill="FFFFFF"/>
        <w:spacing w:line="276" w:lineRule="auto"/>
        <w:jc w:val="center"/>
        <w:rPr>
          <w:rFonts w:ascii="Arial" w:hAnsi="Arial" w:cs="Arial"/>
          <w:noProof/>
          <w:lang w:eastAsia="en-GB"/>
        </w:rPr>
      </w:pPr>
      <w:r w:rsidRPr="005248FC">
        <w:rPr>
          <w:noProof/>
          <w:lang w:eastAsia="en-GB"/>
        </w:rPr>
        <w:drawing>
          <wp:anchor distT="0" distB="0" distL="114300" distR="114300" simplePos="0" relativeHeight="251741184" behindDoc="1" locked="0" layoutInCell="1" allowOverlap="1" wp14:anchorId="721B166D" wp14:editId="14385394">
            <wp:simplePos x="0" y="0"/>
            <wp:positionH relativeFrom="column">
              <wp:posOffset>870585</wp:posOffset>
            </wp:positionH>
            <wp:positionV relativeFrom="paragraph">
              <wp:posOffset>55245</wp:posOffset>
            </wp:positionV>
            <wp:extent cx="4162425" cy="3058527"/>
            <wp:effectExtent l="0" t="0" r="0" b="8890"/>
            <wp:wrapTight wrapText="bothSides">
              <wp:wrapPolygon edited="0">
                <wp:start x="0" y="0"/>
                <wp:lineTo x="0" y="21528"/>
                <wp:lineTo x="21452" y="21528"/>
                <wp:lineTo x="21452" y="0"/>
                <wp:lineTo x="0" y="0"/>
              </wp:wrapPolygon>
            </wp:wrapTight>
            <wp:docPr id="23" name="Picture 23" descr="R:\National Workforce Co-ordination\3. National Recruitment Campaigns\MEICA\Images for candidate packs\Mecha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ional Workforce Co-ordination\3. National Recruitment Campaigns\MEICA\Images for candidate packs\Mechan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2425" cy="305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7F3A32" w:rsidP="0008334B">
      <w:pPr>
        <w:shd w:val="clear" w:color="auto" w:fill="FFFFFF"/>
        <w:spacing w:line="276" w:lineRule="auto"/>
        <w:jc w:val="center"/>
        <w:rPr>
          <w:rFonts w:ascii="Arial" w:hAnsi="Arial" w:cs="Arial"/>
          <w:noProof/>
          <w:lang w:eastAsia="en-GB"/>
        </w:rPr>
      </w:pPr>
    </w:p>
    <w:p w:rsidR="007F3A32" w:rsidRDefault="00301DA3" w:rsidP="0008334B">
      <w:pPr>
        <w:shd w:val="clear" w:color="auto" w:fill="FFFFFF"/>
        <w:spacing w:line="276" w:lineRule="auto"/>
        <w:jc w:val="center"/>
        <w:rPr>
          <w:rFonts w:ascii="Arial" w:hAnsi="Arial" w:cs="Arial"/>
          <w:noProof/>
          <w:lang w:eastAsia="en-GB"/>
        </w:rPr>
      </w:pPr>
      <w:r>
        <w:rPr>
          <w:rFonts w:ascii="Arial" w:hAnsi="Arial" w:cs="Arial"/>
          <w:noProof/>
          <w:lang w:eastAsia="en-GB"/>
        </w:rPr>
        <w:lastRenderedPageBreak/>
        <w:drawing>
          <wp:anchor distT="0" distB="0" distL="114300" distR="114300" simplePos="0" relativeHeight="251735040" behindDoc="0" locked="0" layoutInCell="1" allowOverlap="1" wp14:anchorId="0DE64673" wp14:editId="5629753B">
            <wp:simplePos x="0" y="0"/>
            <wp:positionH relativeFrom="page">
              <wp:posOffset>0</wp:posOffset>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7F3A32" w:rsidRDefault="007F3A32" w:rsidP="0008334B">
      <w:pPr>
        <w:shd w:val="clear" w:color="auto" w:fill="FFFFFF"/>
        <w:spacing w:line="276" w:lineRule="auto"/>
        <w:jc w:val="center"/>
        <w:rPr>
          <w:rFonts w:ascii="Arial" w:hAnsi="Arial" w:cs="Arial"/>
          <w:noProof/>
          <w:lang w:eastAsia="en-GB"/>
        </w:rPr>
      </w:pPr>
    </w:p>
    <w:p w:rsidR="00E4615C" w:rsidRDefault="00E4615C" w:rsidP="00E4615C">
      <w:pPr>
        <w:shd w:val="clear" w:color="auto" w:fill="FFFFFF"/>
        <w:spacing w:line="276" w:lineRule="auto"/>
        <w:rPr>
          <w:rFonts w:ascii="Arial" w:hAnsi="Arial" w:cs="Arial"/>
          <w:b/>
          <w:iCs/>
          <w:sz w:val="22"/>
          <w:szCs w:val="22"/>
        </w:rPr>
      </w:pP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F22B21" w:rsidRDefault="00054430" w:rsidP="00054430">
      <w:pPr>
        <w:shd w:val="clear" w:color="auto" w:fill="FFFFFF"/>
        <w:spacing w:line="276" w:lineRule="auto"/>
        <w:rPr>
          <w:rFonts w:ascii="Arial" w:hAnsi="Arial" w:cs="Arial"/>
          <w:b/>
          <w:iCs/>
          <w:color w:val="FF0000"/>
          <w:sz w:val="16"/>
          <w:szCs w:val="16"/>
        </w:rPr>
      </w:pPr>
    </w:p>
    <w:p w:rsidR="00172B0F" w:rsidRDefault="005616E1" w:rsidP="00172B0F">
      <w:pPr>
        <w:spacing w:line="276" w:lineRule="auto"/>
        <w:rPr>
          <w:rFonts w:ascii="Arial" w:hAnsi="Arial" w:cs="Arial"/>
        </w:rPr>
      </w:pPr>
      <w:r>
        <w:rPr>
          <w:rFonts w:ascii="Arial" w:hAnsi="Arial" w:cs="Arial"/>
          <w:iCs/>
          <w:color w:val="000000" w:themeColor="text1"/>
          <w:sz w:val="22"/>
          <w:szCs w:val="22"/>
        </w:rPr>
        <w:t>We are committed to the personal and profes</w:t>
      </w:r>
      <w:r w:rsidR="00172B0F">
        <w:rPr>
          <w:rFonts w:ascii="Arial" w:hAnsi="Arial" w:cs="Arial"/>
          <w:iCs/>
          <w:color w:val="000000" w:themeColor="text1"/>
          <w:sz w:val="22"/>
          <w:szCs w:val="22"/>
        </w:rPr>
        <w:t>sional development of employees and will give you the opportunity to grow and develop in your role.</w:t>
      </w:r>
      <w:r w:rsidR="00172B0F" w:rsidRPr="00172B0F">
        <w:rPr>
          <w:rFonts w:ascii="Arial" w:hAnsi="Arial" w:cs="Arial"/>
        </w:rPr>
        <w:t xml:space="preserve"> </w:t>
      </w:r>
    </w:p>
    <w:p w:rsidR="00172B0F" w:rsidRDefault="00172B0F" w:rsidP="00172B0F">
      <w:pPr>
        <w:spacing w:line="276" w:lineRule="auto"/>
        <w:rPr>
          <w:rFonts w:ascii="Arial" w:hAnsi="Arial" w:cs="Arial"/>
        </w:rPr>
      </w:pPr>
    </w:p>
    <w:p w:rsidR="00172B0F" w:rsidRDefault="00172B0F" w:rsidP="00172B0F">
      <w:pPr>
        <w:spacing w:line="276" w:lineRule="auto"/>
        <w:rPr>
          <w:rFonts w:ascii="Arial" w:hAnsi="Arial" w:cs="Arial"/>
          <w:iCs/>
          <w:color w:val="000000" w:themeColor="text1"/>
          <w:sz w:val="22"/>
          <w:szCs w:val="22"/>
        </w:rPr>
      </w:pPr>
    </w:p>
    <w:p w:rsidR="00E4615C" w:rsidRDefault="00D038B1" w:rsidP="008E3200">
      <w:pPr>
        <w:shd w:val="clear" w:color="auto" w:fill="FFFFFF"/>
        <w:spacing w:line="276" w:lineRule="auto"/>
        <w:rPr>
          <w:rFonts w:ascii="Arial" w:hAnsi="Arial" w:cs="Arial"/>
          <w:iCs/>
          <w:sz w:val="22"/>
          <w:szCs w:val="22"/>
        </w:rPr>
      </w:pPr>
      <w:r w:rsidRPr="00F114C4">
        <w:rPr>
          <w:noProof/>
          <w:lang w:eastAsia="en-GB"/>
        </w:rPr>
        <w:drawing>
          <wp:anchor distT="0" distB="0" distL="114300" distR="114300" simplePos="0" relativeHeight="251742208" behindDoc="1" locked="0" layoutInCell="1" allowOverlap="1">
            <wp:simplePos x="0" y="0"/>
            <wp:positionH relativeFrom="column">
              <wp:posOffset>403860</wp:posOffset>
            </wp:positionH>
            <wp:positionV relativeFrom="paragraph">
              <wp:posOffset>136525</wp:posOffset>
            </wp:positionV>
            <wp:extent cx="5059680" cy="3371850"/>
            <wp:effectExtent l="0" t="0" r="7620" b="0"/>
            <wp:wrapTight wrapText="bothSides">
              <wp:wrapPolygon edited="0">
                <wp:start x="0" y="0"/>
                <wp:lineTo x="0" y="21478"/>
                <wp:lineTo x="21551" y="21478"/>
                <wp:lineTo x="21551"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968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p>
    <w:p w:rsidR="00E5041C" w:rsidRDefault="00301DA3" w:rsidP="00B70ECA">
      <w:pPr>
        <w:shd w:val="clear" w:color="auto" w:fill="FFFFFF"/>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page">
              <wp:posOffset>0</wp:posOffset>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7F3A32" w:rsidRDefault="007F3A32" w:rsidP="00E5041C">
      <w:pPr>
        <w:pStyle w:val="PlainText"/>
        <w:spacing w:line="276" w:lineRule="auto"/>
        <w:rPr>
          <w:rFonts w:ascii="Arial" w:hAnsi="Arial" w:cs="Arial"/>
          <w:sz w:val="22"/>
          <w:szCs w:val="22"/>
        </w:rPr>
      </w:pP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im</w:t>
      </w:r>
      <w:r w:rsidRPr="0069665F">
        <w:rPr>
          <w:rFonts w:ascii="Arial" w:hAnsi="Arial" w:cs="Arial"/>
          <w:bCs/>
          <w:color w:val="000000"/>
          <w:sz w:val="22"/>
          <w:szCs w:val="22"/>
          <w:bdr w:val="none" w:sz="0" w:space="0" w:color="auto" w:frame="1"/>
          <w:lang w:eastAsia="en-GB"/>
        </w:rPr>
        <w:t>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Pr="0069665F" w:rsidRDefault="00E5041C" w:rsidP="00E5041C">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3E22CB" w:rsidRDefault="003E22CB" w:rsidP="00A7799E">
      <w:pPr>
        <w:pStyle w:val="PlainText"/>
        <w:spacing w:line="276" w:lineRule="auto"/>
        <w:rPr>
          <w:rFonts w:ascii="Arial" w:hAnsi="Arial" w:cs="Arial"/>
          <w:sz w:val="22"/>
          <w:szCs w:val="22"/>
        </w:rPr>
      </w:pPr>
    </w:p>
    <w:p w:rsidR="003E22CB" w:rsidRDefault="003E22CB"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lastRenderedPageBreak/>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E86EEC">
        <w:rPr>
          <w:rFonts w:ascii="Arial" w:hAnsi="Arial" w:cs="Arial"/>
          <w:color w:val="004C84"/>
          <w:sz w:val="60"/>
          <w:szCs w:val="60"/>
        </w:rPr>
        <w:t xml:space="preserve"> continued</w:t>
      </w:r>
    </w:p>
    <w:p w:rsidR="00E5041C" w:rsidRDefault="00E5041C" w:rsidP="00E5041C">
      <w:pPr>
        <w:pStyle w:val="PlainText"/>
        <w:spacing w:line="276" w:lineRule="auto"/>
        <w:rPr>
          <w:rFonts w:ascii="Arial" w:hAnsi="Arial" w:cs="Arial"/>
          <w:b/>
          <w:color w:val="004C84"/>
          <w:sz w:val="28"/>
          <w:szCs w:val="28"/>
        </w:rPr>
      </w:pPr>
    </w:p>
    <w:p w:rsidR="00E5041C" w:rsidRPr="00356077" w:rsidRDefault="00301DA3" w:rsidP="00E5041C">
      <w:pPr>
        <w:pStyle w:val="PlainText"/>
        <w:spacing w:line="276" w:lineRule="auto"/>
        <w:rPr>
          <w:rFonts w:ascii="Arial" w:hAnsi="Arial" w:cs="Arial"/>
          <w:b/>
          <w:sz w:val="28"/>
          <w:szCs w:val="28"/>
        </w:rPr>
      </w:pPr>
      <w:r>
        <w:rPr>
          <w:rFonts w:ascii="Arial" w:hAnsi="Arial" w:cs="Arial"/>
          <w:noProof/>
          <w:lang w:eastAsia="en-GB"/>
        </w:rPr>
        <w:drawing>
          <wp:anchor distT="0" distB="0" distL="114300" distR="114300" simplePos="0" relativeHeight="251750400" behindDoc="0" locked="0" layoutInCell="1" allowOverlap="1" wp14:anchorId="71495873" wp14:editId="25D33568">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5041C"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CA63DA"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Default="00CA63DA" w:rsidP="00E5041C">
      <w:pPr>
        <w:pStyle w:val="PlainText"/>
        <w:spacing w:line="276" w:lineRule="auto"/>
        <w:rPr>
          <w:rFonts w:ascii="Arial" w:hAnsi="Arial" w:cs="Arial"/>
          <w:sz w:val="22"/>
          <w:szCs w:val="22"/>
        </w:rPr>
      </w:pPr>
      <w:r>
        <w:rPr>
          <w:rFonts w:ascii="Arial" w:hAnsi="Arial" w:cs="Arial"/>
          <w:sz w:val="22"/>
          <w:szCs w:val="22"/>
        </w:rPr>
        <w:t>As this p</w:t>
      </w:r>
      <w:r w:rsidR="00E5041C" w:rsidRPr="00356077">
        <w:rPr>
          <w:rFonts w:ascii="Arial" w:hAnsi="Arial" w:cs="Arial"/>
          <w:sz w:val="22"/>
          <w:szCs w:val="22"/>
        </w:rPr>
        <w:t>osition</w:t>
      </w:r>
      <w:r>
        <w:rPr>
          <w:rFonts w:ascii="Arial" w:hAnsi="Arial" w:cs="Arial"/>
          <w:sz w:val="22"/>
          <w:szCs w:val="22"/>
        </w:rPr>
        <w:t xml:space="preserve"> will be</w:t>
      </w:r>
      <w:r w:rsidR="00E5041C" w:rsidRPr="00356077">
        <w:rPr>
          <w:rFonts w:ascii="Arial" w:hAnsi="Arial" w:cs="Arial"/>
          <w:sz w:val="22"/>
          <w:szCs w:val="22"/>
        </w:rPr>
        <w:t xml:space="preserve"> based at </w:t>
      </w:r>
      <w:r>
        <w:rPr>
          <w:rFonts w:ascii="Arial" w:hAnsi="Arial" w:cs="Arial"/>
          <w:sz w:val="22"/>
          <w:szCs w:val="22"/>
        </w:rPr>
        <w:t>The Thames Barrier, a</w:t>
      </w:r>
      <w:r w:rsidRPr="00CA63DA">
        <w:rPr>
          <w:rFonts w:ascii="Arial" w:hAnsi="Arial" w:cs="Arial"/>
          <w:sz w:val="22"/>
          <w:szCs w:val="22"/>
        </w:rPr>
        <w:t xml:space="preserve"> </w:t>
      </w:r>
      <w:r w:rsidRPr="00CA63DA">
        <w:rPr>
          <w:rFonts w:ascii="Arial" w:eastAsia="Times New Roman" w:hAnsi="Arial" w:cs="Arial"/>
          <w:sz w:val="22"/>
          <w:szCs w:val="22"/>
          <w:lang w:eastAsia="en-GB"/>
        </w:rPr>
        <w:t>Counter Terrorism Checks (CTC) will also be required.</w:t>
      </w:r>
      <w:r w:rsidRPr="00356077">
        <w:rPr>
          <w:rFonts w:ascii="Arial" w:hAnsi="Arial" w:cs="Arial"/>
          <w:sz w:val="22"/>
          <w:szCs w:val="22"/>
        </w:rPr>
        <w:t xml:space="preserve"> </w:t>
      </w:r>
    </w:p>
    <w:p w:rsidR="00CA63DA" w:rsidRDefault="00CA63DA" w:rsidP="00E5041C">
      <w:pPr>
        <w:pStyle w:val="PlainText"/>
        <w:spacing w:line="276" w:lineRule="auto"/>
        <w:rPr>
          <w:rFonts w:ascii="Arial" w:hAnsi="Arial" w:cs="Arial"/>
          <w:sz w:val="22"/>
          <w:szCs w:val="22"/>
        </w:rPr>
      </w:pPr>
    </w:p>
    <w:p w:rsidR="00CA63DA" w:rsidRPr="00356077" w:rsidRDefault="00CA63DA"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A63DA" w:rsidRDefault="00CA63DA" w:rsidP="00A7799E">
      <w:pPr>
        <w:pStyle w:val="PlainText"/>
        <w:spacing w:line="276" w:lineRule="auto"/>
        <w:rPr>
          <w:rFonts w:ascii="Arial" w:hAnsi="Arial" w:cs="Arial"/>
          <w:sz w:val="22"/>
          <w:szCs w:val="22"/>
        </w:rPr>
      </w:pPr>
    </w:p>
    <w:p w:rsidR="00CA63DA" w:rsidRDefault="00CA63DA" w:rsidP="00A7799E">
      <w:pPr>
        <w:pStyle w:val="PlainText"/>
        <w:spacing w:line="276" w:lineRule="auto"/>
        <w:rPr>
          <w:rFonts w:ascii="Arial" w:hAnsi="Arial" w:cs="Arial"/>
          <w:sz w:val="22"/>
          <w:szCs w:val="22"/>
        </w:rPr>
      </w:pPr>
    </w:p>
    <w:p w:rsidR="00CA63DA" w:rsidRDefault="00CA63DA" w:rsidP="00A7799E">
      <w:pPr>
        <w:pStyle w:val="PlainText"/>
        <w:spacing w:line="276" w:lineRule="auto"/>
        <w:rPr>
          <w:rFonts w:ascii="Arial" w:hAnsi="Arial" w:cs="Arial"/>
          <w:sz w:val="22"/>
          <w:szCs w:val="22"/>
        </w:rPr>
      </w:pPr>
    </w:p>
    <w:p w:rsidR="00CA63DA" w:rsidRDefault="00CA63DA"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CA63DA" w:rsidRPr="00495A9F" w:rsidRDefault="00CA63DA" w:rsidP="00CA63DA">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CA63DA" w:rsidRPr="00495A9F" w:rsidRDefault="00CA63DA" w:rsidP="00CA63D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CA63DA" w:rsidRPr="00495A9F" w:rsidRDefault="00CA63DA" w:rsidP="00CA63DA">
      <w:pPr>
        <w:pStyle w:val="PlainText"/>
        <w:spacing w:line="276" w:lineRule="auto"/>
        <w:contextualSpacing/>
        <w:rPr>
          <w:rFonts w:ascii="Arial" w:hAnsi="Arial" w:cs="Arial"/>
          <w:color w:val="000000"/>
          <w:sz w:val="22"/>
          <w:szCs w:val="22"/>
        </w:rPr>
      </w:pPr>
    </w:p>
    <w:p w:rsidR="00CA63DA" w:rsidRPr="00495A9F" w:rsidRDefault="00CA63DA" w:rsidP="00CA63DA">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CA63DA" w:rsidRPr="00495A9F" w:rsidRDefault="00CA63DA" w:rsidP="00CA63DA">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CA63DA" w:rsidRDefault="00CA63DA" w:rsidP="00CA63DA">
      <w:pPr>
        <w:pStyle w:val="PlainText"/>
        <w:spacing w:line="276" w:lineRule="auto"/>
        <w:rPr>
          <w:rFonts w:ascii="Arial" w:hAnsi="Arial" w:cs="Arial"/>
          <w:iCs/>
          <w:sz w:val="22"/>
          <w:szCs w:val="22"/>
        </w:rPr>
      </w:pPr>
    </w:p>
    <w:p w:rsidR="00CA63DA" w:rsidRDefault="00CA63DA" w:rsidP="00CA63DA">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CA63DA" w:rsidRDefault="00CA63DA" w:rsidP="00CA63DA">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CA63DA" w:rsidRDefault="00CA63DA" w:rsidP="00CA63DA">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rsidR="00CA63DA" w:rsidRDefault="00CA63DA" w:rsidP="00CA63DA">
      <w:pPr>
        <w:pStyle w:val="PlainText"/>
        <w:spacing w:line="276" w:lineRule="auto"/>
        <w:rPr>
          <w:rFonts w:ascii="Arial" w:hAnsi="Arial" w:cs="Arial"/>
          <w:iCs/>
          <w:sz w:val="22"/>
          <w:szCs w:val="22"/>
        </w:rPr>
      </w:pPr>
    </w:p>
    <w:p w:rsidR="00CA63DA" w:rsidRDefault="00CA63DA" w:rsidP="00CA63DA">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CA63DA" w:rsidP="00CA63DA">
      <w:pPr>
        <w:pStyle w:val="PlainText"/>
        <w:spacing w:line="276" w:lineRule="auto"/>
        <w:rPr>
          <w:rFonts w:ascii="MetaBook-Roman" w:hAnsi="MetaBook-Roman"/>
          <w:color w:val="000000"/>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D12D52" w:rsidRDefault="00D12D52" w:rsidP="00CA63DA">
      <w:pPr>
        <w:pStyle w:val="PlainText"/>
        <w:spacing w:after="120" w:line="276" w:lineRule="auto"/>
        <w:contextualSpacing/>
        <w:sectPr w:rsidR="00D12D52" w:rsidSect="00165039">
          <w:footerReference w:type="default" r:id="rId47"/>
          <w:footerReference w:type="first" r:id="rId48"/>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lastRenderedPageBreak/>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D3" w:rsidRDefault="00A01ED3" w:rsidP="00165039">
      <w:r>
        <w:separator/>
      </w:r>
    </w:p>
  </w:endnote>
  <w:endnote w:type="continuationSeparator" w:id="0">
    <w:p w:rsidR="00A01ED3" w:rsidRDefault="00A01ED3"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A2E94">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01ED3"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ED20AC"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D3" w:rsidRDefault="00A01ED3" w:rsidP="00165039">
      <w:r>
        <w:separator/>
      </w:r>
    </w:p>
  </w:footnote>
  <w:footnote w:type="continuationSeparator" w:id="0">
    <w:p w:rsidR="00A01ED3" w:rsidRDefault="00A01ED3"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C5659F"/>
    <w:multiLevelType w:val="hybridMultilevel"/>
    <w:tmpl w:val="C6DED4E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428821F8"/>
    <w:multiLevelType w:val="hybridMultilevel"/>
    <w:tmpl w:val="C398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9"/>
  </w:num>
  <w:num w:numId="2">
    <w:abstractNumId w:val="3"/>
  </w:num>
  <w:num w:numId="3">
    <w:abstractNumId w:val="5"/>
  </w:num>
  <w:num w:numId="4">
    <w:abstractNumId w:val="12"/>
  </w:num>
  <w:num w:numId="5">
    <w:abstractNumId w:val="5"/>
  </w:num>
  <w:num w:numId="6">
    <w:abstractNumId w:val="0"/>
  </w:num>
  <w:num w:numId="7">
    <w:abstractNumId w:val="10"/>
  </w:num>
  <w:num w:numId="8">
    <w:abstractNumId w:val="6"/>
  </w:num>
  <w:num w:numId="9">
    <w:abstractNumId w:val="2"/>
  </w:num>
  <w:num w:numId="10">
    <w:abstractNumId w:val="13"/>
  </w:num>
  <w:num w:numId="11">
    <w:abstractNumId w:val="1"/>
  </w:num>
  <w:num w:numId="12">
    <w:abstractNumId w:val="4"/>
  </w:num>
  <w:num w:numId="13">
    <w:abstractNumId w:val="1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37E8"/>
    <w:rsid w:val="000D32C9"/>
    <w:rsid w:val="001070E3"/>
    <w:rsid w:val="00112978"/>
    <w:rsid w:val="00113D90"/>
    <w:rsid w:val="00115394"/>
    <w:rsid w:val="00117C35"/>
    <w:rsid w:val="00126EC7"/>
    <w:rsid w:val="00134DD1"/>
    <w:rsid w:val="0013566A"/>
    <w:rsid w:val="0015141C"/>
    <w:rsid w:val="00156B31"/>
    <w:rsid w:val="00160A58"/>
    <w:rsid w:val="00165039"/>
    <w:rsid w:val="001676CC"/>
    <w:rsid w:val="00172B0F"/>
    <w:rsid w:val="0019341A"/>
    <w:rsid w:val="001A6544"/>
    <w:rsid w:val="001A7872"/>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8655F"/>
    <w:rsid w:val="002A6840"/>
    <w:rsid w:val="002A69E8"/>
    <w:rsid w:val="002C10FB"/>
    <w:rsid w:val="002C4306"/>
    <w:rsid w:val="002D0259"/>
    <w:rsid w:val="002E1C06"/>
    <w:rsid w:val="002F0588"/>
    <w:rsid w:val="002F52D4"/>
    <w:rsid w:val="00301DA3"/>
    <w:rsid w:val="00302D29"/>
    <w:rsid w:val="00307F34"/>
    <w:rsid w:val="00322A60"/>
    <w:rsid w:val="00336225"/>
    <w:rsid w:val="0035272D"/>
    <w:rsid w:val="00356077"/>
    <w:rsid w:val="00367AEB"/>
    <w:rsid w:val="00380C96"/>
    <w:rsid w:val="00383E24"/>
    <w:rsid w:val="00385003"/>
    <w:rsid w:val="003A60D0"/>
    <w:rsid w:val="003E22CB"/>
    <w:rsid w:val="0041113A"/>
    <w:rsid w:val="00411901"/>
    <w:rsid w:val="00414193"/>
    <w:rsid w:val="00420590"/>
    <w:rsid w:val="00432C3C"/>
    <w:rsid w:val="004456F3"/>
    <w:rsid w:val="00457997"/>
    <w:rsid w:val="00465D82"/>
    <w:rsid w:val="00466881"/>
    <w:rsid w:val="004813D3"/>
    <w:rsid w:val="0048562D"/>
    <w:rsid w:val="00491B2B"/>
    <w:rsid w:val="0049401F"/>
    <w:rsid w:val="00495A9F"/>
    <w:rsid w:val="00497139"/>
    <w:rsid w:val="004C6BE2"/>
    <w:rsid w:val="004D5F90"/>
    <w:rsid w:val="004F0160"/>
    <w:rsid w:val="005028D9"/>
    <w:rsid w:val="005156C7"/>
    <w:rsid w:val="00525179"/>
    <w:rsid w:val="005306B3"/>
    <w:rsid w:val="00532D93"/>
    <w:rsid w:val="00534484"/>
    <w:rsid w:val="005616E1"/>
    <w:rsid w:val="005837A7"/>
    <w:rsid w:val="00583B07"/>
    <w:rsid w:val="0059166E"/>
    <w:rsid w:val="005A4EBD"/>
    <w:rsid w:val="005A5192"/>
    <w:rsid w:val="005B4708"/>
    <w:rsid w:val="005C664B"/>
    <w:rsid w:val="005D04B9"/>
    <w:rsid w:val="005E41C0"/>
    <w:rsid w:val="005E6DEC"/>
    <w:rsid w:val="005F4310"/>
    <w:rsid w:val="005F49F5"/>
    <w:rsid w:val="00626A1A"/>
    <w:rsid w:val="00654DAB"/>
    <w:rsid w:val="00661D7A"/>
    <w:rsid w:val="0066360B"/>
    <w:rsid w:val="00664BDD"/>
    <w:rsid w:val="00674531"/>
    <w:rsid w:val="00674720"/>
    <w:rsid w:val="0067486A"/>
    <w:rsid w:val="0069665F"/>
    <w:rsid w:val="006A2E94"/>
    <w:rsid w:val="006B3DE2"/>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E42E0"/>
    <w:rsid w:val="007F3A32"/>
    <w:rsid w:val="00816400"/>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F7839"/>
    <w:rsid w:val="00A01ED3"/>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C6ADD"/>
    <w:rsid w:val="00BF4501"/>
    <w:rsid w:val="00BF45FA"/>
    <w:rsid w:val="00C03146"/>
    <w:rsid w:val="00C03D44"/>
    <w:rsid w:val="00C06275"/>
    <w:rsid w:val="00C138C5"/>
    <w:rsid w:val="00C15D6C"/>
    <w:rsid w:val="00C30896"/>
    <w:rsid w:val="00C31CDB"/>
    <w:rsid w:val="00C37C90"/>
    <w:rsid w:val="00C67813"/>
    <w:rsid w:val="00C856F5"/>
    <w:rsid w:val="00C8638E"/>
    <w:rsid w:val="00C86A3A"/>
    <w:rsid w:val="00C86EEA"/>
    <w:rsid w:val="00C96008"/>
    <w:rsid w:val="00CA0AC9"/>
    <w:rsid w:val="00CA63DA"/>
    <w:rsid w:val="00CB6A02"/>
    <w:rsid w:val="00CC7B19"/>
    <w:rsid w:val="00CE799C"/>
    <w:rsid w:val="00CF1014"/>
    <w:rsid w:val="00CF4B42"/>
    <w:rsid w:val="00D038B1"/>
    <w:rsid w:val="00D12D52"/>
    <w:rsid w:val="00D324BE"/>
    <w:rsid w:val="00D539FC"/>
    <w:rsid w:val="00D9328A"/>
    <w:rsid w:val="00D9355F"/>
    <w:rsid w:val="00DA5017"/>
    <w:rsid w:val="00DB28C2"/>
    <w:rsid w:val="00DC3864"/>
    <w:rsid w:val="00DC67B8"/>
    <w:rsid w:val="00DE7EF5"/>
    <w:rsid w:val="00DF231C"/>
    <w:rsid w:val="00DF7984"/>
    <w:rsid w:val="00E0083C"/>
    <w:rsid w:val="00E01AC5"/>
    <w:rsid w:val="00E048A5"/>
    <w:rsid w:val="00E159BA"/>
    <w:rsid w:val="00E309B0"/>
    <w:rsid w:val="00E4615C"/>
    <w:rsid w:val="00E5041C"/>
    <w:rsid w:val="00E560F8"/>
    <w:rsid w:val="00E763C5"/>
    <w:rsid w:val="00E831FC"/>
    <w:rsid w:val="00E86EEC"/>
    <w:rsid w:val="00E97E89"/>
    <w:rsid w:val="00EA0BA9"/>
    <w:rsid w:val="00EA7811"/>
    <w:rsid w:val="00EA7F9D"/>
    <w:rsid w:val="00EC0DF5"/>
    <w:rsid w:val="00EC13E9"/>
    <w:rsid w:val="00EC45EF"/>
    <w:rsid w:val="00EC5226"/>
    <w:rsid w:val="00ED20AC"/>
    <w:rsid w:val="00ED6C4E"/>
    <w:rsid w:val="00EE67FA"/>
    <w:rsid w:val="00F17B33"/>
    <w:rsid w:val="00F17E9D"/>
    <w:rsid w:val="00F22B21"/>
    <w:rsid w:val="00F23EED"/>
    <w:rsid w:val="00F24543"/>
    <w:rsid w:val="00F2698D"/>
    <w:rsid w:val="00F27A2D"/>
    <w:rsid w:val="00F3738F"/>
    <w:rsid w:val="00F43DB9"/>
    <w:rsid w:val="00F46FB6"/>
    <w:rsid w:val="00F5153E"/>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3128">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64813594">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10.w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00.w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305A5-0BA6-4F31-9045-0E5666F20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2513</Words>
  <Characters>14330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16810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Robertson, Kirstie</cp:lastModifiedBy>
  <cp:revision>7</cp:revision>
  <cp:lastPrinted>2019-11-06T11:47:00Z</cp:lastPrinted>
  <dcterms:created xsi:type="dcterms:W3CDTF">2019-11-06T15:29:00Z</dcterms:created>
  <dcterms:modified xsi:type="dcterms:W3CDTF">2019-11-06T15:58:00Z</dcterms:modified>
</cp:coreProperties>
</file>