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C1FA7" w:rsidRDefault="009C1FA7">
      <w:pPr>
        <w:rPr>
          <w:rFonts w:ascii="Arial" w:hAnsi="Arial" w:cs="Arial"/>
          <w:color w:val="0078B4"/>
          <w:sz w:val="72"/>
          <w:szCs w:val="60"/>
        </w:rPr>
      </w:pPr>
      <w:r w:rsidRPr="009C1FA7">
        <w:rPr>
          <w:rFonts w:ascii="Arial" w:hAnsi="Arial" w:cs="Arial"/>
          <w:color w:val="0078B4"/>
          <w:sz w:val="72"/>
          <w:szCs w:val="60"/>
        </w:rPr>
        <w:t xml:space="preserve">Geomorphology Technical Officer </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9C1FA7">
        <w:rPr>
          <w:rFonts w:ascii="Arial" w:hAnsi="Arial" w:cs="Arial"/>
          <w:color w:val="004C84"/>
          <w:sz w:val="22"/>
          <w:szCs w:val="22"/>
        </w:rPr>
        <w:lastRenderedPageBreak/>
        <w:t xml:space="preserve">Job title: </w:t>
      </w:r>
      <w:r w:rsidR="009C1FA7" w:rsidRPr="009C1FA7">
        <w:rPr>
          <w:rFonts w:ascii="Arial" w:hAnsi="Arial" w:cs="Arial"/>
          <w:color w:val="004C84"/>
          <w:sz w:val="22"/>
          <w:szCs w:val="22"/>
        </w:rPr>
        <w:t>Geomorphology Technical Officer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9C1FA7" w:rsidRPr="009C1FA7">
        <w:rPr>
          <w:rFonts w:ascii="Arial" w:hAnsi="Arial" w:cs="Arial"/>
          <w:color w:val="004C84"/>
          <w:sz w:val="22"/>
          <w:szCs w:val="22"/>
        </w:rPr>
        <w:t xml:space="preserve">Brampton Office, </w:t>
      </w:r>
      <w:proofErr w:type="spellStart"/>
      <w:r w:rsidR="009C1FA7" w:rsidRPr="009C1FA7">
        <w:rPr>
          <w:rFonts w:ascii="Arial" w:hAnsi="Arial" w:cs="Arial"/>
          <w:color w:val="004C84"/>
          <w:sz w:val="22"/>
          <w:szCs w:val="22"/>
        </w:rPr>
        <w:t>Lutra</w:t>
      </w:r>
      <w:proofErr w:type="spellEnd"/>
      <w:r w:rsidR="009C1FA7" w:rsidRPr="009C1FA7">
        <w:rPr>
          <w:rFonts w:ascii="Arial" w:hAnsi="Arial" w:cs="Arial"/>
          <w:color w:val="004C84"/>
          <w:sz w:val="22"/>
          <w:szCs w:val="22"/>
        </w:rPr>
        <w:t xml:space="preserve"> House, Dragonfly House, Iceni House, Apollo Court, Coverdale House, Lateral</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C1FA7">
        <w:rPr>
          <w:rFonts w:ascii="Arial" w:hAnsi="Arial" w:cs="Arial"/>
          <w:color w:val="004C84"/>
          <w:sz w:val="22"/>
          <w:szCs w:val="22"/>
        </w:rPr>
        <w:t>November 2016</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C1FA7">
        <w:rPr>
          <w:rFonts w:ascii="Arial" w:hAnsi="Arial" w:cs="Arial"/>
          <w:color w:val="004C84"/>
          <w:sz w:val="22"/>
          <w:szCs w:val="22"/>
        </w:rPr>
        <w:t xml:space="preserve"> 3516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C1FA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Positions are available for geomorphology technical officers working in a number of area offices in England. These positions at area form the bulk of a new professional community of practice in geomorphology within the Environment Agency, alongside other professionals at region and at national level.</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 xml:space="preserve">The post holder will work closely with colleagues at area and region across a broad range of Environment Agency business areas. The role is to provide expert opinion, advice and direct support on geomorphological technical issues arising from the requirements of the Water Framework Directive (WFD) and other relevant environmental legislation. </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 xml:space="preserve">The role has strong focus on delivery of improvements to the ecological status of our rivers, lakes, estuaries and coastal water bodies. The post holder will work with geomorphology technical specialists and area colleagues to identify, design and deliver a programme of mitigation and restoration activities in surface waters. </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 xml:space="preserve">This will require provision of timely support on WFD </w:t>
      </w:r>
      <w:proofErr w:type="spellStart"/>
      <w:r w:rsidRPr="009C1FA7">
        <w:rPr>
          <w:rFonts w:ascii="Arial" w:hAnsi="Arial" w:cs="Arial"/>
          <w:sz w:val="22"/>
          <w:szCs w:val="22"/>
        </w:rPr>
        <w:t>hydromorphological</w:t>
      </w:r>
      <w:proofErr w:type="spellEnd"/>
      <w:r w:rsidRPr="009C1FA7">
        <w:rPr>
          <w:rFonts w:ascii="Arial" w:hAnsi="Arial" w:cs="Arial"/>
          <w:sz w:val="22"/>
          <w:szCs w:val="22"/>
        </w:rPr>
        <w:t xml:space="preserve"> issues in general and geomorphological issues in particular. This work will contribute toward the development and delivery of best practice at area. As part of this role the post holder will be expected to share information and knowledge and improve awareness of geomorphological issues across a number of EA business areas.</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The post holder will also work to inform and influence the Environment Agency’s own operational activities that have potential to cause deterioration in the ecological status of water bodies, as well as those activities we regulate. This is an opportunity to help shape the way that we undertake our duties to maximise benefit for people and the environment.</w:t>
      </w:r>
    </w:p>
    <w:p w:rsidR="009C1FA7" w:rsidRPr="009C1FA7" w:rsidRDefault="009C1FA7" w:rsidP="009C1FA7">
      <w:pPr>
        <w:pStyle w:val="PlainText"/>
        <w:spacing w:line="276" w:lineRule="auto"/>
        <w:rPr>
          <w:rFonts w:ascii="Arial" w:hAnsi="Arial" w:cs="Arial"/>
          <w:sz w:val="22"/>
          <w:szCs w:val="22"/>
        </w:rPr>
      </w:pPr>
    </w:p>
    <w:p w:rsidR="007B5661" w:rsidRDefault="009C1FA7" w:rsidP="009C1FA7">
      <w:pPr>
        <w:pStyle w:val="PlainText"/>
        <w:spacing w:line="276" w:lineRule="auto"/>
        <w:rPr>
          <w:rFonts w:ascii="Arial" w:hAnsi="Arial" w:cs="Arial"/>
          <w:sz w:val="22"/>
          <w:szCs w:val="22"/>
        </w:rPr>
      </w:pPr>
      <w:r w:rsidRPr="009C1FA7">
        <w:rPr>
          <w:rFonts w:ascii="Arial" w:hAnsi="Arial" w:cs="Arial"/>
          <w:sz w:val="22"/>
          <w:szCs w:val="22"/>
        </w:rPr>
        <w:t>A key priority for the new geomorphology technical service in the short to medium term will be to identify skills and capability gaps in geomorphology as well as the processes we use to deliver WFD environmental outcomes. The post holder will support delivery of awareness-raising and training sessions run at area and may also provide project management support as required.</w:t>
      </w:r>
    </w:p>
    <w:p w:rsidR="009C1FA7" w:rsidRDefault="009C1FA7" w:rsidP="009C1FA7">
      <w:pPr>
        <w:pStyle w:val="PlainText"/>
        <w:spacing w:line="276" w:lineRule="auto"/>
        <w:rPr>
          <w:rFonts w:ascii="Arial" w:hAnsi="Arial" w:cs="Arial"/>
          <w:sz w:val="22"/>
          <w:szCs w:val="22"/>
        </w:rPr>
      </w:pPr>
    </w:p>
    <w:p w:rsidR="009C1FA7" w:rsidRPr="002F0588" w:rsidRDefault="009C1FA7" w:rsidP="009C1FA7">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Policy / Technical Specialist / Advisory</w:t>
      </w: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 xml:space="preserve">1. Provide specialist guidance to operational teams in order to influence compliance with Environment </w:t>
      </w:r>
      <w:r w:rsidRPr="009C1FA7">
        <w:rPr>
          <w:rFonts w:ascii="Arial" w:hAnsi="Arial" w:cs="Arial"/>
          <w:sz w:val="22"/>
          <w:szCs w:val="22"/>
        </w:rPr>
        <w:t>Agency approaches</w:t>
      </w:r>
      <w:r w:rsidRPr="009C1FA7">
        <w:rPr>
          <w:rFonts w:ascii="Arial" w:hAnsi="Arial" w:cs="Arial"/>
          <w:sz w:val="22"/>
          <w:szCs w:val="22"/>
        </w:rPr>
        <w:t xml:space="preserve"> </w:t>
      </w:r>
      <w:r w:rsidRPr="009C1FA7">
        <w:rPr>
          <w:rFonts w:ascii="Arial" w:hAnsi="Arial" w:cs="Arial"/>
          <w:sz w:val="22"/>
          <w:szCs w:val="22"/>
        </w:rPr>
        <w:t>/ legislation</w:t>
      </w:r>
      <w:r w:rsidRPr="009C1FA7">
        <w:rPr>
          <w:rFonts w:ascii="Arial" w:hAnsi="Arial" w:cs="Arial"/>
          <w:sz w:val="22"/>
          <w:szCs w:val="22"/>
        </w:rPr>
        <w:t xml:space="preserve"> / best practice ways of working and contribute to the delivery of business plans.</w:t>
      </w:r>
    </w:p>
    <w:p w:rsidR="009C1FA7" w:rsidRPr="009C1FA7" w:rsidRDefault="009C1FA7" w:rsidP="009C1FA7">
      <w:pPr>
        <w:pStyle w:val="PlainText"/>
        <w:spacing w:line="276" w:lineRule="auto"/>
        <w:ind w:left="720"/>
        <w:rPr>
          <w:rFonts w:ascii="Arial" w:hAnsi="Arial" w:cs="Arial"/>
          <w:sz w:val="22"/>
          <w:szCs w:val="22"/>
        </w:rPr>
      </w:pP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2. Keep up to date on changing legislation / best practice externally, to make recommendations for internal prioritisation and appropriate implementation in the business.</w:t>
      </w:r>
    </w:p>
    <w:p w:rsidR="009C1FA7" w:rsidRPr="009C1FA7" w:rsidRDefault="009C1FA7" w:rsidP="009C1FA7">
      <w:pPr>
        <w:pStyle w:val="PlainText"/>
        <w:spacing w:line="276" w:lineRule="auto"/>
        <w:ind w:left="720"/>
        <w:rPr>
          <w:rFonts w:ascii="Arial" w:hAnsi="Arial" w:cs="Arial"/>
          <w:sz w:val="22"/>
          <w:szCs w:val="22"/>
        </w:rPr>
      </w:pP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 xml:space="preserve">3. Support the development of Environment Agency approaches / process locally and monitor and </w:t>
      </w:r>
      <w:proofErr w:type="gramStart"/>
      <w:r w:rsidRPr="009C1FA7">
        <w:rPr>
          <w:rFonts w:ascii="Arial" w:hAnsi="Arial" w:cs="Arial"/>
          <w:sz w:val="22"/>
          <w:szCs w:val="22"/>
        </w:rPr>
        <w:t>advise</w:t>
      </w:r>
      <w:proofErr w:type="gramEnd"/>
      <w:r w:rsidRPr="009C1FA7">
        <w:rPr>
          <w:rFonts w:ascii="Arial" w:hAnsi="Arial" w:cs="Arial"/>
          <w:sz w:val="22"/>
          <w:szCs w:val="22"/>
        </w:rPr>
        <w:t xml:space="preserve"> on effective implementation in the business, in line with environmental targets.</w:t>
      </w:r>
    </w:p>
    <w:p w:rsidR="009C1FA7" w:rsidRPr="009C1FA7" w:rsidRDefault="009C1FA7" w:rsidP="009C1FA7">
      <w:pPr>
        <w:pStyle w:val="PlainText"/>
        <w:spacing w:line="276" w:lineRule="auto"/>
        <w:ind w:left="720"/>
        <w:rPr>
          <w:rFonts w:ascii="Arial" w:hAnsi="Arial" w:cs="Arial"/>
          <w:sz w:val="22"/>
          <w:szCs w:val="22"/>
        </w:rPr>
      </w:pP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4. Participate in projects, providing functional / specialist input to improve ways of working and business change &amp; efficiency.</w:t>
      </w:r>
    </w:p>
    <w:p w:rsidR="009C1FA7" w:rsidRPr="009C1FA7" w:rsidRDefault="009C1FA7" w:rsidP="009C1FA7">
      <w:pPr>
        <w:pStyle w:val="PlainText"/>
        <w:spacing w:line="276" w:lineRule="auto"/>
        <w:ind w:left="720"/>
        <w:rPr>
          <w:rFonts w:ascii="Arial" w:hAnsi="Arial" w:cs="Arial"/>
          <w:sz w:val="22"/>
          <w:szCs w:val="22"/>
        </w:rPr>
      </w:pP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5. Build and sustain effective relationships with operational customers to understand issues and provide effective response / steer for operational needs.</w:t>
      </w:r>
    </w:p>
    <w:p w:rsidR="009C1FA7" w:rsidRPr="009C1FA7" w:rsidRDefault="009C1FA7" w:rsidP="009C1FA7">
      <w:pPr>
        <w:pStyle w:val="PlainText"/>
        <w:spacing w:line="276" w:lineRule="auto"/>
        <w:ind w:left="720"/>
        <w:rPr>
          <w:rFonts w:ascii="Arial" w:hAnsi="Arial" w:cs="Arial"/>
          <w:sz w:val="22"/>
          <w:szCs w:val="22"/>
        </w:rPr>
      </w:pP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 xml:space="preserve">6. Mentor and coach others on policies, procedures, practices and techniques equipping them with the knowledge and skills to </w:t>
      </w:r>
      <w:r w:rsidRPr="009C1FA7">
        <w:rPr>
          <w:rFonts w:ascii="Arial" w:hAnsi="Arial" w:cs="Arial"/>
          <w:sz w:val="22"/>
          <w:szCs w:val="22"/>
        </w:rPr>
        <w:t>deliver their</w:t>
      </w:r>
      <w:r w:rsidRPr="009C1FA7">
        <w:rPr>
          <w:rFonts w:ascii="Arial" w:hAnsi="Arial" w:cs="Arial"/>
          <w:sz w:val="22"/>
          <w:szCs w:val="22"/>
        </w:rPr>
        <w:t xml:space="preserve"> work in an effective and efficient manner</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Operational</w:t>
      </w: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 xml:space="preserve">Produce required documentation and reports to agreed quality standards to support operational work, management decisions, public enquiries, court appeals </w:t>
      </w:r>
      <w:proofErr w:type="spellStart"/>
      <w:r w:rsidRPr="009C1FA7">
        <w:rPr>
          <w:rFonts w:ascii="Arial" w:hAnsi="Arial" w:cs="Arial"/>
          <w:sz w:val="22"/>
          <w:szCs w:val="22"/>
        </w:rPr>
        <w:t>etc</w:t>
      </w:r>
      <w:proofErr w:type="spellEnd"/>
      <w:r w:rsidRPr="009C1FA7">
        <w:rPr>
          <w:rFonts w:ascii="Arial" w:hAnsi="Arial" w:cs="Arial"/>
          <w:sz w:val="22"/>
          <w:szCs w:val="22"/>
        </w:rPr>
        <w:t>, so that information, evidence and Environment Agency interests are accurately and effectively presented.</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9C1FA7" w:rsidRPr="009C1FA7" w:rsidRDefault="009C1FA7" w:rsidP="009C1FA7">
      <w:pPr>
        <w:pStyle w:val="PlainText"/>
        <w:spacing w:line="276" w:lineRule="auto"/>
        <w:rPr>
          <w:rFonts w:ascii="Arial" w:hAnsi="Arial" w:cs="Arial"/>
          <w:sz w:val="22"/>
          <w:szCs w:val="22"/>
        </w:rPr>
      </w:pPr>
    </w:p>
    <w:p w:rsidR="007B5661" w:rsidRPr="002F0588" w:rsidRDefault="009C1FA7" w:rsidP="009C1FA7">
      <w:pPr>
        <w:pStyle w:val="PlainText"/>
        <w:numPr>
          <w:ilvl w:val="0"/>
          <w:numId w:val="9"/>
        </w:numPr>
        <w:spacing w:line="276" w:lineRule="auto"/>
        <w:rPr>
          <w:rFonts w:ascii="Arial" w:hAnsi="Arial" w:cs="Arial"/>
          <w:sz w:val="22"/>
          <w:szCs w:val="22"/>
        </w:rPr>
      </w:pPr>
      <w:r w:rsidRPr="009C1FA7">
        <w:rPr>
          <w:rFonts w:ascii="Arial" w:hAnsi="Arial" w:cs="Arial"/>
          <w:sz w:val="22"/>
          <w:szCs w:val="22"/>
        </w:rPr>
        <w:t>Develop and maintain a strong customer focus to ensure effective relationship building and partnership working to achieve environmental goals.</w:t>
      </w:r>
    </w:p>
    <w:p w:rsidR="009C1FA7" w:rsidRDefault="009C1FA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Essential: Educated to degree level and with some practical experience in a relevant discipline</w:t>
      </w:r>
    </w:p>
    <w:p w:rsidR="009C1FA7" w:rsidRDefault="009C1FA7" w:rsidP="007B5661">
      <w:pPr>
        <w:pStyle w:val="PlainText"/>
        <w:spacing w:line="276" w:lineRule="auto"/>
        <w:rPr>
          <w:rFonts w:ascii="Arial" w:hAnsi="Arial" w:cs="Arial"/>
          <w:sz w:val="22"/>
          <w:szCs w:val="22"/>
        </w:rPr>
      </w:pPr>
    </w:p>
    <w:p w:rsid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Candidates preferably will have, or be working towards, membership of a relevant professional association</w:t>
      </w:r>
      <w:r>
        <w:rPr>
          <w:rFonts w:ascii="Arial" w:hAnsi="Arial" w:cs="Arial"/>
          <w:sz w:val="22"/>
          <w:szCs w:val="22"/>
        </w:rPr>
        <w:t>.</w:t>
      </w:r>
    </w:p>
    <w:p w:rsidR="009C1FA7" w:rsidRPr="002F0588" w:rsidRDefault="009C1FA7"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The officer will need to meet entry levels of capability and be able to demonstrate that their knowledge and experience enables them to meet the needs of this technical support role.</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The following skills and experience are essential to the role:</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lastRenderedPageBreak/>
        <w:t xml:space="preserve">Broad level of understanding of the Water Framework Directive (WFD) and the </w:t>
      </w:r>
      <w:proofErr w:type="spellStart"/>
      <w:r w:rsidRPr="009C1FA7">
        <w:rPr>
          <w:rFonts w:ascii="Arial" w:hAnsi="Arial" w:cs="Arial"/>
          <w:sz w:val="22"/>
          <w:szCs w:val="22"/>
        </w:rPr>
        <w:t>hydromorphology</w:t>
      </w:r>
      <w:proofErr w:type="spellEnd"/>
      <w:r w:rsidRPr="009C1FA7">
        <w:rPr>
          <w:rFonts w:ascii="Arial" w:hAnsi="Arial" w:cs="Arial"/>
          <w:sz w:val="22"/>
          <w:szCs w:val="22"/>
        </w:rPr>
        <w:t xml:space="preserve"> quality element in particular</w:t>
      </w: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 xml:space="preserve">Understanding the importance of </w:t>
      </w:r>
      <w:proofErr w:type="spellStart"/>
      <w:r w:rsidRPr="009C1FA7">
        <w:rPr>
          <w:rFonts w:ascii="Arial" w:hAnsi="Arial" w:cs="Arial"/>
          <w:sz w:val="22"/>
          <w:szCs w:val="22"/>
        </w:rPr>
        <w:t>hydromorphology</w:t>
      </w:r>
      <w:proofErr w:type="spellEnd"/>
      <w:r w:rsidRPr="009C1FA7">
        <w:rPr>
          <w:rFonts w:ascii="Arial" w:hAnsi="Arial" w:cs="Arial"/>
          <w:sz w:val="22"/>
          <w:szCs w:val="22"/>
        </w:rPr>
        <w:t xml:space="preserve"> to habitats and ecology </w:t>
      </w: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Proven data and information management skills</w:t>
      </w: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Good oral and written communication skills</w:t>
      </w: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Good organisational and time management skills</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spacing w:line="276" w:lineRule="auto"/>
        <w:rPr>
          <w:rFonts w:ascii="Arial" w:hAnsi="Arial" w:cs="Arial"/>
          <w:sz w:val="22"/>
          <w:szCs w:val="22"/>
        </w:rPr>
      </w:pPr>
      <w:r w:rsidRPr="009C1FA7">
        <w:rPr>
          <w:rFonts w:ascii="Arial" w:hAnsi="Arial" w:cs="Arial"/>
          <w:sz w:val="22"/>
          <w:szCs w:val="22"/>
        </w:rPr>
        <w:t>The following skills and experience would be desirable:</w:t>
      </w:r>
    </w:p>
    <w:p w:rsidR="009C1FA7" w:rsidRPr="009C1FA7" w:rsidRDefault="009C1FA7" w:rsidP="009C1FA7">
      <w:pPr>
        <w:pStyle w:val="PlainText"/>
        <w:spacing w:line="276" w:lineRule="auto"/>
        <w:rPr>
          <w:rFonts w:ascii="Arial" w:hAnsi="Arial" w:cs="Arial"/>
          <w:sz w:val="22"/>
          <w:szCs w:val="22"/>
        </w:rPr>
      </w:pP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Any experience gained in habitats improvement work or EA / other regulators consenting activities</w:t>
      </w: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Broad understanding of Environment Agency duties and responsibilities and how these are affected by WFD</w:t>
      </w:r>
    </w:p>
    <w:p w:rsidR="009C1FA7" w:rsidRPr="009C1FA7"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Project and contract management experience</w:t>
      </w:r>
    </w:p>
    <w:p w:rsidR="007B5661" w:rsidRPr="002F0588" w:rsidRDefault="009C1FA7" w:rsidP="009C1FA7">
      <w:pPr>
        <w:pStyle w:val="PlainText"/>
        <w:numPr>
          <w:ilvl w:val="0"/>
          <w:numId w:val="11"/>
        </w:numPr>
        <w:spacing w:line="276" w:lineRule="auto"/>
        <w:rPr>
          <w:rFonts w:ascii="Arial" w:hAnsi="Arial" w:cs="Arial"/>
          <w:sz w:val="22"/>
          <w:szCs w:val="22"/>
        </w:rPr>
      </w:pPr>
      <w:r w:rsidRPr="009C1FA7">
        <w:rPr>
          <w:rFonts w:ascii="Arial" w:hAnsi="Arial" w:cs="Arial"/>
          <w:sz w:val="22"/>
          <w:szCs w:val="22"/>
        </w:rPr>
        <w:t>Working knowledge of Geographical Information Systems (GIS)</w:t>
      </w:r>
    </w:p>
    <w:p w:rsidR="009C1FA7" w:rsidRDefault="009C1FA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9C1FA7" w:rsidRPr="009C1FA7" w:rsidRDefault="009C1FA7" w:rsidP="009C1FA7">
      <w:pPr>
        <w:pStyle w:val="PlainText"/>
        <w:numPr>
          <w:ilvl w:val="0"/>
          <w:numId w:val="17"/>
        </w:numPr>
        <w:spacing w:after="360" w:line="276" w:lineRule="auto"/>
        <w:rPr>
          <w:rFonts w:ascii="Arial" w:hAnsi="Arial" w:cs="Arial"/>
          <w:sz w:val="22"/>
          <w:szCs w:val="22"/>
        </w:rPr>
      </w:pPr>
      <w:r w:rsidRPr="009C1FA7">
        <w:rPr>
          <w:rFonts w:ascii="Arial" w:hAnsi="Arial" w:cs="Arial"/>
          <w:sz w:val="22"/>
          <w:szCs w:val="22"/>
        </w:rPr>
        <w:t>Data and Information Management</w:t>
      </w:r>
    </w:p>
    <w:p w:rsidR="009C1FA7" w:rsidRDefault="009C1FA7" w:rsidP="009C1FA7">
      <w:pPr>
        <w:pStyle w:val="PlainText"/>
        <w:numPr>
          <w:ilvl w:val="0"/>
          <w:numId w:val="17"/>
        </w:numPr>
        <w:spacing w:after="360" w:line="276" w:lineRule="auto"/>
        <w:rPr>
          <w:rFonts w:ascii="Arial" w:hAnsi="Arial" w:cs="Arial"/>
          <w:sz w:val="22"/>
          <w:szCs w:val="22"/>
        </w:rPr>
      </w:pPr>
      <w:r w:rsidRPr="009C1FA7">
        <w:rPr>
          <w:rFonts w:ascii="Arial" w:hAnsi="Arial" w:cs="Arial"/>
          <w:sz w:val="22"/>
          <w:szCs w:val="22"/>
        </w:rPr>
        <w:t>Achieves Results</w:t>
      </w:r>
    </w:p>
    <w:p w:rsidR="009C1FA7" w:rsidRPr="009C1FA7" w:rsidRDefault="009C1FA7" w:rsidP="009C1FA7">
      <w:pPr>
        <w:pStyle w:val="PlainText"/>
        <w:numPr>
          <w:ilvl w:val="0"/>
          <w:numId w:val="17"/>
        </w:numPr>
        <w:spacing w:after="360" w:line="276" w:lineRule="auto"/>
        <w:rPr>
          <w:rFonts w:ascii="Arial" w:hAnsi="Arial" w:cs="Arial"/>
          <w:sz w:val="22"/>
          <w:szCs w:val="22"/>
        </w:rPr>
      </w:pPr>
      <w:r>
        <w:rPr>
          <w:rFonts w:ascii="Arial" w:hAnsi="Arial" w:cs="Arial"/>
          <w:sz w:val="22"/>
          <w:szCs w:val="22"/>
        </w:rPr>
        <w:t>Communicates effectively</w:t>
      </w:r>
    </w:p>
    <w:p w:rsidR="00EE67FA" w:rsidRPr="002F0588" w:rsidRDefault="001B4410" w:rsidP="009C1FA7">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9C1FA7">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C1FA7" w:rsidRPr="009C1FA7">
        <w:rPr>
          <w:rFonts w:ascii="Arial" w:hAnsi="Arial" w:cs="Arial"/>
          <w:sz w:val="22"/>
          <w:szCs w:val="22"/>
        </w:rPr>
        <w:t xml:space="preserve">Brampton Office, </w:t>
      </w:r>
      <w:proofErr w:type="spellStart"/>
      <w:r w:rsidR="009C1FA7" w:rsidRPr="009C1FA7">
        <w:rPr>
          <w:rFonts w:ascii="Arial" w:hAnsi="Arial" w:cs="Arial"/>
          <w:sz w:val="22"/>
          <w:szCs w:val="22"/>
        </w:rPr>
        <w:t>Lutra</w:t>
      </w:r>
      <w:proofErr w:type="spellEnd"/>
      <w:r w:rsidR="009C1FA7" w:rsidRPr="009C1FA7">
        <w:rPr>
          <w:rFonts w:ascii="Arial" w:hAnsi="Arial" w:cs="Arial"/>
          <w:sz w:val="22"/>
          <w:szCs w:val="22"/>
        </w:rPr>
        <w:t xml:space="preserve"> House, Dragonfly House, Iceni House, Apollo Court, Coverdale House, Lateral</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C1FA7">
        <w:rPr>
          <w:rFonts w:ascii="Arial" w:hAnsi="Arial" w:cs="Arial"/>
          <w:sz w:val="22"/>
          <w:szCs w:val="22"/>
        </w:rPr>
        <w:t>37</w:t>
      </w:r>
      <w:r w:rsidRPr="002F0588">
        <w:rPr>
          <w:rFonts w:ascii="Arial" w:hAnsi="Arial" w:cs="Arial"/>
          <w:sz w:val="22"/>
          <w:szCs w:val="22"/>
        </w:rPr>
        <w:t xml:space="preserve"> hours, </w:t>
      </w:r>
      <w:r w:rsidR="009C1FA7">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C1FA7">
        <w:rPr>
          <w:rFonts w:ascii="Arial" w:hAnsi="Arial" w:cs="Arial"/>
          <w:sz w:val="22"/>
          <w:szCs w:val="22"/>
        </w:rPr>
        <w:t>llowance in this role will be 25</w:t>
      </w:r>
      <w:r w:rsidRPr="002F0588">
        <w:rPr>
          <w:rFonts w:ascii="Arial" w:hAnsi="Arial" w:cs="Arial"/>
          <w:sz w:val="22"/>
          <w:szCs w:val="22"/>
        </w:rPr>
        <w:t xml:space="preserve"> days plus bank holidays</w:t>
      </w:r>
      <w:r w:rsidR="009C1FA7">
        <w:rPr>
          <w:rFonts w:ascii="Arial" w:hAnsi="Arial" w:cs="Arial"/>
          <w:sz w:val="22"/>
          <w:szCs w:val="22"/>
        </w:rPr>
        <w:t>.</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C1FA7" w:rsidRPr="009C1FA7" w:rsidRDefault="009C1FA7" w:rsidP="009C1FA7">
      <w:pPr>
        <w:rPr>
          <w:rFonts w:ascii="Arial" w:hAnsi="Arial" w:cs="Arial"/>
          <w:iCs/>
          <w:color w:val="000000"/>
          <w:sz w:val="22"/>
          <w:szCs w:val="22"/>
          <w:shd w:val="clear" w:color="auto" w:fill="FFFFFF"/>
        </w:rPr>
      </w:pPr>
      <w:r w:rsidRPr="009C1FA7">
        <w:rPr>
          <w:rFonts w:ascii="Arial" w:hAnsi="Arial" w:cs="Arial"/>
          <w:iCs/>
          <w:color w:val="000000"/>
          <w:sz w:val="22"/>
          <w:szCs w:val="22"/>
          <w:shd w:val="clear" w:color="auto" w:fill="FFFFFF"/>
        </w:rPr>
        <w:t>For more information, please contact fiona.wren@environment-agency.gov.uk</w:t>
      </w:r>
    </w:p>
    <w:p w:rsidR="009C1FA7" w:rsidRPr="009C1FA7" w:rsidRDefault="009C1FA7" w:rsidP="009C1FA7">
      <w:pPr>
        <w:rPr>
          <w:rFonts w:ascii="Arial" w:hAnsi="Arial" w:cs="Arial"/>
          <w:iCs/>
          <w:color w:val="000000"/>
          <w:sz w:val="22"/>
          <w:szCs w:val="22"/>
          <w:shd w:val="clear" w:color="auto" w:fill="FFFFFF"/>
        </w:rPr>
      </w:pPr>
    </w:p>
    <w:p w:rsidR="009C1FA7" w:rsidRPr="009C1FA7" w:rsidRDefault="009C1FA7" w:rsidP="009C1FA7">
      <w:pPr>
        <w:rPr>
          <w:rFonts w:ascii="Arial" w:hAnsi="Arial" w:cs="Arial"/>
          <w:iCs/>
          <w:color w:val="000000"/>
          <w:sz w:val="22"/>
          <w:szCs w:val="22"/>
          <w:shd w:val="clear" w:color="auto" w:fill="FFFFFF"/>
        </w:rPr>
      </w:pPr>
      <w:r w:rsidRPr="009C1FA7">
        <w:rPr>
          <w:rFonts w:ascii="Arial" w:hAnsi="Arial" w:cs="Arial"/>
          <w:iCs/>
          <w:color w:val="000000"/>
          <w:sz w:val="22"/>
          <w:szCs w:val="22"/>
          <w:shd w:val="clear" w:color="auto" w:fill="FFFFFF"/>
        </w:rPr>
        <w:t>We also have a temporary position in Addington, Kent, for 18 months - see separate advert 3521.</w:t>
      </w:r>
    </w:p>
    <w:p w:rsidR="009C1FA7" w:rsidRPr="009C1FA7" w:rsidRDefault="009C1FA7" w:rsidP="009C1FA7">
      <w:pPr>
        <w:rPr>
          <w:rFonts w:ascii="Arial" w:hAnsi="Arial" w:cs="Arial"/>
          <w:iCs/>
          <w:color w:val="000000"/>
          <w:sz w:val="22"/>
          <w:szCs w:val="22"/>
          <w:shd w:val="clear" w:color="auto" w:fill="FFFFFF"/>
        </w:rPr>
      </w:pPr>
    </w:p>
    <w:p w:rsidR="009C1FA7" w:rsidRPr="009C1FA7" w:rsidRDefault="009C1FA7" w:rsidP="009C1FA7">
      <w:pPr>
        <w:rPr>
          <w:rFonts w:ascii="Arial" w:hAnsi="Arial" w:cs="Arial"/>
          <w:iCs/>
          <w:color w:val="000000"/>
          <w:sz w:val="22"/>
          <w:szCs w:val="22"/>
          <w:shd w:val="clear" w:color="auto" w:fill="FFFFFF"/>
        </w:rPr>
      </w:pPr>
      <w:r w:rsidRPr="009C1FA7">
        <w:rPr>
          <w:rFonts w:ascii="Arial" w:hAnsi="Arial" w:cs="Arial"/>
          <w:iCs/>
          <w:color w:val="000000"/>
          <w:sz w:val="22"/>
          <w:szCs w:val="22"/>
          <w:shd w:val="clear" w:color="auto" w:fill="FFFFFF"/>
        </w:rPr>
        <w:t>A full driving licence is required for this role.</w:t>
      </w:r>
      <w:bookmarkStart w:id="0" w:name="_GoBack"/>
      <w:bookmarkEnd w:id="0"/>
    </w:p>
    <w:p w:rsidR="009C1FA7" w:rsidRPr="009C1FA7" w:rsidRDefault="009C1FA7" w:rsidP="009C1FA7">
      <w:pPr>
        <w:rPr>
          <w:rFonts w:ascii="Arial" w:hAnsi="Arial" w:cs="Arial"/>
          <w:iCs/>
          <w:color w:val="000000"/>
          <w:sz w:val="22"/>
          <w:szCs w:val="22"/>
          <w:shd w:val="clear" w:color="auto" w:fill="FFFFFF"/>
        </w:rPr>
      </w:pPr>
    </w:p>
    <w:p w:rsidR="00A7799E" w:rsidRPr="009C1FA7" w:rsidRDefault="009C1FA7" w:rsidP="009C1FA7">
      <w:pPr>
        <w:rPr>
          <w:rFonts w:ascii="Arial" w:hAnsi="Arial" w:cs="Arial"/>
          <w:iCs/>
          <w:color w:val="000000"/>
          <w:sz w:val="22"/>
          <w:szCs w:val="22"/>
          <w:shd w:val="clear" w:color="auto" w:fill="FFFFFF"/>
        </w:rPr>
      </w:pPr>
      <w:r w:rsidRPr="009C1FA7">
        <w:rPr>
          <w:rFonts w:ascii="Arial" w:hAnsi="Arial" w:cs="Arial"/>
          <w:iCs/>
          <w:color w:val="000000"/>
          <w:sz w:val="22"/>
          <w:szCs w:val="22"/>
          <w:shd w:val="clear" w:color="auto" w:fill="FFFFFF"/>
        </w:rPr>
        <w:t>The post will be based in our main Area offices, and will necessitate working across the Area, including site visits and fieldwork. There will be some travel to other Environment Agency office locations, and there will be occasional long days and overnight stays.</w:t>
      </w:r>
    </w:p>
    <w:p w:rsidR="009C1FA7" w:rsidRPr="002F0588" w:rsidRDefault="009C1FA7" w:rsidP="009C1FA7">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C1FA7">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F94035"/>
    <w:multiLevelType w:val="hybridMultilevel"/>
    <w:tmpl w:val="CC9C334E"/>
    <w:lvl w:ilvl="0" w:tplc="9468CCDC">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60ADE"/>
    <w:multiLevelType w:val="hybridMultilevel"/>
    <w:tmpl w:val="41CED8C2"/>
    <w:lvl w:ilvl="0" w:tplc="9468CCDC">
      <w:numFmt w:val="bullet"/>
      <w:lvlText w:val=""/>
      <w:lvlJc w:val="left"/>
      <w:pPr>
        <w:ind w:left="1080" w:hanging="72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F5667"/>
    <w:multiLevelType w:val="hybridMultilevel"/>
    <w:tmpl w:val="10B653DC"/>
    <w:lvl w:ilvl="0" w:tplc="9468CCDC">
      <w:numFmt w:val="bullet"/>
      <w:lvlText w:val=""/>
      <w:lvlJc w:val="left"/>
      <w:pPr>
        <w:ind w:left="720" w:hanging="720"/>
      </w:pPr>
      <w:rPr>
        <w:rFonts w:ascii="Symbol" w:eastAsia="MS Mincho"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44F72"/>
    <w:multiLevelType w:val="hybridMultilevel"/>
    <w:tmpl w:val="55A27D72"/>
    <w:lvl w:ilvl="0" w:tplc="68D07380">
      <w:start w:val="3"/>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2532B"/>
    <w:multiLevelType w:val="hybridMultilevel"/>
    <w:tmpl w:val="E5C2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55B71"/>
    <w:multiLevelType w:val="hybridMultilevel"/>
    <w:tmpl w:val="A7947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587A23"/>
    <w:multiLevelType w:val="hybridMultilevel"/>
    <w:tmpl w:val="96E41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58267FB0"/>
    <w:multiLevelType w:val="hybridMultilevel"/>
    <w:tmpl w:val="09F0B86C"/>
    <w:lvl w:ilvl="0" w:tplc="FDAC3FCC">
      <w:start w:val="3"/>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C33DD3"/>
    <w:multiLevelType w:val="hybridMultilevel"/>
    <w:tmpl w:val="2BCC7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14"/>
  </w:num>
  <w:num w:numId="5">
    <w:abstractNumId w:val="6"/>
  </w:num>
  <w:num w:numId="6">
    <w:abstractNumId w:val="0"/>
  </w:num>
  <w:num w:numId="7">
    <w:abstractNumId w:val="13"/>
  </w:num>
  <w:num w:numId="8">
    <w:abstractNumId w:val="8"/>
  </w:num>
  <w:num w:numId="9">
    <w:abstractNumId w:val="7"/>
  </w:num>
  <w:num w:numId="10">
    <w:abstractNumId w:val="10"/>
  </w:num>
  <w:num w:numId="11">
    <w:abstractNumId w:val="9"/>
  </w:num>
  <w:num w:numId="12">
    <w:abstractNumId w:val="15"/>
  </w:num>
  <w:num w:numId="13">
    <w:abstractNumId w:val="5"/>
  </w:num>
  <w:num w:numId="14">
    <w:abstractNumId w:val="3"/>
  </w:num>
  <w:num w:numId="15">
    <w:abstractNumId w:val="1"/>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A2BBB"/>
    <w:rsid w:val="007B5661"/>
    <w:rsid w:val="008744B8"/>
    <w:rsid w:val="008C182F"/>
    <w:rsid w:val="008F09A3"/>
    <w:rsid w:val="00915CEB"/>
    <w:rsid w:val="00947454"/>
    <w:rsid w:val="009733E7"/>
    <w:rsid w:val="00985109"/>
    <w:rsid w:val="0098651D"/>
    <w:rsid w:val="009943EB"/>
    <w:rsid w:val="009C1FA7"/>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B2526-1C9B-4668-BCA5-36EAB9FD5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2214</Words>
  <Characters>12622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14807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Rachael Reeves</cp:lastModifiedBy>
  <cp:revision>4</cp:revision>
  <dcterms:created xsi:type="dcterms:W3CDTF">2016-10-03T14:08:00Z</dcterms:created>
  <dcterms:modified xsi:type="dcterms:W3CDTF">2016-11-11T16:23:00Z</dcterms:modified>
</cp:coreProperties>
</file>