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962399" w:rsidRDefault="00962399">
      <w:pPr>
        <w:rPr>
          <w:rFonts w:ascii="Arial" w:hAnsi="Arial" w:cs="Arial"/>
          <w:color w:val="0078B4"/>
          <w:sz w:val="56"/>
          <w:szCs w:val="60"/>
        </w:rPr>
      </w:pPr>
      <w:r w:rsidRPr="00962399">
        <w:rPr>
          <w:rFonts w:ascii="Arial" w:hAnsi="Arial" w:cs="Arial"/>
          <w:color w:val="0078B4"/>
          <w:sz w:val="56"/>
          <w:szCs w:val="60"/>
        </w:rPr>
        <w:t xml:space="preserve">Environmental Monitoring Officer 2 (Analysis and Reporting) </w:t>
      </w:r>
    </w:p>
    <w:p w:rsidR="00962399" w:rsidRPr="00962399" w:rsidRDefault="00962399">
      <w:pPr>
        <w:rPr>
          <w:rFonts w:ascii="Arial" w:hAnsi="Arial" w:cs="Arial"/>
          <w:color w:val="0078B4"/>
          <w:sz w:val="56"/>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962399" w:rsidRPr="00962399">
        <w:rPr>
          <w:rFonts w:ascii="Arial" w:hAnsi="Arial" w:cs="Arial"/>
          <w:color w:val="004C84"/>
          <w:sz w:val="22"/>
          <w:szCs w:val="22"/>
        </w:rPr>
        <w:t>Environmental Monitoring Officer 2 (Analysis and Reporting)</w:t>
      </w:r>
    </w:p>
    <w:p w:rsidR="002A6840" w:rsidRPr="002F0588" w:rsidRDefault="00962399"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962399">
        <w:rPr>
          <w:rFonts w:ascii="Arial" w:hAnsi="Arial" w:cs="Arial"/>
          <w:color w:val="004C84"/>
          <w:sz w:val="22"/>
          <w:szCs w:val="22"/>
        </w:rPr>
        <w:t>Fradley, Tewkesbury</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962399">
        <w:rPr>
          <w:rFonts w:ascii="Arial" w:hAnsi="Arial" w:cs="Arial"/>
          <w:color w:val="004C84"/>
          <w:sz w:val="22"/>
          <w:szCs w:val="22"/>
        </w:rPr>
        <w:t>21</w:t>
      </w:r>
      <w:r w:rsidR="00962399" w:rsidRPr="00962399">
        <w:rPr>
          <w:rFonts w:ascii="Arial" w:hAnsi="Arial" w:cs="Arial"/>
          <w:color w:val="004C84"/>
          <w:sz w:val="22"/>
          <w:szCs w:val="22"/>
          <w:vertAlign w:val="superscript"/>
        </w:rPr>
        <w:t>st</w:t>
      </w:r>
      <w:r w:rsidR="00962399">
        <w:rPr>
          <w:rFonts w:ascii="Arial" w:hAnsi="Arial" w:cs="Arial"/>
          <w:color w:val="004C84"/>
          <w:sz w:val="22"/>
          <w:szCs w:val="22"/>
        </w:rPr>
        <w:t xml:space="preserve"> November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962399">
        <w:rPr>
          <w:rFonts w:ascii="Arial" w:hAnsi="Arial" w:cs="Arial"/>
          <w:color w:val="004C84"/>
          <w:sz w:val="22"/>
          <w:szCs w:val="22"/>
        </w:rPr>
        <w:t xml:space="preserve"> 7116</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962399"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962399" w:rsidP="007B5661">
      <w:pPr>
        <w:pStyle w:val="PlainText"/>
        <w:spacing w:line="276" w:lineRule="auto"/>
        <w:rPr>
          <w:rFonts w:ascii="Arial" w:hAnsi="Arial" w:cs="Arial"/>
          <w:sz w:val="22"/>
          <w:szCs w:val="22"/>
        </w:rPr>
      </w:pPr>
      <w:r>
        <w:rPr>
          <w:rFonts w:ascii="Arial" w:hAnsi="Arial" w:cs="Arial"/>
          <w:sz w:val="22"/>
          <w:szCs w:val="22"/>
        </w:rPr>
        <w:t>Carry out</w:t>
      </w:r>
      <w:r w:rsidRPr="00962399">
        <w:rPr>
          <w:rFonts w:ascii="Arial" w:hAnsi="Arial" w:cs="Arial"/>
          <w:sz w:val="22"/>
          <w:szCs w:val="22"/>
        </w:rPr>
        <w:t xml:space="preserve"> monitoring and sample analysis; assist with routine data   interpretation and reporting to support environmental monitoring programmes; provide good quality data and information to customers, including in</w:t>
      </w:r>
      <w:r>
        <w:rPr>
          <w:rFonts w:ascii="Arial" w:hAnsi="Arial" w:cs="Arial"/>
          <w:sz w:val="22"/>
          <w:szCs w:val="22"/>
        </w:rPr>
        <w:t xml:space="preserve">cident response when necessary </w:t>
      </w:r>
      <w:r w:rsidRPr="00962399">
        <w:rPr>
          <w:rFonts w:ascii="Arial" w:hAnsi="Arial" w:cs="Arial"/>
          <w:sz w:val="22"/>
          <w:szCs w:val="22"/>
        </w:rPr>
        <w:t>ensuring your work contributes to positive environmental outcomes.</w:t>
      </w:r>
    </w:p>
    <w:p w:rsidR="00962399" w:rsidRPr="002F0588" w:rsidRDefault="00962399"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962399" w:rsidRPr="00962399" w:rsidRDefault="00962399" w:rsidP="00962399">
      <w:pPr>
        <w:pStyle w:val="PlainText"/>
        <w:spacing w:line="276" w:lineRule="auto"/>
        <w:rPr>
          <w:rFonts w:ascii="Arial" w:hAnsi="Arial" w:cs="Arial"/>
          <w:sz w:val="22"/>
          <w:szCs w:val="22"/>
        </w:rPr>
      </w:pPr>
      <w:r w:rsidRPr="00962399">
        <w:rPr>
          <w:rFonts w:ascii="Arial" w:hAnsi="Arial" w:cs="Arial"/>
          <w:sz w:val="22"/>
          <w:szCs w:val="22"/>
        </w:rPr>
        <w:t xml:space="preserve">1. Prepare reports, including sample interpretation and statistical analysis, from information and field investigations; provide accurate and timely information so that managers can make operational decisions. </w:t>
      </w:r>
    </w:p>
    <w:p w:rsidR="00962399" w:rsidRPr="00962399" w:rsidRDefault="00962399" w:rsidP="00962399">
      <w:pPr>
        <w:pStyle w:val="PlainText"/>
        <w:spacing w:line="276" w:lineRule="auto"/>
        <w:rPr>
          <w:rFonts w:ascii="Arial" w:hAnsi="Arial" w:cs="Arial"/>
          <w:sz w:val="22"/>
          <w:szCs w:val="22"/>
        </w:rPr>
      </w:pPr>
    </w:p>
    <w:p w:rsidR="00962399" w:rsidRPr="00962399" w:rsidRDefault="00962399" w:rsidP="00962399">
      <w:pPr>
        <w:pStyle w:val="PlainText"/>
        <w:spacing w:line="276" w:lineRule="auto"/>
        <w:rPr>
          <w:rFonts w:ascii="Arial" w:hAnsi="Arial" w:cs="Arial"/>
          <w:sz w:val="22"/>
          <w:szCs w:val="22"/>
        </w:rPr>
      </w:pPr>
      <w:r>
        <w:rPr>
          <w:rFonts w:ascii="Arial" w:hAnsi="Arial" w:cs="Arial"/>
          <w:sz w:val="22"/>
          <w:szCs w:val="22"/>
        </w:rPr>
        <w:t xml:space="preserve">2. </w:t>
      </w:r>
      <w:r w:rsidRPr="00962399">
        <w:rPr>
          <w:rFonts w:ascii="Arial" w:hAnsi="Arial" w:cs="Arial"/>
          <w:sz w:val="22"/>
          <w:szCs w:val="22"/>
        </w:rPr>
        <w:t>Analyse samples in line with agreed</w:t>
      </w:r>
      <w:r>
        <w:rPr>
          <w:rFonts w:ascii="Arial" w:hAnsi="Arial" w:cs="Arial"/>
          <w:sz w:val="22"/>
          <w:szCs w:val="22"/>
        </w:rPr>
        <w:t xml:space="preserve"> processes and area priorities; </w:t>
      </w:r>
      <w:r w:rsidRPr="00962399">
        <w:rPr>
          <w:rFonts w:ascii="Arial" w:hAnsi="Arial" w:cs="Arial"/>
          <w:sz w:val="22"/>
          <w:szCs w:val="22"/>
        </w:rPr>
        <w:t>provide good quality and timely data to support environmental planning and decision making.</w:t>
      </w:r>
    </w:p>
    <w:p w:rsidR="00962399" w:rsidRPr="00962399" w:rsidRDefault="00962399" w:rsidP="00962399">
      <w:pPr>
        <w:pStyle w:val="PlainText"/>
        <w:spacing w:line="276" w:lineRule="auto"/>
        <w:rPr>
          <w:rFonts w:ascii="Arial" w:hAnsi="Arial" w:cs="Arial"/>
          <w:sz w:val="22"/>
          <w:szCs w:val="22"/>
        </w:rPr>
      </w:pPr>
    </w:p>
    <w:p w:rsidR="00962399" w:rsidRPr="00962399" w:rsidRDefault="00962399" w:rsidP="00962399">
      <w:pPr>
        <w:pStyle w:val="PlainText"/>
        <w:spacing w:line="276" w:lineRule="auto"/>
        <w:rPr>
          <w:rFonts w:ascii="Arial" w:hAnsi="Arial" w:cs="Arial"/>
          <w:sz w:val="22"/>
          <w:szCs w:val="22"/>
        </w:rPr>
      </w:pPr>
      <w:r w:rsidRPr="00962399">
        <w:rPr>
          <w:rFonts w:ascii="Arial" w:hAnsi="Arial" w:cs="Arial"/>
          <w:sz w:val="22"/>
          <w:szCs w:val="22"/>
        </w:rPr>
        <w:t>3. Support specialist monitoring survey work and data collection; contribute to the area monitoring programme, the business plan and positive environmental outcomes.</w:t>
      </w:r>
    </w:p>
    <w:p w:rsidR="00962399" w:rsidRPr="00962399" w:rsidRDefault="00962399" w:rsidP="00962399">
      <w:pPr>
        <w:pStyle w:val="PlainText"/>
        <w:spacing w:line="276" w:lineRule="auto"/>
        <w:rPr>
          <w:rFonts w:ascii="Arial" w:hAnsi="Arial" w:cs="Arial"/>
          <w:sz w:val="22"/>
          <w:szCs w:val="22"/>
        </w:rPr>
      </w:pPr>
    </w:p>
    <w:p w:rsidR="00962399" w:rsidRPr="00962399" w:rsidRDefault="00962399" w:rsidP="00962399">
      <w:pPr>
        <w:pStyle w:val="PlainText"/>
        <w:spacing w:line="276" w:lineRule="auto"/>
        <w:rPr>
          <w:rFonts w:ascii="Arial" w:hAnsi="Arial" w:cs="Arial"/>
          <w:sz w:val="22"/>
          <w:szCs w:val="22"/>
        </w:rPr>
      </w:pPr>
      <w:r w:rsidRPr="00962399">
        <w:rPr>
          <w:rFonts w:ascii="Arial" w:hAnsi="Arial" w:cs="Arial"/>
          <w:sz w:val="22"/>
          <w:szCs w:val="22"/>
        </w:rPr>
        <w:t>4. Develop and maintain a strong internal/external customer focus; build effective relationships and work well with partners to achieve environmental goals.</w:t>
      </w:r>
    </w:p>
    <w:p w:rsidR="00962399" w:rsidRPr="00962399" w:rsidRDefault="00962399" w:rsidP="00962399">
      <w:pPr>
        <w:pStyle w:val="PlainText"/>
        <w:spacing w:line="276" w:lineRule="auto"/>
        <w:rPr>
          <w:rFonts w:ascii="Arial" w:hAnsi="Arial" w:cs="Arial"/>
          <w:sz w:val="22"/>
          <w:szCs w:val="22"/>
        </w:rPr>
      </w:pPr>
    </w:p>
    <w:p w:rsidR="00962399" w:rsidRPr="00962399" w:rsidRDefault="00962399" w:rsidP="00962399">
      <w:pPr>
        <w:pStyle w:val="PlainText"/>
        <w:spacing w:line="276" w:lineRule="auto"/>
        <w:rPr>
          <w:rFonts w:ascii="Arial" w:hAnsi="Arial" w:cs="Arial"/>
          <w:sz w:val="22"/>
          <w:szCs w:val="22"/>
        </w:rPr>
      </w:pPr>
      <w:r w:rsidRPr="00962399">
        <w:rPr>
          <w:rFonts w:ascii="Arial" w:hAnsi="Arial" w:cs="Arial"/>
          <w:sz w:val="22"/>
          <w:szCs w:val="22"/>
        </w:rPr>
        <w:t>5. Promote awareness of health &amp; safety best practice; ensure you use safe working practices to comply with our own policies and standards.</w:t>
      </w:r>
    </w:p>
    <w:p w:rsidR="00962399" w:rsidRPr="00962399" w:rsidRDefault="00962399" w:rsidP="00962399">
      <w:pPr>
        <w:pStyle w:val="PlainText"/>
        <w:spacing w:line="276" w:lineRule="auto"/>
        <w:rPr>
          <w:rFonts w:ascii="Arial" w:hAnsi="Arial" w:cs="Arial"/>
          <w:sz w:val="22"/>
          <w:szCs w:val="22"/>
        </w:rPr>
      </w:pPr>
    </w:p>
    <w:p w:rsidR="007B5661" w:rsidRDefault="00962399" w:rsidP="00962399">
      <w:pPr>
        <w:pStyle w:val="PlainText"/>
        <w:spacing w:line="276" w:lineRule="auto"/>
        <w:rPr>
          <w:rFonts w:ascii="Arial" w:hAnsi="Arial" w:cs="Arial"/>
          <w:sz w:val="22"/>
          <w:szCs w:val="22"/>
        </w:rPr>
      </w:pPr>
      <w:r w:rsidRPr="00962399">
        <w:rPr>
          <w:rFonts w:ascii="Arial" w:hAnsi="Arial" w:cs="Arial"/>
          <w:sz w:val="22"/>
          <w:szCs w:val="22"/>
        </w:rPr>
        <w:t>6.  Regularly update and maintain information on the relevant database(s) and public registers to ensure that it complies with current legislation and our own standards.</w:t>
      </w:r>
    </w:p>
    <w:p w:rsidR="00962399" w:rsidRPr="002F0588" w:rsidRDefault="00962399" w:rsidP="00962399">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962399" w:rsidP="007B5661">
      <w:pPr>
        <w:pStyle w:val="PlainText"/>
        <w:spacing w:line="276" w:lineRule="auto"/>
        <w:rPr>
          <w:rFonts w:ascii="Arial" w:hAnsi="Arial" w:cs="Arial"/>
          <w:sz w:val="22"/>
          <w:szCs w:val="22"/>
        </w:rPr>
      </w:pPr>
      <w:r w:rsidRPr="00962399">
        <w:rPr>
          <w:rFonts w:ascii="Arial" w:hAnsi="Arial" w:cs="Arial"/>
          <w:sz w:val="22"/>
          <w:szCs w:val="22"/>
        </w:rPr>
        <w:t xml:space="preserve">Relevant vocational training in a science related discipline preferred   </w:t>
      </w:r>
    </w:p>
    <w:p w:rsidR="00962399" w:rsidRDefault="00962399" w:rsidP="007B5661">
      <w:pPr>
        <w:pStyle w:val="PlainText"/>
        <w:spacing w:line="276" w:lineRule="auto"/>
        <w:rPr>
          <w:rFonts w:ascii="Arial" w:hAnsi="Arial" w:cs="Arial"/>
          <w:sz w:val="22"/>
          <w:szCs w:val="22"/>
        </w:rPr>
      </w:pPr>
    </w:p>
    <w:p w:rsidR="00962399" w:rsidRDefault="00962399" w:rsidP="007B5661">
      <w:pPr>
        <w:pStyle w:val="PlainText"/>
        <w:spacing w:line="276" w:lineRule="auto"/>
        <w:rPr>
          <w:rFonts w:ascii="Arial" w:hAnsi="Arial" w:cs="Arial"/>
          <w:sz w:val="22"/>
          <w:szCs w:val="22"/>
        </w:rPr>
      </w:pPr>
    </w:p>
    <w:p w:rsidR="00962399" w:rsidRPr="002F0588" w:rsidRDefault="00962399"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Skills/Abilities/Experience</w:t>
      </w:r>
    </w:p>
    <w:p w:rsidR="00962399" w:rsidRDefault="00962399" w:rsidP="00962399">
      <w:pPr>
        <w:pStyle w:val="PlainText"/>
        <w:numPr>
          <w:ilvl w:val="0"/>
          <w:numId w:val="9"/>
        </w:numPr>
        <w:spacing w:line="276" w:lineRule="auto"/>
        <w:rPr>
          <w:rFonts w:ascii="Arial" w:hAnsi="Arial" w:cs="Arial"/>
          <w:sz w:val="22"/>
          <w:szCs w:val="22"/>
        </w:rPr>
      </w:pPr>
      <w:r w:rsidRPr="00962399">
        <w:rPr>
          <w:rFonts w:ascii="Arial" w:hAnsi="Arial" w:cs="Arial"/>
          <w:sz w:val="22"/>
          <w:szCs w:val="22"/>
        </w:rPr>
        <w:t xml:space="preserve">Field work – practical experience </w:t>
      </w:r>
    </w:p>
    <w:p w:rsidR="00962399" w:rsidRPr="00962399" w:rsidRDefault="00962399" w:rsidP="00962399">
      <w:pPr>
        <w:pStyle w:val="PlainText"/>
        <w:spacing w:line="276" w:lineRule="auto"/>
        <w:rPr>
          <w:rFonts w:ascii="Arial" w:hAnsi="Arial" w:cs="Arial"/>
          <w:sz w:val="22"/>
          <w:szCs w:val="22"/>
        </w:rPr>
      </w:pPr>
    </w:p>
    <w:p w:rsidR="007B5661" w:rsidRDefault="00962399" w:rsidP="00962399">
      <w:pPr>
        <w:pStyle w:val="PlainText"/>
        <w:numPr>
          <w:ilvl w:val="0"/>
          <w:numId w:val="9"/>
        </w:numPr>
        <w:spacing w:line="276" w:lineRule="auto"/>
        <w:rPr>
          <w:rFonts w:ascii="Arial" w:hAnsi="Arial" w:cs="Arial"/>
          <w:sz w:val="22"/>
          <w:szCs w:val="22"/>
        </w:rPr>
      </w:pPr>
      <w:r w:rsidRPr="00962399">
        <w:rPr>
          <w:rFonts w:ascii="Arial" w:hAnsi="Arial" w:cs="Arial"/>
          <w:sz w:val="22"/>
          <w:szCs w:val="22"/>
        </w:rPr>
        <w:t>Technical ability to analyse and interpret a range of monitoring samples</w:t>
      </w:r>
    </w:p>
    <w:p w:rsidR="00962399" w:rsidRDefault="00962399" w:rsidP="00962399">
      <w:pPr>
        <w:pStyle w:val="PlainText"/>
        <w:spacing w:line="276" w:lineRule="auto"/>
        <w:rPr>
          <w:rFonts w:ascii="Arial" w:hAnsi="Arial" w:cs="Arial"/>
          <w:sz w:val="22"/>
          <w:szCs w:val="22"/>
        </w:rPr>
      </w:pPr>
    </w:p>
    <w:p w:rsidR="00962399" w:rsidRDefault="00962399" w:rsidP="00962399">
      <w:pPr>
        <w:pStyle w:val="PlainText"/>
        <w:numPr>
          <w:ilvl w:val="0"/>
          <w:numId w:val="9"/>
        </w:numPr>
        <w:spacing w:line="276" w:lineRule="auto"/>
        <w:rPr>
          <w:rFonts w:ascii="Arial" w:hAnsi="Arial" w:cs="Arial"/>
          <w:sz w:val="22"/>
          <w:szCs w:val="22"/>
        </w:rPr>
      </w:pPr>
      <w:r w:rsidRPr="00962399">
        <w:rPr>
          <w:rFonts w:ascii="Arial" w:hAnsi="Arial" w:cs="Arial"/>
          <w:sz w:val="22"/>
          <w:szCs w:val="22"/>
        </w:rPr>
        <w:t>IT literate</w:t>
      </w:r>
    </w:p>
    <w:p w:rsidR="00962399" w:rsidRPr="00962399" w:rsidRDefault="00962399" w:rsidP="00962399">
      <w:pPr>
        <w:pStyle w:val="PlainText"/>
        <w:spacing w:line="276" w:lineRule="auto"/>
        <w:rPr>
          <w:rFonts w:ascii="Arial" w:hAnsi="Arial" w:cs="Arial"/>
          <w:sz w:val="22"/>
          <w:szCs w:val="22"/>
        </w:rPr>
      </w:pPr>
    </w:p>
    <w:p w:rsidR="00962399" w:rsidRDefault="00962399" w:rsidP="00962399">
      <w:pPr>
        <w:pStyle w:val="PlainText"/>
        <w:numPr>
          <w:ilvl w:val="0"/>
          <w:numId w:val="9"/>
        </w:numPr>
        <w:spacing w:line="276" w:lineRule="auto"/>
        <w:rPr>
          <w:rFonts w:ascii="Arial" w:hAnsi="Arial" w:cs="Arial"/>
          <w:sz w:val="22"/>
          <w:szCs w:val="22"/>
        </w:rPr>
      </w:pPr>
      <w:r w:rsidRPr="00962399">
        <w:rPr>
          <w:rFonts w:ascii="Arial" w:hAnsi="Arial" w:cs="Arial"/>
          <w:sz w:val="22"/>
          <w:szCs w:val="22"/>
        </w:rPr>
        <w:t>Must have full licence driving licence</w:t>
      </w:r>
    </w:p>
    <w:p w:rsidR="00962399" w:rsidRPr="00962399" w:rsidRDefault="00962399" w:rsidP="00962399">
      <w:pPr>
        <w:pStyle w:val="PlainText"/>
        <w:spacing w:line="276" w:lineRule="auto"/>
        <w:rPr>
          <w:rFonts w:ascii="Arial" w:hAnsi="Arial" w:cs="Arial"/>
          <w:sz w:val="22"/>
          <w:szCs w:val="22"/>
        </w:rPr>
      </w:pPr>
    </w:p>
    <w:p w:rsidR="00962399" w:rsidRPr="00962399" w:rsidRDefault="00962399" w:rsidP="00962399">
      <w:pPr>
        <w:pStyle w:val="PlainText"/>
        <w:numPr>
          <w:ilvl w:val="0"/>
          <w:numId w:val="9"/>
        </w:numPr>
        <w:spacing w:line="276" w:lineRule="auto"/>
        <w:rPr>
          <w:rFonts w:ascii="Arial" w:hAnsi="Arial" w:cs="Arial"/>
          <w:sz w:val="22"/>
          <w:szCs w:val="22"/>
        </w:rPr>
      </w:pPr>
      <w:r w:rsidRPr="00962399">
        <w:rPr>
          <w:rFonts w:ascii="Arial" w:hAnsi="Arial" w:cs="Arial"/>
          <w:sz w:val="22"/>
          <w:szCs w:val="22"/>
        </w:rPr>
        <w:t>For ecological posts:</w:t>
      </w:r>
    </w:p>
    <w:p w:rsidR="00962399" w:rsidRPr="002F0588" w:rsidRDefault="00962399" w:rsidP="00962399">
      <w:pPr>
        <w:pStyle w:val="PlainText"/>
        <w:spacing w:line="276" w:lineRule="auto"/>
        <w:ind w:left="720"/>
        <w:rPr>
          <w:rFonts w:ascii="Arial" w:hAnsi="Arial" w:cs="Arial"/>
          <w:sz w:val="22"/>
          <w:szCs w:val="22"/>
        </w:rPr>
      </w:pPr>
      <w:r w:rsidRPr="00962399">
        <w:rPr>
          <w:rFonts w:ascii="Arial" w:hAnsi="Arial" w:cs="Arial"/>
          <w:sz w:val="22"/>
          <w:szCs w:val="22"/>
        </w:rPr>
        <w:t>Ability to identify ecological specimens</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962399" w:rsidRDefault="00962399" w:rsidP="00367AEB">
      <w:pPr>
        <w:pStyle w:val="PlainText"/>
        <w:spacing w:after="360" w:line="276" w:lineRule="auto"/>
        <w:rPr>
          <w:rFonts w:ascii="Arial" w:hAnsi="Arial" w:cs="Arial"/>
          <w:b/>
          <w:color w:val="004C84"/>
          <w:sz w:val="28"/>
          <w:szCs w:val="28"/>
        </w:rPr>
      </w:pPr>
    </w:p>
    <w:p w:rsidR="00962399" w:rsidRDefault="00962399" w:rsidP="00367AEB">
      <w:pPr>
        <w:pStyle w:val="PlainText"/>
        <w:spacing w:after="360" w:line="276" w:lineRule="auto"/>
        <w:rPr>
          <w:rFonts w:ascii="Arial" w:hAnsi="Arial" w:cs="Arial"/>
          <w:b/>
          <w:color w:val="004C84"/>
          <w:sz w:val="28"/>
          <w:szCs w:val="28"/>
        </w:rPr>
      </w:pPr>
    </w:p>
    <w:p w:rsidR="00962399" w:rsidRDefault="00962399" w:rsidP="00367AEB">
      <w:pPr>
        <w:pStyle w:val="PlainText"/>
        <w:spacing w:after="360" w:line="276" w:lineRule="auto"/>
        <w:rPr>
          <w:rFonts w:ascii="Arial" w:hAnsi="Arial" w:cs="Arial"/>
          <w:b/>
          <w:color w:val="004C84"/>
          <w:sz w:val="28"/>
          <w:szCs w:val="28"/>
        </w:rPr>
      </w:pPr>
    </w:p>
    <w:p w:rsidR="00962399" w:rsidRDefault="00962399" w:rsidP="00367AEB">
      <w:pPr>
        <w:pStyle w:val="PlainText"/>
        <w:spacing w:after="360" w:line="276" w:lineRule="auto"/>
        <w:rPr>
          <w:rFonts w:ascii="Arial" w:hAnsi="Arial" w:cs="Arial"/>
          <w:b/>
          <w:color w:val="004C84"/>
          <w:sz w:val="28"/>
          <w:szCs w:val="28"/>
        </w:rPr>
      </w:pPr>
    </w:p>
    <w:p w:rsidR="00962399" w:rsidRDefault="00962399" w:rsidP="00367AEB">
      <w:pPr>
        <w:pStyle w:val="PlainText"/>
        <w:spacing w:after="360" w:line="276" w:lineRule="auto"/>
        <w:rPr>
          <w:rFonts w:ascii="Arial" w:hAnsi="Arial" w:cs="Arial"/>
          <w:b/>
          <w:color w:val="004C84"/>
          <w:sz w:val="28"/>
          <w:szCs w:val="28"/>
        </w:rPr>
      </w:pPr>
    </w:p>
    <w:p w:rsidR="00962399" w:rsidRDefault="00962399" w:rsidP="00367AEB">
      <w:pPr>
        <w:pStyle w:val="PlainText"/>
        <w:spacing w:after="360" w:line="276" w:lineRule="auto"/>
        <w:rPr>
          <w:rFonts w:ascii="Arial" w:hAnsi="Arial" w:cs="Arial"/>
          <w:b/>
          <w:color w:val="004C84"/>
          <w:sz w:val="28"/>
          <w:szCs w:val="28"/>
        </w:rPr>
      </w:pPr>
    </w:p>
    <w:p w:rsidR="00962399" w:rsidRDefault="00962399" w:rsidP="00367AEB">
      <w:pPr>
        <w:pStyle w:val="PlainText"/>
        <w:spacing w:after="360" w:line="276" w:lineRule="auto"/>
        <w:rPr>
          <w:rFonts w:ascii="Arial" w:hAnsi="Arial" w:cs="Arial"/>
          <w:b/>
          <w:color w:val="004C84"/>
          <w:sz w:val="28"/>
          <w:szCs w:val="28"/>
        </w:rPr>
      </w:pPr>
      <w:bookmarkStart w:id="0" w:name="_GoBack"/>
      <w:bookmarkEnd w:id="0"/>
    </w:p>
    <w:p w:rsidR="00962399" w:rsidRDefault="00962399"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962399">
        <w:rPr>
          <w:rFonts w:ascii="Arial" w:hAnsi="Arial" w:cs="Arial"/>
          <w:sz w:val="22"/>
          <w:szCs w:val="22"/>
        </w:rPr>
        <w:t>£22,433</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7B5661" w:rsidRDefault="007B5661" w:rsidP="00962399">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962399" w:rsidRPr="00962399">
        <w:rPr>
          <w:rFonts w:ascii="Arial" w:hAnsi="Arial" w:cs="Arial"/>
          <w:sz w:val="22"/>
          <w:szCs w:val="22"/>
        </w:rPr>
        <w:t>Fradley, Tewkesbury</w:t>
      </w:r>
    </w:p>
    <w:p w:rsidR="00962399" w:rsidRPr="002F0588" w:rsidRDefault="00962399" w:rsidP="00962399">
      <w:pPr>
        <w:pStyle w:val="PlainText"/>
        <w:spacing w:line="276" w:lineRule="auto"/>
        <w:ind w:left="2268" w:hanging="2268"/>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962399">
        <w:rPr>
          <w:rFonts w:ascii="Arial" w:hAnsi="Arial" w:cs="Arial"/>
          <w:sz w:val="22"/>
          <w:szCs w:val="22"/>
        </w:rPr>
        <w:t>37</w:t>
      </w:r>
      <w:r w:rsidRPr="002F0588">
        <w:rPr>
          <w:rFonts w:ascii="Arial" w:hAnsi="Arial" w:cs="Arial"/>
          <w:sz w:val="22"/>
          <w:szCs w:val="22"/>
        </w:rPr>
        <w:t xml:space="preserve"> hours, </w:t>
      </w:r>
      <w:r w:rsidR="00962399">
        <w:rPr>
          <w:rFonts w:ascii="Arial" w:hAnsi="Arial" w:cs="Arial"/>
          <w:sz w:val="22"/>
          <w:szCs w:val="22"/>
        </w:rPr>
        <w:t>Fixed Term for 2 years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al</w:t>
      </w:r>
      <w:r w:rsidR="00962399">
        <w:rPr>
          <w:rFonts w:ascii="Arial" w:hAnsi="Arial" w:cs="Arial"/>
          <w:sz w:val="22"/>
          <w:szCs w:val="22"/>
        </w:rPr>
        <w:t xml:space="preserve">lowance in this role will be 25 </w:t>
      </w:r>
      <w:r w:rsidRPr="002F0588">
        <w:rPr>
          <w:rFonts w:ascii="Arial" w:hAnsi="Arial" w:cs="Arial"/>
          <w:sz w:val="22"/>
          <w:szCs w:val="22"/>
        </w:rPr>
        <w:t xml:space="preserve">days plus bank holidays (pro-rata).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Default="00962399" w:rsidP="00A7799E">
      <w:pPr>
        <w:pStyle w:val="PlainText"/>
        <w:spacing w:line="276" w:lineRule="auto"/>
        <w:rPr>
          <w:rFonts w:ascii="Arial" w:hAnsi="Arial" w:cs="Arial"/>
          <w:color w:val="0070C0"/>
          <w:sz w:val="22"/>
          <w:szCs w:val="22"/>
        </w:rPr>
      </w:pPr>
      <w:r w:rsidRPr="00962399">
        <w:rPr>
          <w:rFonts w:ascii="Arial" w:hAnsi="Arial" w:cs="Arial"/>
          <w:color w:val="0070C0"/>
          <w:sz w:val="22"/>
          <w:szCs w:val="22"/>
        </w:rPr>
        <w:t xml:space="preserve">To discuss this role further, please contact Laura Perry (Analysis and Reporting Team Leader) 07770646443 / 02030 253034 or </w:t>
      </w:r>
      <w:hyperlink r:id="rId21" w:history="1">
        <w:r w:rsidRPr="001D5F53">
          <w:rPr>
            <w:rStyle w:val="Hyperlink"/>
            <w:rFonts w:ascii="Arial" w:hAnsi="Arial" w:cs="Arial"/>
            <w:sz w:val="22"/>
            <w:szCs w:val="22"/>
          </w:rPr>
          <w:t>laura.perry@environment-agency.gov.uk</w:t>
        </w:r>
      </w:hyperlink>
      <w:r>
        <w:rPr>
          <w:rFonts w:ascii="Arial" w:hAnsi="Arial" w:cs="Arial"/>
          <w:color w:val="0070C0"/>
          <w:sz w:val="22"/>
          <w:szCs w:val="22"/>
        </w:rPr>
        <w:t xml:space="preserve"> </w:t>
      </w:r>
      <w:r w:rsidRPr="00962399">
        <w:rPr>
          <w:rFonts w:ascii="Arial" w:hAnsi="Arial" w:cs="Arial"/>
          <w:color w:val="0070C0"/>
          <w:sz w:val="22"/>
          <w:szCs w:val="22"/>
        </w:rPr>
        <w:t xml:space="preserve">or Ros Challis (Analysis and Reporting Team Leader) 07710903488 or </w:t>
      </w:r>
      <w:hyperlink r:id="rId22" w:history="1">
        <w:r w:rsidRPr="001D5F53">
          <w:rPr>
            <w:rStyle w:val="Hyperlink"/>
            <w:rFonts w:ascii="Arial" w:hAnsi="Arial" w:cs="Arial"/>
            <w:sz w:val="22"/>
            <w:szCs w:val="22"/>
          </w:rPr>
          <w:t>ros.challis@environment-agency.gov.uk</w:t>
        </w:r>
      </w:hyperlink>
      <w:r>
        <w:rPr>
          <w:rFonts w:ascii="Arial" w:hAnsi="Arial" w:cs="Arial"/>
          <w:color w:val="0070C0"/>
          <w:sz w:val="22"/>
          <w:szCs w:val="22"/>
        </w:rPr>
        <w:t xml:space="preserve"> </w:t>
      </w:r>
    </w:p>
    <w:p w:rsidR="00962399" w:rsidRPr="002F0588" w:rsidRDefault="00962399"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962399">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3"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4"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962399">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E7712D"/>
    <w:multiLevelType w:val="hybridMultilevel"/>
    <w:tmpl w:val="4A481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7"/>
  </w:num>
  <w:num w:numId="5">
    <w:abstractNumId w:val="2"/>
  </w:num>
  <w:num w:numId="6">
    <w:abstractNumId w:val="0"/>
  </w:num>
  <w:num w:numId="7">
    <w:abstractNumId w:val="6"/>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62399"/>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56E5B"/>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laura.perry@environment-agency.gov.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mailto:ea_recruitment@sscl.gse.gov.uk"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https://www.gov.uk/government/organisations/environment-agency/about/recruitment"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ros.challis@environment-agency.gov.uk"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1C7E6-D238-4C46-83F7-6706BDE58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1673</Words>
  <Characters>9541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11192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3</cp:revision>
  <dcterms:created xsi:type="dcterms:W3CDTF">2017-11-21T11:14:00Z</dcterms:created>
  <dcterms:modified xsi:type="dcterms:W3CDTF">2017-11-21T11:17:00Z</dcterms:modified>
</cp:coreProperties>
</file>