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FF653A">
      <w:r>
        <w:t xml:space="preserve">                        </w:t>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93AEB">
      <w:pPr>
        <w:rPr>
          <w:rFonts w:ascii="Arial" w:hAnsi="Arial" w:cs="Arial"/>
          <w:color w:val="004C84"/>
          <w:sz w:val="72"/>
          <w:szCs w:val="72"/>
        </w:rPr>
      </w:pPr>
      <w:r>
        <w:rPr>
          <w:rFonts w:ascii="Arial" w:hAnsi="Arial" w:cs="Arial"/>
          <w:color w:val="004C84"/>
          <w:sz w:val="72"/>
          <w:szCs w:val="72"/>
        </w:rPr>
        <w:t xml:space="preserve">Field Operations – </w:t>
      </w:r>
      <w:r w:rsidR="00B840BD" w:rsidRPr="00B840BD">
        <w:rPr>
          <w:rFonts w:ascii="Arial" w:hAnsi="Arial" w:cs="Arial"/>
          <w:color w:val="004C84"/>
          <w:sz w:val="72"/>
          <w:szCs w:val="72"/>
        </w:rPr>
        <w:t>Team Member 2a</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B840BD" w:rsidRPr="00B840BD">
                              <w:rPr>
                                <w:rFonts w:ascii="Arial" w:hAnsi="Arial" w:cs="Arial"/>
                                <w:b/>
                                <w:color w:val="FFFFFF" w:themeColor="background1"/>
                                <w:sz w:val="22"/>
                                <w:szCs w:val="22"/>
                              </w:rPr>
                              <w:t>Team Member 2a</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B840BD" w:rsidRPr="00B840BD">
                              <w:rPr>
                                <w:rFonts w:ascii="Arial" w:hAnsi="Arial" w:cs="Arial"/>
                                <w:b/>
                                <w:color w:val="FFFFFF" w:themeColor="background1"/>
                                <w:sz w:val="22"/>
                                <w:szCs w:val="22"/>
                              </w:rPr>
                              <w:t>Maidstone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38465C">
                              <w:rPr>
                                <w:rFonts w:ascii="Arial" w:hAnsi="Arial" w:cs="Arial"/>
                                <w:b/>
                                <w:color w:val="FFFFFF" w:themeColor="background1"/>
                                <w:sz w:val="22"/>
                                <w:szCs w:val="22"/>
                              </w:rPr>
                              <w:t>May 26</w:t>
                            </w:r>
                            <w:r w:rsidR="0038465C" w:rsidRPr="0038465C">
                              <w:rPr>
                                <w:rFonts w:ascii="Arial" w:hAnsi="Arial" w:cs="Arial"/>
                                <w:b/>
                                <w:color w:val="FFFFFF" w:themeColor="background1"/>
                                <w:sz w:val="22"/>
                                <w:szCs w:val="22"/>
                                <w:vertAlign w:val="superscript"/>
                              </w:rPr>
                              <w:t>th</w:t>
                            </w:r>
                            <w:r w:rsidR="0038465C">
                              <w:rPr>
                                <w:rFonts w:ascii="Arial" w:hAnsi="Arial" w:cs="Arial"/>
                                <w:b/>
                                <w:color w:val="FFFFFF" w:themeColor="background1"/>
                                <w:sz w:val="22"/>
                                <w:szCs w:val="22"/>
                              </w:rPr>
                              <w:t>,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38465C">
                              <w:rPr>
                                <w:rFonts w:ascii="Arial" w:hAnsi="Arial" w:cs="Arial"/>
                                <w:b/>
                                <w:color w:val="FFFFFF" w:themeColor="background1"/>
                                <w:sz w:val="22"/>
                                <w:szCs w:val="22"/>
                              </w:rPr>
                              <w:t xml:space="preserve"> 17717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" fillcolor="#0078b4" stroked="f">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B840BD" w:rsidRPr="00B840BD">
                        <w:rPr>
                          <w:rFonts w:ascii="Arial" w:hAnsi="Arial" w:cs="Arial"/>
                          <w:b/>
                          <w:color w:val="FFFFFF" w:themeColor="background1"/>
                          <w:sz w:val="22"/>
                          <w:szCs w:val="22"/>
                        </w:rPr>
                        <w:t>Team Member 2a</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B840BD" w:rsidRPr="00B840BD">
                        <w:rPr>
                          <w:rFonts w:ascii="Arial" w:hAnsi="Arial" w:cs="Arial"/>
                          <w:b/>
                          <w:color w:val="FFFFFF" w:themeColor="background1"/>
                          <w:sz w:val="22"/>
                          <w:szCs w:val="22"/>
                        </w:rPr>
                        <w:t>Maidstone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38465C">
                        <w:rPr>
                          <w:rFonts w:ascii="Arial" w:hAnsi="Arial" w:cs="Arial"/>
                          <w:b/>
                          <w:color w:val="FFFFFF" w:themeColor="background1"/>
                          <w:sz w:val="22"/>
                          <w:szCs w:val="22"/>
                        </w:rPr>
                        <w:t>May 26</w:t>
                      </w:r>
                      <w:r w:rsidR="0038465C" w:rsidRPr="0038465C">
                        <w:rPr>
                          <w:rFonts w:ascii="Arial" w:hAnsi="Arial" w:cs="Arial"/>
                          <w:b/>
                          <w:color w:val="FFFFFF" w:themeColor="background1"/>
                          <w:sz w:val="22"/>
                          <w:szCs w:val="22"/>
                          <w:vertAlign w:val="superscript"/>
                        </w:rPr>
                        <w:t>th</w:t>
                      </w:r>
                      <w:r w:rsidR="0038465C">
                        <w:rPr>
                          <w:rFonts w:ascii="Arial" w:hAnsi="Arial" w:cs="Arial"/>
                          <w:b/>
                          <w:color w:val="FFFFFF" w:themeColor="background1"/>
                          <w:sz w:val="22"/>
                          <w:szCs w:val="22"/>
                        </w:rPr>
                        <w:t>,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38465C">
                        <w:rPr>
                          <w:rFonts w:ascii="Arial" w:hAnsi="Arial" w:cs="Arial"/>
                          <w:b/>
                          <w:color w:val="FFFFFF" w:themeColor="background1"/>
                          <w:sz w:val="22"/>
                          <w:szCs w:val="22"/>
                        </w:rPr>
                        <w:t xml:space="preserve"> 17717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38465C" w:rsidP="00493AEB">
      <w:pPr>
        <w:tabs>
          <w:tab w:val="left" w:pos="1590"/>
        </w:tabs>
        <w:rPr>
          <w:rFonts w:ascii="MetaBook-Roman" w:hAnsi="MetaBook-Roman"/>
          <w:sz w:val="56"/>
          <w:szCs w:val="56"/>
        </w:rPr>
      </w:pPr>
      <w:bookmarkStart w:id="0" w:name="_GoBack"/>
      <w:r>
        <w:rPr>
          <w:noProof/>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375285</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bookmarkEnd w:id="0"/>
    </w:p>
    <w:p w:rsidR="00716DBB" w:rsidRDefault="00EE67FA" w:rsidP="00493AEB">
      <w:pPr>
        <w:pStyle w:val="ListParagraph"/>
        <w:numPr>
          <w:ilvl w:val="0"/>
          <w:numId w:val="11"/>
        </w:numPr>
        <w:tabs>
          <w:tab w:val="left" w:pos="1590"/>
        </w:tabs>
        <w:ind w:left="709" w:hanging="709"/>
        <w:rPr>
          <w:rFonts w:ascii="Arial" w:hAnsi="Arial" w:cs="Arial"/>
          <w:color w:val="004C84"/>
          <w:sz w:val="60"/>
          <w:szCs w:val="60"/>
        </w:rPr>
      </w:pPr>
      <w:r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8465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38465C"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Default="00A241F9" w:rsidP="0038465C">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8465C" w:rsidRPr="0038465C">
        <w:rPr>
          <w:rFonts w:ascii="Arial" w:hAnsi="Arial" w:cs="Arial"/>
          <w:color w:val="000000" w:themeColor="text1"/>
          <w:sz w:val="22"/>
          <w:szCs w:val="22"/>
        </w:rPr>
        <w:t>£19,814</w:t>
      </w:r>
    </w:p>
    <w:p w:rsidR="0038465C" w:rsidRPr="002F0588" w:rsidRDefault="0038465C" w:rsidP="0038465C">
      <w:pPr>
        <w:pStyle w:val="PlainText"/>
        <w:spacing w:line="276" w:lineRule="auto"/>
        <w:ind w:left="2268" w:hanging="2268"/>
        <w:rPr>
          <w:rFonts w:ascii="Arial" w:hAnsi="Arial" w:cs="Arial"/>
          <w:sz w:val="22"/>
          <w:szCs w:val="22"/>
        </w:rPr>
      </w:pPr>
    </w:p>
    <w:p w:rsidR="00A241F9" w:rsidRPr="0038465C" w:rsidRDefault="00A241F9" w:rsidP="00A241F9">
      <w:pPr>
        <w:pStyle w:val="PlainText"/>
        <w:spacing w:line="276" w:lineRule="auto"/>
        <w:ind w:left="2268" w:hanging="2268"/>
        <w:rPr>
          <w:rFonts w:ascii="Arial" w:hAnsi="Arial" w:cs="Arial"/>
          <w:color w:val="000000" w:themeColor="text1"/>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8465C" w:rsidRPr="0038465C">
        <w:rPr>
          <w:rFonts w:ascii="Arial" w:hAnsi="Arial" w:cs="Arial"/>
          <w:color w:val="000000" w:themeColor="text1"/>
          <w:sz w:val="22"/>
          <w:szCs w:val="22"/>
        </w:rPr>
        <w:t>Yalding Depot, Hampstead Lane, Yalding ME18 6HG</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8465C" w:rsidRPr="0038465C">
        <w:rPr>
          <w:rFonts w:ascii="Arial" w:hAnsi="Arial" w:cs="Arial"/>
          <w:color w:val="000000" w:themeColor="text1"/>
          <w:sz w:val="22"/>
          <w:szCs w:val="22"/>
        </w:rPr>
        <w:t>37</w:t>
      </w:r>
      <w:r w:rsidRPr="0038465C">
        <w:rPr>
          <w:rFonts w:ascii="Arial" w:hAnsi="Arial" w:cs="Arial"/>
          <w:color w:val="000000" w:themeColor="text1"/>
          <w:sz w:val="22"/>
          <w:szCs w:val="22"/>
        </w:rPr>
        <w:t xml:space="preserve"> hours FTE, </w:t>
      </w:r>
      <w:r w:rsidR="0038465C" w:rsidRPr="0038465C">
        <w:rPr>
          <w:rFonts w:ascii="Arial" w:hAnsi="Arial" w:cs="Arial"/>
          <w:color w:val="000000" w:themeColor="text1"/>
          <w:sz w:val="22"/>
          <w:szCs w:val="22"/>
        </w:rPr>
        <w:t>Permanent</w:t>
      </w:r>
      <w:r w:rsidRPr="0038465C">
        <w:rPr>
          <w:rFonts w:ascii="Arial" w:hAnsi="Arial" w:cs="Arial"/>
          <w:color w:val="000000" w:themeColor="text1"/>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38465C" w:rsidRPr="0038465C">
        <w:rPr>
          <w:rFonts w:ascii="Arial" w:hAnsi="Arial" w:cs="Arial"/>
          <w:color w:val="000000" w:themeColor="text1"/>
          <w:sz w:val="22"/>
          <w:szCs w:val="22"/>
        </w:rPr>
        <w:t>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E376D8" w:rsidRPr="00E376D8" w:rsidRDefault="00E376D8" w:rsidP="00E376D8">
      <w:pPr>
        <w:pStyle w:val="PlainText"/>
        <w:spacing w:line="276" w:lineRule="auto"/>
        <w:ind w:left="2880" w:hanging="2880"/>
        <w:rPr>
          <w:rFonts w:ascii="Arial" w:hAnsi="Arial" w:cs="Arial"/>
          <w:color w:val="FF0000"/>
          <w:sz w:val="22"/>
          <w:szCs w:val="22"/>
        </w:rPr>
      </w:pP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38465C" w:rsidRDefault="0038465C" w:rsidP="00A241F9">
      <w:pPr>
        <w:spacing w:before="600" w:line="276" w:lineRule="auto"/>
        <w:rPr>
          <w:rFonts w:ascii="Arial" w:hAnsi="Arial" w:cs="Arial"/>
          <w:color w:val="004C84"/>
          <w:sz w:val="60"/>
          <w:szCs w:val="60"/>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38465C" w:rsidRDefault="00493AEB" w:rsidP="00515E54">
      <w:pPr>
        <w:shd w:val="clear" w:color="auto" w:fill="FFFFFF"/>
        <w:rPr>
          <w:rFonts w:ascii="Arial" w:eastAsia="Times New Roman" w:hAnsi="Arial" w:cs="Arial"/>
          <w:color w:val="000000" w:themeColor="text1"/>
          <w:sz w:val="20"/>
          <w:szCs w:val="20"/>
          <w:lang w:val="en" w:eastAsia="en-GB"/>
        </w:rPr>
      </w:pPr>
      <w:r w:rsidRPr="0038465C">
        <w:rPr>
          <w:rFonts w:ascii="Arial" w:eastAsia="Times New Roman" w:hAnsi="Arial" w:cs="Arial"/>
          <w:color w:val="000000" w:themeColor="text1"/>
          <w:sz w:val="20"/>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38465C">
        <w:rPr>
          <w:rFonts w:ascii="Arial" w:eastAsia="Times New Roman" w:hAnsi="Arial" w:cs="Arial"/>
          <w:color w:val="000000" w:themeColor="text1"/>
          <w:sz w:val="20"/>
          <w:szCs w:val="20"/>
          <w:lang w:val="en" w:eastAsia="en-GB"/>
        </w:rPr>
        <w:t xml:space="preserve">generic </w:t>
      </w:r>
      <w:r w:rsidRPr="0038465C">
        <w:rPr>
          <w:rFonts w:ascii="Arial" w:eastAsia="Times New Roman" w:hAnsi="Arial" w:cs="Arial"/>
          <w:color w:val="000000" w:themeColor="text1"/>
          <w:sz w:val="20"/>
          <w:szCs w:val="20"/>
          <w:lang w:val="en" w:eastAsia="en-GB"/>
        </w:rPr>
        <w:t>Field Operations role profile that we’ve provided.</w:t>
      </w:r>
      <w:r w:rsidR="004D31F2" w:rsidRPr="0038465C">
        <w:rPr>
          <w:rFonts w:ascii="Arial" w:eastAsia="Times New Roman" w:hAnsi="Arial" w:cs="Arial"/>
          <w:color w:val="000000" w:themeColor="text1"/>
          <w:sz w:val="20"/>
          <w:szCs w:val="20"/>
          <w:lang w:val="en" w:eastAsia="en-GB"/>
        </w:rPr>
        <w:t xml:space="preserve"> </w:t>
      </w:r>
    </w:p>
    <w:p w:rsidR="004D31F2" w:rsidRPr="0038465C" w:rsidRDefault="004D31F2" w:rsidP="00515E54">
      <w:pPr>
        <w:shd w:val="clear" w:color="auto" w:fill="FFFFFF"/>
        <w:rPr>
          <w:rFonts w:ascii="Arial" w:eastAsia="Times New Roman" w:hAnsi="Arial" w:cs="Arial"/>
          <w:color w:val="000000" w:themeColor="text1"/>
          <w:sz w:val="20"/>
          <w:szCs w:val="20"/>
          <w:lang w:val="en" w:eastAsia="en-GB"/>
        </w:rPr>
      </w:pPr>
    </w:p>
    <w:p w:rsidR="00515E54" w:rsidRPr="0038465C" w:rsidRDefault="004D31F2" w:rsidP="00515E54">
      <w:pPr>
        <w:shd w:val="clear" w:color="auto" w:fill="FFFFFF"/>
        <w:rPr>
          <w:color w:val="000000" w:themeColor="text1"/>
          <w:sz w:val="20"/>
          <w:szCs w:val="20"/>
        </w:rPr>
      </w:pPr>
      <w:r w:rsidRPr="0038465C">
        <w:rPr>
          <w:rFonts w:ascii="Arial" w:eastAsia="Times New Roman" w:hAnsi="Arial" w:cs="Arial"/>
          <w:color w:val="000000" w:themeColor="text1"/>
          <w:sz w:val="20"/>
          <w:szCs w:val="20"/>
          <w:lang w:val="en" w:eastAsia="en-GB"/>
        </w:rPr>
        <w:t xml:space="preserve">It should be noted the role profile </w:t>
      </w:r>
      <w:r w:rsidR="00515E54" w:rsidRPr="0038465C">
        <w:rPr>
          <w:rFonts w:ascii="Arial" w:eastAsia="Times New Roman" w:hAnsi="Arial" w:cs="Arial"/>
          <w:color w:val="000000" w:themeColor="text1"/>
          <w:sz w:val="20"/>
          <w:szCs w:val="20"/>
          <w:lang w:val="en" w:eastAsia="en-GB"/>
        </w:rPr>
        <w:t xml:space="preserve">does not reflect the levels and steps, but aims to </w:t>
      </w:r>
      <w:r w:rsidRPr="0038465C">
        <w:rPr>
          <w:rFonts w:ascii="Arial" w:eastAsia="Times New Roman" w:hAnsi="Arial" w:cs="Arial"/>
          <w:color w:val="000000" w:themeColor="text1"/>
          <w:sz w:val="20"/>
          <w:szCs w:val="20"/>
          <w:lang w:val="en" w:eastAsia="en-GB"/>
        </w:rPr>
        <w:t xml:space="preserve">broadly </w:t>
      </w:r>
      <w:r w:rsidR="00515E54" w:rsidRPr="0038465C">
        <w:rPr>
          <w:rFonts w:ascii="Arial" w:eastAsia="Times New Roman" w:hAnsi="Arial" w:cs="Arial"/>
          <w:color w:val="000000" w:themeColor="text1"/>
          <w:sz w:val="20"/>
          <w:szCs w:val="20"/>
          <w:lang w:val="en" w:eastAsia="en-GB"/>
        </w:rPr>
        <w:t xml:space="preserve">outline the requirements of the role. </w:t>
      </w:r>
    </w:p>
    <w:p w:rsidR="00493AEB" w:rsidRPr="0038465C" w:rsidRDefault="00493AEB" w:rsidP="00493AEB">
      <w:pPr>
        <w:shd w:val="clear" w:color="auto" w:fill="FFFFFF"/>
        <w:rPr>
          <w:rFonts w:ascii="Arial" w:eastAsia="Times New Roman" w:hAnsi="Arial" w:cs="Arial"/>
          <w:color w:val="000000" w:themeColor="text1"/>
          <w:sz w:val="20"/>
          <w:szCs w:val="20"/>
          <w:lang w:val="en" w:eastAsia="en-GB"/>
        </w:rPr>
      </w:pPr>
    </w:p>
    <w:p w:rsidR="00493AEB" w:rsidRPr="0038465C" w:rsidRDefault="00493AEB" w:rsidP="00493AEB">
      <w:pPr>
        <w:shd w:val="clear" w:color="auto" w:fill="FFFFFF"/>
        <w:rPr>
          <w:rFonts w:ascii="Arial" w:eastAsia="Times New Roman" w:hAnsi="Arial" w:cs="Arial"/>
          <w:color w:val="000000" w:themeColor="text1"/>
          <w:sz w:val="20"/>
          <w:szCs w:val="20"/>
          <w:lang w:val="en" w:eastAsia="en-GB"/>
        </w:rPr>
      </w:pPr>
      <w:r w:rsidRPr="0038465C">
        <w:rPr>
          <w:rFonts w:ascii="Arial" w:eastAsia="Times New Roman" w:hAnsi="Arial" w:cs="Arial"/>
          <w:color w:val="000000" w:themeColor="text1"/>
          <w:sz w:val="20"/>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38465C" w:rsidRPr="0038465C" w:rsidRDefault="0038465C" w:rsidP="0038465C">
      <w:pPr>
        <w:pStyle w:val="PlainText"/>
        <w:spacing w:line="276" w:lineRule="auto"/>
        <w:rPr>
          <w:rFonts w:ascii="Arial" w:hAnsi="Arial" w:cs="Arial"/>
          <w:color w:val="000000" w:themeColor="text1"/>
          <w:sz w:val="22"/>
          <w:szCs w:val="22"/>
        </w:rPr>
      </w:pPr>
      <w:r w:rsidRPr="0038465C">
        <w:rPr>
          <w:rFonts w:ascii="Arial" w:hAnsi="Arial" w:cs="Arial"/>
          <w:color w:val="000000" w:themeColor="text1"/>
          <w:sz w:val="22"/>
          <w:szCs w:val="22"/>
        </w:rPr>
        <w:t>The role will be based in Yalding Depot and interviews will be held there two weeks after the closing date for this position.</w:t>
      </w:r>
    </w:p>
    <w:p w:rsidR="0038465C" w:rsidRPr="0038465C" w:rsidRDefault="0038465C" w:rsidP="0038465C">
      <w:pPr>
        <w:pStyle w:val="PlainText"/>
        <w:spacing w:line="276" w:lineRule="auto"/>
        <w:rPr>
          <w:rFonts w:ascii="Arial" w:hAnsi="Arial" w:cs="Arial"/>
          <w:color w:val="000000" w:themeColor="text1"/>
          <w:sz w:val="22"/>
          <w:szCs w:val="22"/>
        </w:rPr>
      </w:pPr>
    </w:p>
    <w:p w:rsidR="0038465C" w:rsidRPr="0038465C" w:rsidRDefault="0038465C" w:rsidP="0038465C">
      <w:pPr>
        <w:pStyle w:val="PlainText"/>
        <w:spacing w:line="276" w:lineRule="auto"/>
        <w:rPr>
          <w:rFonts w:ascii="Arial" w:hAnsi="Arial" w:cs="Arial"/>
          <w:color w:val="000000" w:themeColor="text1"/>
          <w:sz w:val="22"/>
          <w:szCs w:val="22"/>
        </w:rPr>
      </w:pPr>
      <w:r w:rsidRPr="0038465C">
        <w:rPr>
          <w:rFonts w:ascii="Arial" w:hAnsi="Arial" w:cs="Arial"/>
          <w:color w:val="000000" w:themeColor="text1"/>
          <w:sz w:val="22"/>
          <w:szCs w:val="22"/>
        </w:rPr>
        <w:t>For further details please contact David Mackay on 01622 813329 or by email: david.mackay@environment-agency.gov.uk</w:t>
      </w:r>
    </w:p>
    <w:p w:rsidR="0038465C" w:rsidRPr="0038465C" w:rsidRDefault="0038465C" w:rsidP="0038465C">
      <w:pPr>
        <w:pStyle w:val="PlainText"/>
        <w:spacing w:line="276" w:lineRule="auto"/>
        <w:rPr>
          <w:rFonts w:ascii="Arial" w:hAnsi="Arial" w:cs="Arial"/>
          <w:color w:val="000000" w:themeColor="text1"/>
          <w:sz w:val="22"/>
          <w:szCs w:val="22"/>
        </w:rPr>
      </w:pPr>
    </w:p>
    <w:p w:rsidR="009825A7" w:rsidRPr="0038465C" w:rsidRDefault="0038465C" w:rsidP="0038465C">
      <w:pPr>
        <w:pStyle w:val="PlainText"/>
        <w:spacing w:line="276" w:lineRule="auto"/>
        <w:rPr>
          <w:rFonts w:ascii="Arial" w:hAnsi="Arial" w:cs="Arial"/>
          <w:color w:val="000000" w:themeColor="text1"/>
          <w:sz w:val="22"/>
          <w:szCs w:val="22"/>
        </w:rPr>
      </w:pPr>
      <w:r w:rsidRPr="0038465C">
        <w:rPr>
          <w:rFonts w:ascii="Arial" w:hAnsi="Arial" w:cs="Arial"/>
          <w:color w:val="000000" w:themeColor="text1"/>
          <w:sz w:val="22"/>
          <w:szCs w:val="22"/>
        </w:rPr>
        <w:t>We are fully committed to having an inclusive workforce to reflect the communities we serve.</w:t>
      </w:r>
    </w:p>
    <w:p w:rsidR="0038465C" w:rsidRDefault="0038465C" w:rsidP="0038465C">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38465C"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page">
              <wp:align>left</wp:align>
            </wp:positionH>
            <wp:positionV relativeFrom="paragraph">
              <wp:posOffset>9525</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6C0FBC">
      <w:pPr>
        <w:pStyle w:val="PlainText"/>
        <w:spacing w:line="276" w:lineRule="auto"/>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9"/>
                    </pic:cNvPr>
                    <pic:cNvPicPr>
                      <a:picLocks noChangeAspect="1" noChangeArrowheads="1"/>
                    </pic:cNvPicPr>
                  </pic:nvPicPr>
                  <pic:blipFill>
                    <a:blip r:embed="rId40"/>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1"/>
                    </pic:cNvPr>
                    <pic:cNvPicPr>
                      <a:picLocks noChangeAspect="1" noChangeArrowheads="1"/>
                    </pic:cNvPicPr>
                  </pic:nvPicPr>
                  <pic:blipFill>
                    <a:blip r:embed="rId42"/>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3"/>
                    </pic:cNvPr>
                    <pic:cNvPicPr>
                      <a:picLocks noChangeAspect="1" noChangeArrowheads="1"/>
                    </pic:cNvPicPr>
                  </pic:nvPicPr>
                  <pic:blipFill>
                    <a:blip r:embed="rId44"/>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page">
              <wp:align>left</wp:align>
            </wp:positionH>
            <wp:positionV relativeFrom="paragraph">
              <wp:posOffset>0</wp:posOffset>
            </wp:positionV>
            <wp:extent cx="7560310" cy="2339975"/>
            <wp:effectExtent l="0" t="0" r="2540" b="3175"/>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posOffset>276</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5" w:history="1">
        <w:r w:rsidR="00AC1BF8" w:rsidRPr="00F61C9F">
          <w:rPr>
            <w:rStyle w:val="Hyperlink"/>
            <w:rFonts w:ascii="Arial" w:hAnsi="Arial" w:cs="Arial"/>
            <w:sz w:val="22"/>
            <w:szCs w:val="22"/>
          </w:rPr>
          <w:t>moj-recruitment-vetting-enquiries@gov.sscl.com</w:t>
        </w:r>
      </w:hyperlink>
      <w:r w:rsidR="00AC1BF8">
        <w:rPr>
          <w:rFonts w:ascii="Arial" w:hAnsi="Arial" w:cs="Arial"/>
          <w:sz w:val="22"/>
          <w:szCs w:val="22"/>
        </w:rPr>
        <w:t xml:space="preserve"> </w:t>
      </w:r>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headerReference w:type="even" r:id="rId46"/>
          <w:headerReference w:type="default" r:id="rId47"/>
          <w:footerReference w:type="even" r:id="rId48"/>
          <w:footerReference w:type="default" r:id="rId49"/>
          <w:headerReference w:type="first" r:id="rId50"/>
          <w:footerReference w:type="first" r:id="rId51"/>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rsidTr="00004BA2">
        <w:trPr>
          <w:trHeight w:val="6793"/>
        </w:trPr>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rsidR="0062183F" w:rsidRPr="00F44B70" w:rsidRDefault="0062183F" w:rsidP="0062183F">
            <w:pPr>
              <w:rPr>
                <w:rFonts w:asciiTheme="majorHAnsi" w:hAnsiTheme="majorHAnsi"/>
                <w:b/>
                <w:color w:val="333333"/>
                <w:sz w:val="20"/>
                <w:szCs w:val="20"/>
              </w:rPr>
            </w:pPr>
          </w:p>
          <w:p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Based on skills and experience, in which salary ranges are subject to review each year as part of the pay award.</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2183F" w:rsidRPr="006D0D8B" w:rsidRDefault="0062183F" w:rsidP="0062183F">
            <w:pPr>
              <w:rPr>
                <w:rFonts w:cs="Arial"/>
                <w:sz w:val="20"/>
              </w:rPr>
            </w:pPr>
            <w:r w:rsidRPr="00FF653A">
              <w:rPr>
                <w:rFonts w:cs="Arial"/>
                <w:sz w:val="18"/>
                <w:szCs w:val="18"/>
              </w:rPr>
              <w:t>A career average revalued earnings (CARE) pension scheme. Contributions are based on your full time equivalent pay, ranging between 5.5% and 12.5%.  The EA contribution is currently 1</w:t>
            </w:r>
            <w:r w:rsidR="005F526F" w:rsidRPr="00FF653A">
              <w:rPr>
                <w:rFonts w:cs="Arial"/>
                <w:sz w:val="18"/>
                <w:szCs w:val="18"/>
              </w:rPr>
              <w:t>9</w:t>
            </w:r>
            <w:r w:rsidRPr="00FF653A">
              <w:rPr>
                <w:rFonts w:cs="Arial"/>
                <w:sz w:val="18"/>
                <w:szCs w:val="18"/>
              </w:rPr>
              <w:t>% of your pay</w:t>
            </w:r>
            <w:r w:rsidRPr="006D0D8B">
              <w:rPr>
                <w:rFonts w:cs="Arial"/>
                <w:sz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Enhanced maternity, adoption and paternity leave, and sickness absence provisions.</w:t>
            </w: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rsidR="0062183F" w:rsidRPr="00F44B70" w:rsidRDefault="0062183F" w:rsidP="0062183F">
            <w:pPr>
              <w:rPr>
                <w:rFonts w:asciiTheme="majorHAnsi" w:hAnsiTheme="majorHAnsi"/>
                <w:b/>
                <w:color w:val="333333"/>
                <w:sz w:val="20"/>
                <w:szCs w:val="20"/>
              </w:rPr>
            </w:pPr>
          </w:p>
          <w:p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Individual performance plans, learning and development matched to your agreed career objectives and progression plans.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 range of training courses, leadership development initiatives and access to L&amp;D materials are available, covering technical, managerial and personal skills.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Paid leave for exams and revision for approved studies.</w:t>
            </w:r>
          </w:p>
          <w:p w:rsidR="0062183F" w:rsidRDefault="0062183F" w:rsidP="0062183F">
            <w:pPr>
              <w:rPr>
                <w:b/>
                <w:color w:val="1F497D" w:themeColor="text2"/>
                <w:sz w:val="20"/>
                <w:szCs w:val="20"/>
              </w:rPr>
            </w:pPr>
          </w:p>
          <w:p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rsidR="0062183F" w:rsidRPr="00FF653A" w:rsidRDefault="0062183F" w:rsidP="0062183F">
            <w:pPr>
              <w:rPr>
                <w:b/>
                <w:sz w:val="18"/>
                <w:szCs w:val="18"/>
              </w:rPr>
            </w:pPr>
            <w:r w:rsidRPr="00FF653A">
              <w:rPr>
                <w:sz w:val="18"/>
                <w:szCs w:val="18"/>
              </w:rPr>
              <w:t>We will pay the membership fees for one relevant professional association.</w:t>
            </w:r>
          </w:p>
          <w:p w:rsidR="0062183F" w:rsidRPr="00F44B70" w:rsidRDefault="0062183F" w:rsidP="0062183F">
            <w:pPr>
              <w:pStyle w:val="NormalWeb"/>
              <w:rPr>
                <w:rFonts w:asciiTheme="majorHAnsi" w:hAnsiTheme="majorHAnsi" w:cs="Arial"/>
                <w:b/>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2183F" w:rsidRPr="00F44B70" w:rsidRDefault="0062183F" w:rsidP="0062183F">
            <w:pPr>
              <w:rPr>
                <w:rFonts w:asciiTheme="majorHAnsi" w:hAnsiTheme="majorHAnsi"/>
                <w:sz w:val="20"/>
                <w:szCs w:val="20"/>
              </w:rPr>
            </w:pPr>
            <w:r w:rsidRPr="00FF653A">
              <w:rPr>
                <w:rFonts w:asciiTheme="majorHAnsi" w:hAnsiTheme="majorHAnsi"/>
                <w:sz w:val="18"/>
                <w:szCs w:val="18"/>
              </w:rPr>
              <w:t>Flexible working patterns including job share</w:t>
            </w:r>
            <w:r w:rsidRPr="00F44B70">
              <w:rPr>
                <w:rFonts w:asciiTheme="majorHAnsi" w:hAnsiTheme="majorHAnsi"/>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range of travel and transport benefits. Discounts on Haven Holidays and HotelStay. </w:t>
            </w:r>
          </w:p>
          <w:p w:rsidR="0062183F" w:rsidRPr="00FF653A" w:rsidRDefault="0062183F" w:rsidP="0062183F">
            <w:pPr>
              <w:rPr>
                <w:rFonts w:asciiTheme="majorHAnsi" w:hAnsiTheme="majorHAnsi"/>
                <w:sz w:val="18"/>
                <w:szCs w:val="18"/>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variety of discounts at online stores and leisure experiences available via Mylifestyle. </w:t>
            </w:r>
          </w:p>
          <w:p w:rsidR="0062183F" w:rsidRPr="00F44B70" w:rsidRDefault="0062183F" w:rsidP="0062183F">
            <w:pPr>
              <w:rPr>
                <w:rFonts w:asciiTheme="majorHAnsi" w:hAnsiTheme="majorHAnsi"/>
                <w:color w:val="333333"/>
                <w:sz w:val="20"/>
                <w:szCs w:val="20"/>
              </w:rPr>
            </w:pP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2183F" w:rsidRPr="00F44B70" w:rsidRDefault="0062183F" w:rsidP="0062183F">
            <w:pPr>
              <w:rPr>
                <w:rFonts w:asciiTheme="majorHAnsi" w:hAnsiTheme="majorHAnsi"/>
                <w:color w:val="333333"/>
                <w:sz w:val="20"/>
                <w:szCs w:val="20"/>
              </w:rPr>
            </w:pPr>
            <w:r w:rsidRPr="00FF653A">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Free eye tests.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Access to Workplace Wellness available to you and your family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Opportunity to benefit from a wide range of subsidised events and discounts.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Optional discounts provided by a number of external providers</w:t>
            </w:r>
            <w:r w:rsidRPr="00FF653A" w:rsidDel="00183415">
              <w:rPr>
                <w:rFonts w:asciiTheme="majorHAnsi" w:hAnsiTheme="majorHAnsi"/>
                <w:sz w:val="18"/>
                <w:szCs w:val="18"/>
              </w:rPr>
              <w:t xml:space="preserve"> </w:t>
            </w:r>
            <w:r w:rsidRPr="00FF653A">
              <w:rPr>
                <w:rFonts w:asciiTheme="majorHAnsi" w:hAnsiTheme="majorHAnsi"/>
                <w:sz w:val="18"/>
                <w:szCs w:val="18"/>
              </w:rPr>
              <w:t xml:space="preserve">and health clubs </w:t>
            </w:r>
          </w:p>
          <w:p w:rsidR="0062183F" w:rsidRPr="00FF653A" w:rsidRDefault="0062183F" w:rsidP="0062183F">
            <w:pPr>
              <w:rPr>
                <w:rFonts w:asciiTheme="majorHAnsi" w:hAnsiTheme="majorHAnsi"/>
                <w:color w:val="333333"/>
                <w:sz w:val="18"/>
                <w:szCs w:val="18"/>
              </w:rPr>
            </w:pPr>
          </w:p>
          <w:p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2183F" w:rsidRPr="00FF653A" w:rsidRDefault="0062183F" w:rsidP="0062183F">
            <w:pPr>
              <w:rPr>
                <w:rFonts w:asciiTheme="majorHAnsi" w:hAnsiTheme="majorHAnsi" w:cs="Arial"/>
                <w:sz w:val="18"/>
                <w:szCs w:val="18"/>
              </w:rPr>
            </w:pPr>
            <w:r w:rsidRPr="00FF653A">
              <w:rPr>
                <w:rFonts w:asciiTheme="majorHAnsi" w:hAnsiTheme="majorHAnsi" w:cs="Arial"/>
                <w:sz w:val="18"/>
                <w:szCs w:val="18"/>
              </w:rPr>
              <w:t>These vary from region to region.</w:t>
            </w:r>
          </w:p>
          <w:p w:rsidR="0062183F" w:rsidRPr="00F44B70" w:rsidRDefault="0062183F" w:rsidP="0062183F">
            <w:pPr>
              <w:rPr>
                <w:rFonts w:asciiTheme="majorHAnsi" w:hAnsiTheme="majorHAnsi" w:cs="Arial"/>
                <w:color w:val="FF0000"/>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rsidR="0062183F" w:rsidRPr="00F44B70" w:rsidRDefault="0062183F" w:rsidP="0062183F">
            <w:pPr>
              <w:rPr>
                <w:rFonts w:asciiTheme="majorHAnsi" w:hAnsiTheme="majorHAnsi"/>
                <w:b/>
                <w:color w:val="000000" w:themeColor="text1"/>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For season tickets, bicycles and safety equipment.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Additional paid leave is available for employees taking part in public duties, trade union activities, special/trained forces and for health &amp; safety representatives.</w:t>
            </w:r>
          </w:p>
          <w:p w:rsidR="0062183F" w:rsidRDefault="0062183F" w:rsidP="0062183F">
            <w:pPr>
              <w:rPr>
                <w:rFonts w:asciiTheme="majorHAnsi" w:hAnsiTheme="majorHAnsi"/>
                <w:sz w:val="20"/>
                <w:szCs w:val="20"/>
              </w:rPr>
            </w:pPr>
          </w:p>
          <w:p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2183F" w:rsidRDefault="0062183F" w:rsidP="0062183F">
            <w:pPr>
              <w:rPr>
                <w:rFonts w:asciiTheme="majorHAnsi" w:hAnsiTheme="majorHAnsi"/>
                <w:sz w:val="18"/>
                <w:szCs w:val="18"/>
                <w:lang w:val="en-US"/>
              </w:rPr>
            </w:pPr>
            <w:r w:rsidRPr="00FF653A">
              <w:rPr>
                <w:rFonts w:asciiTheme="majorHAnsi" w:hAnsiTheme="majorHAnsi"/>
                <w:sz w:val="18"/>
                <w:szCs w:val="18"/>
              </w:rPr>
              <w:t>Providing guidance on how to manage your finances including information on credit scores, pensions, buying your first house and getting debt-free</w:t>
            </w:r>
            <w:r w:rsidRPr="00FF653A">
              <w:rPr>
                <w:rFonts w:asciiTheme="majorHAnsi" w:hAnsiTheme="majorHAnsi"/>
                <w:sz w:val="18"/>
                <w:szCs w:val="18"/>
                <w:lang w:val="en-US"/>
              </w:rPr>
              <w:t>.</w:t>
            </w:r>
          </w:p>
          <w:p w:rsidR="00FF653A" w:rsidRPr="00FF653A" w:rsidRDefault="00FF653A" w:rsidP="0062183F">
            <w:pPr>
              <w:rPr>
                <w:rFonts w:asciiTheme="majorHAnsi" w:hAnsiTheme="majorHAnsi"/>
                <w:sz w:val="18"/>
                <w:szCs w:val="18"/>
              </w:rPr>
            </w:pPr>
          </w:p>
          <w:p w:rsidR="00FF653A" w:rsidRPr="00FF653A" w:rsidRDefault="00FF653A" w:rsidP="00FF653A">
            <w:pPr>
              <w:rPr>
                <w:rFonts w:asciiTheme="majorHAnsi" w:hAnsiTheme="majorHAnsi"/>
                <w:b/>
                <w:color w:val="244061" w:themeColor="accent1" w:themeShade="80"/>
                <w:sz w:val="20"/>
                <w:szCs w:val="20"/>
              </w:rPr>
            </w:pPr>
            <w:r w:rsidRPr="00FF653A">
              <w:rPr>
                <w:rFonts w:asciiTheme="majorHAnsi" w:hAnsiTheme="majorHAnsi"/>
                <w:b/>
                <w:color w:val="244061" w:themeColor="accent1" w:themeShade="80"/>
                <w:sz w:val="20"/>
                <w:szCs w:val="20"/>
              </w:rPr>
              <w:t>Tenancy deposit loan scheme</w:t>
            </w:r>
          </w:p>
          <w:p w:rsidR="00FF653A" w:rsidRPr="00FF653A" w:rsidRDefault="00FF653A" w:rsidP="00FF653A">
            <w:pPr>
              <w:rPr>
                <w:rFonts w:asciiTheme="majorHAnsi" w:hAnsiTheme="majorHAnsi"/>
                <w:sz w:val="18"/>
                <w:szCs w:val="18"/>
              </w:rPr>
            </w:pPr>
            <w:r w:rsidRPr="00FF653A">
              <w:rPr>
                <w:rFonts w:asciiTheme="majorHAnsi" w:hAnsiTheme="majorHAnsi"/>
                <w:sz w:val="18"/>
                <w:szCs w:val="18"/>
              </w:rPr>
              <w:t>Access to an interest free loan to pay for some, or all of a deposit on a privately rented home.</w:t>
            </w:r>
          </w:p>
          <w:p w:rsidR="0062183F" w:rsidRPr="002D052E" w:rsidRDefault="0062183F" w:rsidP="0062183F">
            <w:pPr>
              <w:rPr>
                <w:rFonts w:asciiTheme="majorHAnsi" w:hAnsiTheme="majorHAnsi"/>
                <w:sz w:val="20"/>
                <w:szCs w:val="20"/>
              </w:rPr>
            </w:pPr>
          </w:p>
          <w:p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2183F" w:rsidRPr="00D603DF" w:rsidRDefault="0062183F" w:rsidP="0062183F">
            <w:pPr>
              <w:rPr>
                <w:rFonts w:asciiTheme="majorHAnsi" w:hAnsiTheme="majorHAnsi"/>
                <w:b/>
                <w:color w:val="1F497D" w:themeColor="text2"/>
                <w:sz w:val="20"/>
                <w:szCs w:val="20"/>
              </w:rPr>
            </w:pPr>
          </w:p>
          <w:p w:rsidR="0062183F" w:rsidRPr="00FF653A" w:rsidRDefault="0062183F" w:rsidP="0062183F">
            <w:pPr>
              <w:rPr>
                <w:rFonts w:asciiTheme="majorHAnsi" w:hAnsiTheme="majorHAnsi"/>
                <w:color w:val="1F497D" w:themeColor="text2"/>
                <w:sz w:val="18"/>
                <w:szCs w:val="18"/>
              </w:rPr>
            </w:pPr>
            <w:r w:rsidRPr="00FF653A">
              <w:rPr>
                <w:rFonts w:asciiTheme="majorHAnsi" w:hAnsiTheme="majorHAnsi"/>
                <w:b/>
                <w:color w:val="1F497D" w:themeColor="text2"/>
                <w:sz w:val="18"/>
                <w:szCs w:val="18"/>
              </w:rPr>
              <w:t>Lease Car Scheme</w:t>
            </w:r>
          </w:p>
          <w:p w:rsidR="0062183F" w:rsidRPr="00FF653A"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Relocation Assistance</w:t>
            </w:r>
          </w:p>
          <w:p w:rsidR="0062183F"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Free Car Parking</w:t>
            </w:r>
          </w:p>
          <w:p w:rsidR="00FF653A" w:rsidRPr="00F44B70" w:rsidRDefault="00FF653A" w:rsidP="0062183F">
            <w:pPr>
              <w:rPr>
                <w:rFonts w:asciiTheme="majorHAnsi" w:hAnsiTheme="majorHAnsi"/>
                <w:color w:val="333333"/>
                <w:sz w:val="20"/>
                <w:szCs w:val="20"/>
              </w:rPr>
            </w:pP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4"/>
      <w:footerReference w:type="default" r:id="rId5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38465C"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2183F"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653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8465C"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376D8"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38465C"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38465C"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465C"/>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83F07"/>
    <w:rsid w:val="0059166E"/>
    <w:rsid w:val="005E50EC"/>
    <w:rsid w:val="005E6DEC"/>
    <w:rsid w:val="005F4310"/>
    <w:rsid w:val="005F49F5"/>
    <w:rsid w:val="005F526F"/>
    <w:rsid w:val="005F52C6"/>
    <w:rsid w:val="0062183F"/>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C1BF8"/>
    <w:rsid w:val="00AD20B8"/>
    <w:rsid w:val="00AD4A92"/>
    <w:rsid w:val="00AF7FBE"/>
    <w:rsid w:val="00B0630E"/>
    <w:rsid w:val="00B26732"/>
    <w:rsid w:val="00B40B53"/>
    <w:rsid w:val="00B50B4F"/>
    <w:rsid w:val="00B63F9A"/>
    <w:rsid w:val="00B81DA8"/>
    <w:rsid w:val="00B83D91"/>
    <w:rsid w:val="00B840BD"/>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28C2"/>
    <w:rsid w:val="00DC67B8"/>
    <w:rsid w:val="00DD7A1C"/>
    <w:rsid w:val="00E159BA"/>
    <w:rsid w:val="00E309B0"/>
    <w:rsid w:val="00E376D8"/>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 w:val="00FF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9FCAE90"/>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C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twitter.com/EnvAgencyJobs" TargetMode="Externa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6.jpeg"/><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image" Target="media/image140.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www.linkedin.com/company/environment-agency/careers?trk=top_nav_careers"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5.jpeg"/><Relationship Id="rId45" Type="http://schemas.openxmlformats.org/officeDocument/2006/relationships/hyperlink" Target="mailto:moj-recruitment-vetting-enquiries@gov.sscl.com" TargetMode="External"/><Relationship Id="rId53" Type="http://schemas.openxmlformats.org/officeDocument/2006/relationships/image" Target="media/image20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image" Target="media/image17.jpeg"/><Relationship Id="rId52"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https://www.facebook.com/environmentagency?ref=hl"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4F82-C4D9-483C-A82B-B57F08A4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2018-01-29T15:25:00Z</cp:lastPrinted>
  <dcterms:created xsi:type="dcterms:W3CDTF">2021-05-26T11:32:00Z</dcterms:created>
  <dcterms:modified xsi:type="dcterms:W3CDTF">2021-05-26T11:38:00Z</dcterms:modified>
</cp:coreProperties>
</file>