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1028AF" w:rsidP="009C3D40">
      <w:pPr>
        <w:rPr>
          <w:rFonts w:ascii="Arial" w:hAnsi="Arial" w:cs="Arial"/>
          <w:color w:val="004C84"/>
          <w:sz w:val="44"/>
          <w:szCs w:val="56"/>
        </w:rPr>
      </w:pPr>
      <w:r w:rsidRPr="001028AF">
        <w:rPr>
          <w:rFonts w:ascii="Arial" w:hAnsi="Arial" w:cs="Arial"/>
          <w:color w:val="004C84"/>
          <w:sz w:val="72"/>
          <w:szCs w:val="72"/>
        </w:rPr>
        <w:t>Flood Partnerships &amp; Strategic Overview Senior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028AF" w:rsidRPr="001028AF">
                              <w:rPr>
                                <w:rFonts w:ascii="Arial" w:hAnsi="Arial" w:cs="Arial"/>
                                <w:b/>
                                <w:color w:val="FFFFFF" w:themeColor="background1"/>
                                <w:sz w:val="22"/>
                                <w:szCs w:val="22"/>
                              </w:rPr>
                              <w:t>Flood Partnerships &amp; Strategic Overview Senior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028AF" w:rsidRPr="001028AF">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028AF">
                              <w:rPr>
                                <w:rFonts w:ascii="Arial" w:hAnsi="Arial" w:cs="Arial"/>
                                <w:b/>
                                <w:color w:val="FFFFFF" w:themeColor="background1"/>
                                <w:sz w:val="22"/>
                                <w:szCs w:val="22"/>
                              </w:rPr>
                              <w:t>29/10/2019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28AF">
                              <w:rPr>
                                <w:rFonts w:ascii="Arial" w:hAnsi="Arial" w:cs="Arial"/>
                                <w:b/>
                                <w:color w:val="FFFFFF" w:themeColor="background1"/>
                                <w:sz w:val="22"/>
                                <w:szCs w:val="22"/>
                              </w:rPr>
                              <w:t xml:space="preserve"> 13182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028AF" w:rsidRPr="001028AF">
                        <w:rPr>
                          <w:rFonts w:ascii="Arial" w:hAnsi="Arial" w:cs="Arial"/>
                          <w:b/>
                          <w:color w:val="FFFFFF" w:themeColor="background1"/>
                          <w:sz w:val="22"/>
                          <w:szCs w:val="22"/>
                        </w:rPr>
                        <w:t>Flood Partnerships &amp; Strategic Overview Senior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028AF" w:rsidRPr="001028AF">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028AF">
                        <w:rPr>
                          <w:rFonts w:ascii="Arial" w:hAnsi="Arial" w:cs="Arial"/>
                          <w:b/>
                          <w:color w:val="FFFFFF" w:themeColor="background1"/>
                          <w:sz w:val="22"/>
                          <w:szCs w:val="22"/>
                        </w:rPr>
                        <w:t>29/10/2019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28AF">
                        <w:rPr>
                          <w:rFonts w:ascii="Arial" w:hAnsi="Arial" w:cs="Arial"/>
                          <w:b/>
                          <w:color w:val="FFFFFF" w:themeColor="background1"/>
                          <w:sz w:val="22"/>
                          <w:szCs w:val="22"/>
                        </w:rPr>
                        <w:t xml:space="preserve"> 13182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w:t>
      </w:r>
      <w:bookmarkStart w:id="0" w:name="_GoBack"/>
      <w:bookmarkEnd w:id="0"/>
      <w:r w:rsidR="00B6707B" w:rsidRPr="00E01AC5">
        <w:rPr>
          <w:rFonts w:ascii="Arial" w:hAnsi="Arial" w:cs="Arial"/>
          <w:sz w:val="22"/>
          <w:szCs w:val="22"/>
        </w:rPr>
        <w:t>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028A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028A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028AF" w:rsidRPr="001028AF">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1028AF">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1028AF">
        <w:rPr>
          <w:rFonts w:ascii="Arial" w:hAnsi="Arial" w:cs="Arial"/>
          <w:sz w:val="22"/>
          <w:szCs w:val="22"/>
        </w:rPr>
        <w:t xml:space="preserve"> </w:t>
      </w:r>
      <w:r w:rsidR="001028AF">
        <w:rPr>
          <w:rFonts w:ascii="Arial" w:hAnsi="Arial" w:cs="Arial"/>
          <w:sz w:val="22"/>
          <w:szCs w:val="22"/>
        </w:rPr>
        <w:tab/>
      </w:r>
      <w:r w:rsidR="001028AF" w:rsidRPr="001028AF">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028AF">
        <w:rPr>
          <w:rFonts w:ascii="Arial" w:hAnsi="Arial" w:cs="Arial"/>
          <w:sz w:val="22"/>
          <w:szCs w:val="22"/>
        </w:rPr>
        <w:t>37</w:t>
      </w:r>
      <w:r w:rsidRPr="001028AF">
        <w:rPr>
          <w:rFonts w:ascii="Arial" w:hAnsi="Arial" w:cs="Arial"/>
          <w:sz w:val="22"/>
          <w:szCs w:val="22"/>
        </w:rPr>
        <w:t xml:space="preserve"> hours FTE, </w:t>
      </w:r>
      <w:r w:rsidR="001028AF" w:rsidRPr="001028A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028AF">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028AF" w:rsidRPr="001028AF">
        <w:rPr>
          <w:rFonts w:ascii="Arial" w:eastAsia="Times New Roman" w:hAnsi="Arial" w:cs="Arial"/>
          <w:color w:val="17365D" w:themeColor="text2" w:themeShade="BF"/>
          <w:sz w:val="20"/>
          <w:szCs w:val="20"/>
          <w:lang w:val="en" w:eastAsia="en-GB"/>
        </w:rPr>
        <w:t>Flood Partnerships &amp; Strategic Overview Senior Team Leader</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1028AF" w:rsidRPr="001028AF">
        <w:rPr>
          <w:rFonts w:ascii="Arial" w:eastAsia="Times New Roman" w:hAnsi="Arial" w:cs="Arial"/>
          <w:color w:val="17365D" w:themeColor="text2" w:themeShade="BF"/>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1028AF" w:rsidRPr="001028AF">
        <w:rPr>
          <w:rFonts w:ascii="Arial" w:eastAsia="Times New Roman" w:hAnsi="Arial" w:cs="Arial"/>
          <w:color w:val="002A54"/>
          <w:sz w:val="20"/>
          <w:szCs w:val="20"/>
          <w:lang w:val="en" w:eastAsia="en-GB"/>
        </w:rPr>
        <w:t>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1028AF" w:rsidRDefault="00B81DA8" w:rsidP="00E5041C">
      <w:pPr>
        <w:pStyle w:val="PlainText"/>
        <w:spacing w:line="276" w:lineRule="auto"/>
        <w:rPr>
          <w:rFonts w:ascii="Arial" w:hAnsi="Arial" w:cs="Arial"/>
          <w:color w:val="004C84"/>
          <w:sz w:val="48"/>
          <w:szCs w:val="48"/>
        </w:rPr>
      </w:pPr>
      <w:r w:rsidRPr="001028AF">
        <w:rPr>
          <w:rFonts w:ascii="Arial" w:hAnsi="Arial" w:cs="Arial"/>
          <w:noProof/>
          <w:sz w:val="48"/>
          <w:szCs w:val="48"/>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1028AF">
        <w:rPr>
          <w:rFonts w:ascii="Arial" w:hAnsi="Arial" w:cs="Arial"/>
          <w:color w:val="004C84"/>
          <w:sz w:val="48"/>
          <w:szCs w:val="48"/>
        </w:rPr>
        <w:t>4. Fu</w:t>
      </w:r>
      <w:r w:rsidR="00E5041C" w:rsidRPr="001028AF">
        <w:rPr>
          <w:rFonts w:ascii="Arial" w:hAnsi="Arial" w:cs="Arial"/>
          <w:color w:val="004C84"/>
          <w:sz w:val="48"/>
          <w:szCs w:val="48"/>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1028AF" w:rsidRPr="001028AF" w:rsidRDefault="001028AF" w:rsidP="001028AF">
      <w:pPr>
        <w:pStyle w:val="PlainText"/>
        <w:spacing w:line="276" w:lineRule="auto"/>
        <w:rPr>
          <w:rFonts w:ascii="Arial" w:hAnsi="Arial" w:cs="Arial"/>
          <w:sz w:val="22"/>
          <w:szCs w:val="22"/>
        </w:rPr>
      </w:pPr>
      <w:r w:rsidRPr="001028AF">
        <w:rPr>
          <w:rFonts w:ascii="Arial" w:hAnsi="Arial" w:cs="Arial"/>
          <w:sz w:val="22"/>
          <w:szCs w:val="22"/>
        </w:rPr>
        <w:t>If you’re excited by this opportunity and want to help lead delivery of the new National FCRM Strategy within East Anglia, then please get in touch with Paul Burrows, Flood &amp; Coastal Risk Manager by email at paul.burrows@environment-agency.gov.uk or by phone on 07824431597.</w:t>
      </w:r>
    </w:p>
    <w:p w:rsidR="001028AF" w:rsidRPr="001028AF" w:rsidRDefault="001028AF" w:rsidP="001028AF">
      <w:pPr>
        <w:pStyle w:val="PlainText"/>
        <w:spacing w:line="276" w:lineRule="auto"/>
        <w:rPr>
          <w:rFonts w:ascii="Arial" w:hAnsi="Arial" w:cs="Arial"/>
          <w:sz w:val="22"/>
          <w:szCs w:val="22"/>
        </w:rPr>
      </w:pPr>
      <w:r w:rsidRPr="001028AF">
        <w:rPr>
          <w:rFonts w:ascii="Arial" w:hAnsi="Arial" w:cs="Arial"/>
          <w:sz w:val="22"/>
          <w:szCs w:val="22"/>
        </w:rPr>
        <w:t>The information in the candidate pack is taken from a generic role profile so, whilst relevant, it is not specifically tailored to this position. This advert provides you with details of key accountabilities and skills needed to succeed in this role.</w:t>
      </w:r>
    </w:p>
    <w:p w:rsidR="00E5041C" w:rsidRDefault="001028AF" w:rsidP="00E5041C">
      <w:pPr>
        <w:pStyle w:val="PlainText"/>
        <w:spacing w:line="276" w:lineRule="auto"/>
        <w:rPr>
          <w:rFonts w:ascii="Arial" w:hAnsi="Arial" w:cs="Arial"/>
          <w:sz w:val="22"/>
          <w:szCs w:val="22"/>
        </w:rPr>
      </w:pPr>
      <w:r w:rsidRPr="001028AF">
        <w:rPr>
          <w:rFonts w:ascii="Arial" w:hAnsi="Arial" w:cs="Arial"/>
          <w:sz w:val="22"/>
          <w:szCs w:val="22"/>
        </w:rPr>
        <w:t>CVs/documents attached to your application will not be assessed for selection. It is your answers given to the competency questions below that will be used for interview selection so ensure you draw out your skills and experience in your responses.</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028AF">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28AF"/>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D134-C096-4F30-B718-13B834DC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2019-10-29T11:07:00Z</dcterms:created>
  <dcterms:modified xsi:type="dcterms:W3CDTF">2019-10-29T11:07:00Z</dcterms:modified>
</cp:coreProperties>
</file>