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bookmarkStart w:id="0" w:name="_GoBack"/>
      <w:bookmarkEnd w:id="0"/>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056EFC" w:rsidRPr="00A97532" w:rsidRDefault="009664B3" w:rsidP="00056EFC">
      <w:pPr>
        <w:spacing w:after="120"/>
        <w:rPr>
          <w:rFonts w:ascii="Arial" w:hAnsi="Arial" w:cs="Arial"/>
          <w:color w:val="004C84"/>
          <w:sz w:val="68"/>
          <w:szCs w:val="68"/>
        </w:rPr>
      </w:pPr>
      <w:r w:rsidRPr="00A97532">
        <w:rPr>
          <w:rFonts w:ascii="Arial" w:hAnsi="Arial" w:cs="Arial"/>
          <w:color w:val="0078B4"/>
          <w:sz w:val="68"/>
          <w:szCs w:val="68"/>
        </w:rPr>
        <w:t xml:space="preserve">NEAS </w:t>
      </w:r>
      <w:r w:rsidR="00CB5BA6" w:rsidRPr="00A97532">
        <w:rPr>
          <w:rFonts w:ascii="Arial" w:hAnsi="Arial" w:cs="Arial"/>
          <w:color w:val="0078B4"/>
          <w:sz w:val="68"/>
          <w:szCs w:val="68"/>
        </w:rPr>
        <w:t>Environmental Project Managers</w:t>
      </w:r>
    </w:p>
    <w:p w:rsidR="00A97532" w:rsidRDefault="00A97532">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9664B3" w:rsidRDefault="009664B3" w:rsidP="009664B3">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Pr>
                                <w:rFonts w:ascii="Arial" w:hAnsi="Arial" w:cs="Arial"/>
                                <w:b/>
                                <w:color w:val="FFFFFF" w:themeColor="background1"/>
                                <w:sz w:val="22"/>
                                <w:szCs w:val="22"/>
                              </w:rPr>
                              <w:tab/>
                            </w:r>
                            <w:r>
                              <w:rPr>
                                <w:rFonts w:ascii="Arial" w:hAnsi="Arial" w:cs="Arial"/>
                                <w:b/>
                                <w:color w:val="FFFFFF" w:themeColor="background1"/>
                                <w:sz w:val="22"/>
                                <w:szCs w:val="22"/>
                              </w:rPr>
                              <w:tab/>
                            </w:r>
                            <w:r>
                              <w:rPr>
                                <w:rFonts w:ascii="Arial" w:hAnsi="Arial" w:cs="Arial"/>
                                <w:b/>
                                <w:color w:val="FFFFFF" w:themeColor="background1"/>
                                <w:sz w:val="22"/>
                                <w:szCs w:val="22"/>
                              </w:rPr>
                              <w:tab/>
                              <w:t xml:space="preserve">NEAS </w:t>
                            </w:r>
                            <w:r w:rsidR="00D63632">
                              <w:rPr>
                                <w:rFonts w:ascii="Arial" w:hAnsi="Arial" w:cs="Arial"/>
                                <w:b/>
                                <w:color w:val="FFFFFF" w:themeColor="background1"/>
                                <w:sz w:val="22"/>
                                <w:szCs w:val="22"/>
                              </w:rPr>
                              <w:t>(Senior) Environmental Project Manager</w:t>
                            </w:r>
                          </w:p>
                          <w:p w:rsidR="00FD0E14" w:rsidRPr="00FD0E14" w:rsidRDefault="009664B3" w:rsidP="00FD0E14">
                            <w:pPr>
                              <w:pStyle w:val="PlainText"/>
                              <w:spacing w:line="276" w:lineRule="auto"/>
                              <w:ind w:left="3600" w:hanging="2579"/>
                              <w:rPr>
                                <w:rFonts w:ascii="Arial" w:hAnsi="Arial" w:cs="Arial"/>
                                <w:color w:val="F2F2F2" w:themeColor="background1" w:themeShade="F2"/>
                                <w:sz w:val="22"/>
                                <w:szCs w:val="22"/>
                              </w:rPr>
                            </w:pPr>
                            <w:r w:rsidRPr="00FD0E14">
                              <w:rPr>
                                <w:rFonts w:ascii="Arial" w:hAnsi="Arial" w:cs="Arial"/>
                                <w:b/>
                                <w:color w:val="FFFFFF" w:themeColor="background1"/>
                                <w:sz w:val="22"/>
                                <w:szCs w:val="22"/>
                              </w:rPr>
                              <w:t xml:space="preserve">Job location:  </w:t>
                            </w:r>
                            <w:r w:rsidRPr="00FD0E14">
                              <w:rPr>
                                <w:rFonts w:ascii="Arial" w:hAnsi="Arial" w:cs="Arial"/>
                                <w:b/>
                                <w:color w:val="FFFFFF" w:themeColor="background1"/>
                                <w:sz w:val="22"/>
                                <w:szCs w:val="22"/>
                              </w:rPr>
                              <w:tab/>
                            </w:r>
                            <w:r w:rsidR="00FD0E14" w:rsidRPr="00FD0E14">
                              <w:rPr>
                                <w:rFonts w:ascii="Arial" w:hAnsi="Arial" w:cs="Arial"/>
                                <w:color w:val="F2F2F2" w:themeColor="background1" w:themeShade="F2"/>
                                <w:sz w:val="22"/>
                                <w:szCs w:val="22"/>
                              </w:rPr>
                              <w:t xml:space="preserve">Worthing, Solihull*, Exeter, </w:t>
                            </w:r>
                            <w:r w:rsidR="004B5602">
                              <w:rPr>
                                <w:rFonts w:ascii="Arial" w:hAnsi="Arial" w:cs="Arial"/>
                                <w:color w:val="F2F2F2" w:themeColor="background1" w:themeShade="F2"/>
                                <w:sz w:val="22"/>
                                <w:szCs w:val="22"/>
                              </w:rPr>
                              <w:t xml:space="preserve">Leeds, </w:t>
                            </w:r>
                            <w:r w:rsidR="00FD0E14" w:rsidRPr="00FD0E14">
                              <w:rPr>
                                <w:rFonts w:ascii="Arial" w:hAnsi="Arial" w:cs="Arial"/>
                                <w:color w:val="F2F2F2" w:themeColor="background1" w:themeShade="F2"/>
                                <w:sz w:val="22"/>
                                <w:szCs w:val="22"/>
                              </w:rPr>
                              <w:t xml:space="preserve">Peterborough </w:t>
                            </w:r>
                            <w:r w:rsidR="00FD0E14" w:rsidRPr="00FD0E14">
                              <w:rPr>
                                <w:rFonts w:ascii="Arial" w:hAnsi="Arial" w:cs="Arial"/>
                                <w:b/>
                                <w:color w:val="F2F2F2" w:themeColor="background1" w:themeShade="F2"/>
                                <w:sz w:val="22"/>
                                <w:szCs w:val="22"/>
                                <w:u w:val="single"/>
                              </w:rPr>
                              <w:t>or</w:t>
                            </w:r>
                            <w:r w:rsidR="00FD0E14" w:rsidRPr="00FD0E14">
                              <w:rPr>
                                <w:rFonts w:ascii="Arial" w:hAnsi="Arial" w:cs="Arial"/>
                                <w:color w:val="F2F2F2" w:themeColor="background1" w:themeShade="F2"/>
                                <w:sz w:val="22"/>
                                <w:szCs w:val="22"/>
                              </w:rPr>
                              <w:t xml:space="preserve"> Welwyn Garden City (*please note that the Solihull office will soon relocate to Birmingham)</w:t>
                            </w:r>
                          </w:p>
                          <w:p w:rsidR="009664B3" w:rsidRPr="00FD0E14" w:rsidRDefault="00FD0E14" w:rsidP="00FD0E14">
                            <w:pPr>
                              <w:spacing w:line="276" w:lineRule="auto"/>
                              <w:ind w:left="1021"/>
                              <w:rPr>
                                <w:rFonts w:ascii="Arial" w:hAnsi="Arial" w:cs="Arial"/>
                                <w:b/>
                                <w:color w:val="F2F2F2" w:themeColor="background1" w:themeShade="F2"/>
                                <w:sz w:val="22"/>
                                <w:szCs w:val="22"/>
                              </w:rPr>
                            </w:pPr>
                            <w:r w:rsidRPr="00FD0E14">
                              <w:rPr>
                                <w:rFonts w:ascii="Arial" w:hAnsi="Arial" w:cs="Arial"/>
                                <w:color w:val="F2F2F2" w:themeColor="background1" w:themeShade="F2"/>
                                <w:sz w:val="22"/>
                                <w:szCs w:val="22"/>
                              </w:rPr>
                              <w:tab/>
                            </w:r>
                            <w:r w:rsidRPr="00FD0E14">
                              <w:rPr>
                                <w:rFonts w:ascii="Arial" w:hAnsi="Arial" w:cs="Arial"/>
                                <w:color w:val="F2F2F2" w:themeColor="background1" w:themeShade="F2"/>
                                <w:sz w:val="22"/>
                                <w:szCs w:val="22"/>
                              </w:rPr>
                              <w:tab/>
                            </w:r>
                            <w:r w:rsidRPr="00FD0E14">
                              <w:rPr>
                                <w:rFonts w:ascii="Arial" w:hAnsi="Arial" w:cs="Arial"/>
                                <w:color w:val="F2F2F2" w:themeColor="background1" w:themeShade="F2"/>
                                <w:sz w:val="22"/>
                                <w:szCs w:val="22"/>
                              </w:rPr>
                              <w:tab/>
                            </w:r>
                            <w:r w:rsidRPr="00FD0E14">
                              <w:rPr>
                                <w:rFonts w:ascii="Arial" w:hAnsi="Arial" w:cs="Arial"/>
                                <w:color w:val="F2F2F2" w:themeColor="background1" w:themeShade="F2"/>
                                <w:sz w:val="22"/>
                                <w:szCs w:val="22"/>
                              </w:rPr>
                              <w:tab/>
                            </w:r>
                          </w:p>
                          <w:p w:rsidR="009664B3" w:rsidRPr="00D324BE" w:rsidRDefault="009664B3" w:rsidP="009664B3">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Pr>
                                <w:rFonts w:ascii="Arial" w:hAnsi="Arial" w:cs="Arial"/>
                                <w:b/>
                                <w:color w:val="FFFFFF" w:themeColor="background1"/>
                                <w:sz w:val="22"/>
                                <w:szCs w:val="22"/>
                              </w:rPr>
                              <w:tab/>
                            </w:r>
                            <w:r>
                              <w:rPr>
                                <w:rFonts w:ascii="Arial" w:hAnsi="Arial" w:cs="Arial"/>
                                <w:b/>
                                <w:color w:val="FFFFFF" w:themeColor="background1"/>
                                <w:sz w:val="22"/>
                                <w:szCs w:val="22"/>
                              </w:rPr>
                              <w:tab/>
                            </w:r>
                            <w:r>
                              <w:rPr>
                                <w:rFonts w:ascii="Arial" w:hAnsi="Arial" w:cs="Arial"/>
                                <w:b/>
                                <w:color w:val="FFFFFF" w:themeColor="background1"/>
                                <w:sz w:val="22"/>
                                <w:szCs w:val="22"/>
                              </w:rPr>
                              <w:tab/>
                              <w:t>Ju</w:t>
                            </w:r>
                            <w:r w:rsidR="004B5602">
                              <w:rPr>
                                <w:rFonts w:ascii="Arial" w:hAnsi="Arial" w:cs="Arial"/>
                                <w:b/>
                                <w:color w:val="FFFFFF" w:themeColor="background1"/>
                                <w:sz w:val="22"/>
                                <w:szCs w:val="22"/>
                              </w:rPr>
                              <w:t>ly</w:t>
                            </w:r>
                            <w:r>
                              <w:rPr>
                                <w:rFonts w:ascii="Arial" w:hAnsi="Arial" w:cs="Arial"/>
                                <w:b/>
                                <w:color w:val="FFFFFF" w:themeColor="background1"/>
                                <w:sz w:val="22"/>
                                <w:szCs w:val="22"/>
                              </w:rPr>
                              <w:t xml:space="preserve"> 2020</w:t>
                            </w:r>
                          </w:p>
                          <w:p w:rsidR="00D324BE" w:rsidRDefault="009664B3" w:rsidP="009664B3">
                            <w:pPr>
                              <w:spacing w:before="120" w:after="480"/>
                              <w:ind w:left="1021"/>
                              <w:rPr>
                                <w:rFonts w:ascii="Arial" w:hAnsi="Arial" w:cs="Arial"/>
                                <w:color w:val="FFFFFF"/>
                                <w:sz w:val="60"/>
                                <w:szCs w:val="60"/>
                              </w:rPr>
                            </w:pPr>
                            <w:r w:rsidRPr="003B4691">
                              <w:rPr>
                                <w:rFonts w:ascii="Arial" w:hAnsi="Arial" w:cs="Arial"/>
                                <w:b/>
                                <w:color w:val="FFFFFF" w:themeColor="background1"/>
                                <w:sz w:val="22"/>
                                <w:szCs w:val="22"/>
                              </w:rPr>
                              <w:t>Reference:</w:t>
                            </w:r>
                            <w:r>
                              <w:rPr>
                                <w:rFonts w:ascii="Arial" w:hAnsi="Arial" w:cs="Arial"/>
                                <w:b/>
                                <w:color w:val="FFFFFF" w:themeColor="background1"/>
                                <w:sz w:val="22"/>
                                <w:szCs w:val="22"/>
                              </w:rPr>
                              <w:tab/>
                            </w:r>
                            <w:r>
                              <w:rPr>
                                <w:rFonts w:ascii="Arial" w:hAnsi="Arial" w:cs="Arial"/>
                                <w:b/>
                                <w:color w:val="FFFFFF" w:themeColor="background1"/>
                                <w:sz w:val="22"/>
                                <w:szCs w:val="22"/>
                              </w:rPr>
                              <w:tab/>
                            </w:r>
                            <w:r>
                              <w:rPr>
                                <w:rFonts w:ascii="Arial" w:hAnsi="Arial" w:cs="Arial"/>
                                <w:b/>
                                <w:color w:val="FFFFFF" w:themeColor="background1"/>
                                <w:sz w:val="22"/>
                                <w:szCs w:val="22"/>
                              </w:rPr>
                              <w:tab/>
                            </w:r>
                            <w:r w:rsidR="003B4691">
                              <w:rPr>
                                <w:rFonts w:ascii="Arial" w:hAnsi="Arial" w:cs="Arial"/>
                                <w:b/>
                                <w:color w:val="FFFFFF" w:themeColor="background1"/>
                                <w:sz w:val="22"/>
                                <w:szCs w:val="22"/>
                              </w:rPr>
                              <w:t>15027</w:t>
                            </w: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9664B3" w:rsidRDefault="009664B3" w:rsidP="009664B3">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Pr>
                          <w:rFonts w:ascii="Arial" w:hAnsi="Arial" w:cs="Arial"/>
                          <w:b/>
                          <w:color w:val="FFFFFF" w:themeColor="background1"/>
                          <w:sz w:val="22"/>
                          <w:szCs w:val="22"/>
                        </w:rPr>
                        <w:tab/>
                      </w:r>
                      <w:r>
                        <w:rPr>
                          <w:rFonts w:ascii="Arial" w:hAnsi="Arial" w:cs="Arial"/>
                          <w:b/>
                          <w:color w:val="FFFFFF" w:themeColor="background1"/>
                          <w:sz w:val="22"/>
                          <w:szCs w:val="22"/>
                        </w:rPr>
                        <w:tab/>
                      </w:r>
                      <w:r>
                        <w:rPr>
                          <w:rFonts w:ascii="Arial" w:hAnsi="Arial" w:cs="Arial"/>
                          <w:b/>
                          <w:color w:val="FFFFFF" w:themeColor="background1"/>
                          <w:sz w:val="22"/>
                          <w:szCs w:val="22"/>
                        </w:rPr>
                        <w:tab/>
                        <w:t xml:space="preserve">NEAS </w:t>
                      </w:r>
                      <w:r w:rsidR="00D63632">
                        <w:rPr>
                          <w:rFonts w:ascii="Arial" w:hAnsi="Arial" w:cs="Arial"/>
                          <w:b/>
                          <w:color w:val="FFFFFF" w:themeColor="background1"/>
                          <w:sz w:val="22"/>
                          <w:szCs w:val="22"/>
                        </w:rPr>
                        <w:t>(Senior) Environmental Project Manager</w:t>
                      </w:r>
                    </w:p>
                    <w:p w:rsidR="00FD0E14" w:rsidRPr="00FD0E14" w:rsidRDefault="009664B3" w:rsidP="00FD0E14">
                      <w:pPr>
                        <w:pStyle w:val="PlainText"/>
                        <w:spacing w:line="276" w:lineRule="auto"/>
                        <w:ind w:left="3600" w:hanging="2579"/>
                        <w:rPr>
                          <w:rFonts w:ascii="Arial" w:hAnsi="Arial" w:cs="Arial"/>
                          <w:color w:val="F2F2F2" w:themeColor="background1" w:themeShade="F2"/>
                          <w:sz w:val="22"/>
                          <w:szCs w:val="22"/>
                        </w:rPr>
                      </w:pPr>
                      <w:r w:rsidRPr="00FD0E14">
                        <w:rPr>
                          <w:rFonts w:ascii="Arial" w:hAnsi="Arial" w:cs="Arial"/>
                          <w:b/>
                          <w:color w:val="FFFFFF" w:themeColor="background1"/>
                          <w:sz w:val="22"/>
                          <w:szCs w:val="22"/>
                        </w:rPr>
                        <w:t xml:space="preserve">Job location:  </w:t>
                      </w:r>
                      <w:r w:rsidRPr="00FD0E14">
                        <w:rPr>
                          <w:rFonts w:ascii="Arial" w:hAnsi="Arial" w:cs="Arial"/>
                          <w:b/>
                          <w:color w:val="FFFFFF" w:themeColor="background1"/>
                          <w:sz w:val="22"/>
                          <w:szCs w:val="22"/>
                        </w:rPr>
                        <w:tab/>
                      </w:r>
                      <w:r w:rsidR="00FD0E14" w:rsidRPr="00FD0E14">
                        <w:rPr>
                          <w:rFonts w:ascii="Arial" w:hAnsi="Arial" w:cs="Arial"/>
                          <w:color w:val="F2F2F2" w:themeColor="background1" w:themeShade="F2"/>
                          <w:sz w:val="22"/>
                          <w:szCs w:val="22"/>
                        </w:rPr>
                        <w:t xml:space="preserve">Worthing, Solihull*, Exeter, </w:t>
                      </w:r>
                      <w:r w:rsidR="004B5602">
                        <w:rPr>
                          <w:rFonts w:ascii="Arial" w:hAnsi="Arial" w:cs="Arial"/>
                          <w:color w:val="F2F2F2" w:themeColor="background1" w:themeShade="F2"/>
                          <w:sz w:val="22"/>
                          <w:szCs w:val="22"/>
                        </w:rPr>
                        <w:t xml:space="preserve">Leeds, </w:t>
                      </w:r>
                      <w:r w:rsidR="00FD0E14" w:rsidRPr="00FD0E14">
                        <w:rPr>
                          <w:rFonts w:ascii="Arial" w:hAnsi="Arial" w:cs="Arial"/>
                          <w:color w:val="F2F2F2" w:themeColor="background1" w:themeShade="F2"/>
                          <w:sz w:val="22"/>
                          <w:szCs w:val="22"/>
                        </w:rPr>
                        <w:t xml:space="preserve">Peterborough </w:t>
                      </w:r>
                      <w:r w:rsidR="00FD0E14" w:rsidRPr="00FD0E14">
                        <w:rPr>
                          <w:rFonts w:ascii="Arial" w:hAnsi="Arial" w:cs="Arial"/>
                          <w:b/>
                          <w:color w:val="F2F2F2" w:themeColor="background1" w:themeShade="F2"/>
                          <w:sz w:val="22"/>
                          <w:szCs w:val="22"/>
                          <w:u w:val="single"/>
                        </w:rPr>
                        <w:t>or</w:t>
                      </w:r>
                      <w:r w:rsidR="00FD0E14" w:rsidRPr="00FD0E14">
                        <w:rPr>
                          <w:rFonts w:ascii="Arial" w:hAnsi="Arial" w:cs="Arial"/>
                          <w:color w:val="F2F2F2" w:themeColor="background1" w:themeShade="F2"/>
                          <w:sz w:val="22"/>
                          <w:szCs w:val="22"/>
                        </w:rPr>
                        <w:t xml:space="preserve"> Welwyn Garden City (*please note that the Solihull office will soon relocate to Birmingham)</w:t>
                      </w:r>
                    </w:p>
                    <w:p w:rsidR="009664B3" w:rsidRPr="00FD0E14" w:rsidRDefault="00FD0E14" w:rsidP="00FD0E14">
                      <w:pPr>
                        <w:spacing w:line="276" w:lineRule="auto"/>
                        <w:ind w:left="1021"/>
                        <w:rPr>
                          <w:rFonts w:ascii="Arial" w:hAnsi="Arial" w:cs="Arial"/>
                          <w:b/>
                          <w:color w:val="F2F2F2" w:themeColor="background1" w:themeShade="F2"/>
                          <w:sz w:val="22"/>
                          <w:szCs w:val="22"/>
                        </w:rPr>
                      </w:pPr>
                      <w:r w:rsidRPr="00FD0E14">
                        <w:rPr>
                          <w:rFonts w:ascii="Arial" w:hAnsi="Arial" w:cs="Arial"/>
                          <w:color w:val="F2F2F2" w:themeColor="background1" w:themeShade="F2"/>
                          <w:sz w:val="22"/>
                          <w:szCs w:val="22"/>
                        </w:rPr>
                        <w:tab/>
                      </w:r>
                      <w:r w:rsidRPr="00FD0E14">
                        <w:rPr>
                          <w:rFonts w:ascii="Arial" w:hAnsi="Arial" w:cs="Arial"/>
                          <w:color w:val="F2F2F2" w:themeColor="background1" w:themeShade="F2"/>
                          <w:sz w:val="22"/>
                          <w:szCs w:val="22"/>
                        </w:rPr>
                        <w:tab/>
                      </w:r>
                      <w:r w:rsidRPr="00FD0E14">
                        <w:rPr>
                          <w:rFonts w:ascii="Arial" w:hAnsi="Arial" w:cs="Arial"/>
                          <w:color w:val="F2F2F2" w:themeColor="background1" w:themeShade="F2"/>
                          <w:sz w:val="22"/>
                          <w:szCs w:val="22"/>
                        </w:rPr>
                        <w:tab/>
                      </w:r>
                      <w:r w:rsidRPr="00FD0E14">
                        <w:rPr>
                          <w:rFonts w:ascii="Arial" w:hAnsi="Arial" w:cs="Arial"/>
                          <w:color w:val="F2F2F2" w:themeColor="background1" w:themeShade="F2"/>
                          <w:sz w:val="22"/>
                          <w:szCs w:val="22"/>
                        </w:rPr>
                        <w:tab/>
                      </w:r>
                    </w:p>
                    <w:p w:rsidR="009664B3" w:rsidRPr="00D324BE" w:rsidRDefault="009664B3" w:rsidP="009664B3">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Pr>
                          <w:rFonts w:ascii="Arial" w:hAnsi="Arial" w:cs="Arial"/>
                          <w:b/>
                          <w:color w:val="FFFFFF" w:themeColor="background1"/>
                          <w:sz w:val="22"/>
                          <w:szCs w:val="22"/>
                        </w:rPr>
                        <w:tab/>
                      </w:r>
                      <w:r>
                        <w:rPr>
                          <w:rFonts w:ascii="Arial" w:hAnsi="Arial" w:cs="Arial"/>
                          <w:b/>
                          <w:color w:val="FFFFFF" w:themeColor="background1"/>
                          <w:sz w:val="22"/>
                          <w:szCs w:val="22"/>
                        </w:rPr>
                        <w:tab/>
                      </w:r>
                      <w:r>
                        <w:rPr>
                          <w:rFonts w:ascii="Arial" w:hAnsi="Arial" w:cs="Arial"/>
                          <w:b/>
                          <w:color w:val="FFFFFF" w:themeColor="background1"/>
                          <w:sz w:val="22"/>
                          <w:szCs w:val="22"/>
                        </w:rPr>
                        <w:tab/>
                        <w:t>Ju</w:t>
                      </w:r>
                      <w:r w:rsidR="004B5602">
                        <w:rPr>
                          <w:rFonts w:ascii="Arial" w:hAnsi="Arial" w:cs="Arial"/>
                          <w:b/>
                          <w:color w:val="FFFFFF" w:themeColor="background1"/>
                          <w:sz w:val="22"/>
                          <w:szCs w:val="22"/>
                        </w:rPr>
                        <w:t>ly</w:t>
                      </w:r>
                      <w:r>
                        <w:rPr>
                          <w:rFonts w:ascii="Arial" w:hAnsi="Arial" w:cs="Arial"/>
                          <w:b/>
                          <w:color w:val="FFFFFF" w:themeColor="background1"/>
                          <w:sz w:val="22"/>
                          <w:szCs w:val="22"/>
                        </w:rPr>
                        <w:t xml:space="preserve"> 2020</w:t>
                      </w:r>
                    </w:p>
                    <w:p w:rsidR="00D324BE" w:rsidRDefault="009664B3" w:rsidP="009664B3">
                      <w:pPr>
                        <w:spacing w:before="120" w:after="480"/>
                        <w:ind w:left="1021"/>
                        <w:rPr>
                          <w:rFonts w:ascii="Arial" w:hAnsi="Arial" w:cs="Arial"/>
                          <w:color w:val="FFFFFF"/>
                          <w:sz w:val="60"/>
                          <w:szCs w:val="60"/>
                        </w:rPr>
                      </w:pPr>
                      <w:r w:rsidRPr="003B4691">
                        <w:rPr>
                          <w:rFonts w:ascii="Arial" w:hAnsi="Arial" w:cs="Arial"/>
                          <w:b/>
                          <w:color w:val="FFFFFF" w:themeColor="background1"/>
                          <w:sz w:val="22"/>
                          <w:szCs w:val="22"/>
                        </w:rPr>
                        <w:t>Reference:</w:t>
                      </w:r>
                      <w:r>
                        <w:rPr>
                          <w:rFonts w:ascii="Arial" w:hAnsi="Arial" w:cs="Arial"/>
                          <w:b/>
                          <w:color w:val="FFFFFF" w:themeColor="background1"/>
                          <w:sz w:val="22"/>
                          <w:szCs w:val="22"/>
                        </w:rPr>
                        <w:tab/>
                      </w:r>
                      <w:r>
                        <w:rPr>
                          <w:rFonts w:ascii="Arial" w:hAnsi="Arial" w:cs="Arial"/>
                          <w:b/>
                          <w:color w:val="FFFFFF" w:themeColor="background1"/>
                          <w:sz w:val="22"/>
                          <w:szCs w:val="22"/>
                        </w:rPr>
                        <w:tab/>
                      </w:r>
                      <w:r>
                        <w:rPr>
                          <w:rFonts w:ascii="Arial" w:hAnsi="Arial" w:cs="Arial"/>
                          <w:b/>
                          <w:color w:val="FFFFFF" w:themeColor="background1"/>
                          <w:sz w:val="22"/>
                          <w:szCs w:val="22"/>
                        </w:rPr>
                        <w:tab/>
                      </w:r>
                      <w:r w:rsidR="003B4691">
                        <w:rPr>
                          <w:rFonts w:ascii="Arial" w:hAnsi="Arial" w:cs="Arial"/>
                          <w:b/>
                          <w:color w:val="FFFFFF" w:themeColor="background1"/>
                          <w:sz w:val="22"/>
                          <w:szCs w:val="22"/>
                        </w:rPr>
                        <w:t>15027</w:t>
                      </w: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rsidR="00716DBB" w:rsidRPr="002F0588" w:rsidRDefault="007C3191"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37CA2"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937CA2"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7E42E0" w:rsidRPr="002D770B" w:rsidRDefault="00126EC7" w:rsidP="002D770B">
      <w:pPr>
        <w:spacing w:before="480" w:line="360" w:lineRule="auto"/>
        <w:contextualSpacing/>
        <w:rPr>
          <w:sz w:val="22"/>
          <w:szCs w:val="22"/>
        </w:rPr>
      </w:pPr>
      <w:r>
        <w:rPr>
          <w:sz w:val="22"/>
          <w:szCs w:val="22"/>
        </w:rPr>
        <w:tab/>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CB5BA6"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B5BA6">
        <w:rPr>
          <w:rFonts w:ascii="Arial" w:hAnsi="Arial" w:cs="Arial"/>
          <w:sz w:val="22"/>
          <w:szCs w:val="22"/>
        </w:rPr>
        <w:t xml:space="preserve">EPM - </w:t>
      </w:r>
      <w:r w:rsidR="00095632" w:rsidRPr="00095632">
        <w:rPr>
          <w:rFonts w:ascii="Arial" w:hAnsi="Arial" w:cs="Arial"/>
          <w:sz w:val="22"/>
          <w:szCs w:val="22"/>
        </w:rPr>
        <w:t xml:space="preserve">Grade </w:t>
      </w:r>
      <w:r w:rsidR="00CB5BA6">
        <w:rPr>
          <w:rFonts w:ascii="Arial" w:hAnsi="Arial" w:cs="Arial"/>
          <w:sz w:val="22"/>
          <w:szCs w:val="22"/>
        </w:rPr>
        <w:t>4 £28,123 (pro-rata - if part time)</w:t>
      </w:r>
    </w:p>
    <w:p w:rsidR="00910E02" w:rsidRPr="00E01AC5" w:rsidRDefault="00095632" w:rsidP="009664B3">
      <w:pPr>
        <w:pStyle w:val="PlainText"/>
        <w:spacing w:line="276" w:lineRule="auto"/>
        <w:ind w:left="2268" w:hanging="2268"/>
        <w:rPr>
          <w:rFonts w:ascii="Arial" w:hAnsi="Arial" w:cs="Arial"/>
          <w:color w:val="FF0000"/>
          <w:sz w:val="22"/>
          <w:szCs w:val="22"/>
        </w:rPr>
      </w:pPr>
      <w:r w:rsidRPr="00095632">
        <w:rPr>
          <w:rFonts w:ascii="Arial" w:hAnsi="Arial" w:cs="Arial"/>
          <w:sz w:val="22"/>
          <w:szCs w:val="22"/>
        </w:rPr>
        <w:tab/>
      </w:r>
      <w:r w:rsidRPr="00095632">
        <w:rPr>
          <w:rFonts w:ascii="Arial" w:hAnsi="Arial" w:cs="Arial"/>
          <w:sz w:val="22"/>
          <w:szCs w:val="22"/>
        </w:rPr>
        <w:tab/>
      </w:r>
    </w:p>
    <w:p w:rsidR="009664B3" w:rsidRDefault="00910E02" w:rsidP="0033713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CB5BA6" w:rsidRPr="00337132">
        <w:rPr>
          <w:rFonts w:ascii="Arial" w:hAnsi="Arial" w:cs="Arial"/>
          <w:sz w:val="22"/>
          <w:szCs w:val="22"/>
        </w:rPr>
        <w:t xml:space="preserve">EPM roles available in </w:t>
      </w:r>
      <w:r w:rsidR="00337132" w:rsidRPr="00337132">
        <w:rPr>
          <w:rFonts w:ascii="Arial" w:hAnsi="Arial" w:cs="Arial"/>
          <w:sz w:val="22"/>
          <w:szCs w:val="22"/>
        </w:rPr>
        <w:t>Worthing, Solihull</w:t>
      </w:r>
      <w:r w:rsidR="00337132">
        <w:rPr>
          <w:rFonts w:ascii="Arial" w:hAnsi="Arial" w:cs="Arial"/>
          <w:sz w:val="22"/>
          <w:szCs w:val="22"/>
        </w:rPr>
        <w:t>*</w:t>
      </w:r>
      <w:r w:rsidR="00337132" w:rsidRPr="00337132">
        <w:rPr>
          <w:rFonts w:ascii="Arial" w:hAnsi="Arial" w:cs="Arial"/>
          <w:sz w:val="22"/>
          <w:szCs w:val="22"/>
        </w:rPr>
        <w:t xml:space="preserve">, Exeter, </w:t>
      </w:r>
      <w:r w:rsidR="00FD0E14">
        <w:rPr>
          <w:rFonts w:ascii="Arial" w:hAnsi="Arial" w:cs="Arial"/>
          <w:sz w:val="22"/>
          <w:szCs w:val="22"/>
        </w:rPr>
        <w:t xml:space="preserve">Peterborough </w:t>
      </w:r>
      <w:r w:rsidR="00FD0E14" w:rsidRPr="00FD0E14">
        <w:rPr>
          <w:rFonts w:ascii="Arial" w:hAnsi="Arial" w:cs="Arial"/>
          <w:b/>
          <w:sz w:val="22"/>
          <w:szCs w:val="22"/>
          <w:u w:val="single"/>
        </w:rPr>
        <w:t xml:space="preserve">or </w:t>
      </w:r>
      <w:r w:rsidR="00337132" w:rsidRPr="006A1D43">
        <w:rPr>
          <w:rFonts w:ascii="Arial" w:hAnsi="Arial" w:cs="Arial"/>
          <w:sz w:val="22"/>
          <w:szCs w:val="22"/>
        </w:rPr>
        <w:t>Welwyn</w:t>
      </w:r>
      <w:r w:rsidR="00FD0E14" w:rsidRPr="006A1D43">
        <w:rPr>
          <w:rFonts w:ascii="Arial" w:hAnsi="Arial" w:cs="Arial"/>
          <w:sz w:val="22"/>
          <w:szCs w:val="22"/>
        </w:rPr>
        <w:t xml:space="preserve"> Garden City</w:t>
      </w:r>
      <w:r w:rsidR="00337132" w:rsidRPr="006A1D43">
        <w:rPr>
          <w:rFonts w:ascii="Arial" w:hAnsi="Arial" w:cs="Arial"/>
          <w:sz w:val="22"/>
          <w:szCs w:val="22"/>
        </w:rPr>
        <w:t>,</w:t>
      </w:r>
      <w:r w:rsidR="00337132" w:rsidRPr="00337132">
        <w:rPr>
          <w:rFonts w:ascii="Arial" w:hAnsi="Arial" w:cs="Arial"/>
          <w:sz w:val="22"/>
          <w:szCs w:val="22"/>
        </w:rPr>
        <w:t xml:space="preserve"> Leeds</w:t>
      </w:r>
      <w:r w:rsidR="00F670D1">
        <w:rPr>
          <w:rFonts w:ascii="Arial" w:hAnsi="Arial" w:cs="Arial"/>
          <w:sz w:val="22"/>
          <w:szCs w:val="22"/>
        </w:rPr>
        <w:t xml:space="preserve"> and Warrington</w:t>
      </w:r>
    </w:p>
    <w:p w:rsidR="00337132" w:rsidRDefault="00337132" w:rsidP="00337132">
      <w:pPr>
        <w:pStyle w:val="PlainText"/>
        <w:spacing w:line="276" w:lineRule="auto"/>
        <w:ind w:left="2880"/>
        <w:rPr>
          <w:rFonts w:ascii="Arial" w:hAnsi="Arial" w:cs="Arial"/>
          <w:sz w:val="22"/>
          <w:szCs w:val="22"/>
        </w:rPr>
      </w:pPr>
      <w:r w:rsidRPr="00337132">
        <w:rPr>
          <w:rFonts w:ascii="Arial" w:hAnsi="Arial" w:cs="Arial"/>
          <w:sz w:val="22"/>
          <w:szCs w:val="22"/>
        </w:rPr>
        <w:t xml:space="preserve">(*please note that the Solihull office </w:t>
      </w:r>
      <w:r>
        <w:rPr>
          <w:rFonts w:ascii="Arial" w:hAnsi="Arial" w:cs="Arial"/>
          <w:sz w:val="22"/>
          <w:szCs w:val="22"/>
        </w:rPr>
        <w:t>will soon r</w:t>
      </w:r>
      <w:r w:rsidRPr="00337132">
        <w:rPr>
          <w:rFonts w:ascii="Arial" w:hAnsi="Arial" w:cs="Arial"/>
          <w:sz w:val="22"/>
          <w:szCs w:val="22"/>
        </w:rPr>
        <w:t>elocat</w:t>
      </w:r>
      <w:r>
        <w:rPr>
          <w:rFonts w:ascii="Arial" w:hAnsi="Arial" w:cs="Arial"/>
          <w:sz w:val="22"/>
          <w:szCs w:val="22"/>
        </w:rPr>
        <w:t>e</w:t>
      </w:r>
      <w:r w:rsidRPr="00337132">
        <w:rPr>
          <w:rFonts w:ascii="Arial" w:hAnsi="Arial" w:cs="Arial"/>
          <w:sz w:val="22"/>
          <w:szCs w:val="22"/>
        </w:rPr>
        <w:t xml:space="preserve"> to Birmingham</w:t>
      </w:r>
      <w:r>
        <w:rPr>
          <w:rFonts w:ascii="Arial" w:hAnsi="Arial" w:cs="Arial"/>
          <w:sz w:val="22"/>
          <w:szCs w:val="22"/>
        </w:rPr>
        <w:t>)</w:t>
      </w:r>
    </w:p>
    <w:p w:rsidR="00337132" w:rsidRPr="00337132" w:rsidRDefault="00337132" w:rsidP="00337132">
      <w:pPr>
        <w:pStyle w:val="PlainText"/>
        <w:spacing w:line="276" w:lineRule="auto"/>
        <w:ind w:left="2880"/>
        <w:rPr>
          <w:rFonts w:ascii="Arial" w:hAnsi="Arial" w:cs="Arial"/>
          <w:sz w:val="22"/>
          <w:szCs w:val="22"/>
        </w:rPr>
      </w:pPr>
    </w:p>
    <w:p w:rsidR="00910E02" w:rsidRPr="00095632" w:rsidRDefault="00910E02" w:rsidP="00F670D1">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095632" w:rsidRPr="00095632">
        <w:rPr>
          <w:rFonts w:ascii="Arial" w:hAnsi="Arial" w:cs="Arial"/>
          <w:sz w:val="22"/>
          <w:szCs w:val="22"/>
        </w:rPr>
        <w:t xml:space="preserve">37 </w:t>
      </w:r>
      <w:r w:rsidRPr="00095632">
        <w:rPr>
          <w:rFonts w:ascii="Arial" w:hAnsi="Arial" w:cs="Arial"/>
          <w:sz w:val="22"/>
          <w:szCs w:val="22"/>
        </w:rPr>
        <w:t xml:space="preserve">hours FTE, </w:t>
      </w:r>
      <w:r w:rsidR="00095632" w:rsidRPr="00095632">
        <w:rPr>
          <w:rFonts w:ascii="Arial" w:hAnsi="Arial" w:cs="Arial"/>
          <w:sz w:val="22"/>
          <w:szCs w:val="22"/>
        </w:rPr>
        <w:t>permanent contract</w:t>
      </w:r>
    </w:p>
    <w:p w:rsidR="00910E02" w:rsidRPr="002F0588" w:rsidRDefault="00910E02" w:rsidP="00910E02">
      <w:pPr>
        <w:pStyle w:val="PlainText"/>
        <w:spacing w:line="276" w:lineRule="auto"/>
        <w:rPr>
          <w:rFonts w:ascii="Arial" w:hAnsi="Arial" w:cs="Arial"/>
          <w:sz w:val="22"/>
          <w:szCs w:val="22"/>
        </w:rPr>
      </w:pPr>
    </w:p>
    <w:p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w:t>
      </w:r>
      <w:r w:rsidR="003B4691">
        <w:rPr>
          <w:rFonts w:ascii="Arial" w:hAnsi="Arial" w:cs="Arial"/>
          <w:sz w:val="22"/>
          <w:szCs w:val="22"/>
        </w:rPr>
        <w:t>will be 25</w:t>
      </w:r>
      <w:r w:rsidR="00095632">
        <w:rPr>
          <w:rFonts w:ascii="Arial" w:hAnsi="Arial" w:cs="Arial"/>
          <w:sz w:val="22"/>
          <w:szCs w:val="22"/>
        </w:rPr>
        <w:t xml:space="preserve"> days. </w:t>
      </w:r>
      <w:r w:rsidR="00981120" w:rsidRPr="00981120">
        <w:rPr>
          <w:rFonts w:ascii="Arial" w:hAnsi="Arial" w:cs="Arial"/>
          <w:sz w:val="22"/>
          <w:szCs w:val="22"/>
        </w:rPr>
        <w:t xml:space="preserve">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w:t>
      </w:r>
      <w:r w:rsidR="00095632">
        <w:rPr>
          <w:rFonts w:ascii="Arial" w:hAnsi="Arial" w:cs="Arial"/>
          <w:sz w:val="22"/>
          <w:szCs w:val="22"/>
        </w:rPr>
        <w:t xml:space="preserve">n rates currently range between </w:t>
      </w:r>
      <w:r w:rsidRPr="00385003">
        <w:rPr>
          <w:rFonts w:ascii="Arial" w:hAnsi="Arial" w:cs="Arial"/>
          <w:sz w:val="22"/>
          <w:szCs w:val="22"/>
        </w:rPr>
        <w:t>5.5%</w:t>
      </w:r>
      <w:r w:rsidR="00095632">
        <w:rPr>
          <w:rFonts w:ascii="Arial" w:hAnsi="Arial" w:cs="Arial"/>
          <w:sz w:val="22"/>
          <w:szCs w:val="22"/>
        </w:rPr>
        <w:t xml:space="preserve"> and </w:t>
      </w:r>
      <w:r w:rsidRPr="00385003">
        <w:rPr>
          <w:rFonts w:ascii="Arial" w:hAnsi="Arial" w:cs="Arial"/>
          <w:sz w:val="22"/>
          <w:szCs w:val="22"/>
        </w:rPr>
        <w:t xml:space="preserve">12.5%.  Whilst you are in the scheme we will also pay an employer contribution into your </w:t>
      </w:r>
      <w:r w:rsidR="003B4691">
        <w:rPr>
          <w:rFonts w:ascii="Arial" w:hAnsi="Arial" w:cs="Arial"/>
          <w:sz w:val="22"/>
          <w:szCs w:val="22"/>
        </w:rPr>
        <w:t>pension pot. We currently pay 19</w:t>
      </w:r>
      <w:r w:rsidRPr="00385003">
        <w:rPr>
          <w:rFonts w:ascii="Arial" w:hAnsi="Arial" w:cs="Arial"/>
          <w:sz w:val="22"/>
          <w:szCs w:val="22"/>
        </w:rPr>
        <w:t>%, so this is a very generous scheme.</w:t>
      </w:r>
    </w:p>
    <w:p w:rsidR="00910E02" w:rsidRPr="002F0588" w:rsidRDefault="00910E02" w:rsidP="00910E02">
      <w:pPr>
        <w:pStyle w:val="PlainText"/>
        <w:spacing w:line="276" w:lineRule="auto"/>
        <w:rPr>
          <w:rFonts w:ascii="Arial" w:hAnsi="Arial" w:cs="Arial"/>
          <w:sz w:val="22"/>
          <w:szCs w:val="22"/>
        </w:rPr>
      </w:pPr>
    </w:p>
    <w:p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5A7731" w:rsidRPr="005A7731" w:rsidRDefault="005A7731" w:rsidP="005A7731">
      <w:pPr>
        <w:spacing w:line="276" w:lineRule="auto"/>
        <w:rPr>
          <w:b/>
          <w:color w:val="365F91" w:themeColor="accent1" w:themeShade="BF"/>
          <w:sz w:val="28"/>
          <w:szCs w:val="28"/>
        </w:rPr>
      </w:pPr>
      <w:r w:rsidRPr="005A7731">
        <w:rPr>
          <w:rFonts w:ascii="Arial" w:hAnsi="Arial" w:cs="Arial"/>
          <w:noProof/>
          <w:lang w:eastAsia="en-GB"/>
        </w:rPr>
        <w:drawing>
          <wp:anchor distT="0" distB="0" distL="114300" distR="114300" simplePos="0" relativeHeight="251715584" behindDoc="0" locked="0" layoutInCell="1" allowOverlap="1" wp14:anchorId="19EADDC1" wp14:editId="6249F0D4">
            <wp:simplePos x="0" y="0"/>
            <wp:positionH relativeFrom="column">
              <wp:posOffset>-701040</wp:posOffset>
            </wp:positionH>
            <wp:positionV relativeFrom="paragraph">
              <wp:posOffset>0</wp:posOffset>
            </wp:positionV>
            <wp:extent cx="7560310" cy="2339975"/>
            <wp:effectExtent l="19050" t="0" r="2540" b="0"/>
            <wp:wrapTopAndBottom/>
            <wp:docPr id="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5A7731">
        <w:rPr>
          <w:rFonts w:ascii="Arial" w:hAnsi="Arial" w:cs="Arial"/>
          <w:color w:val="004C84"/>
          <w:sz w:val="60"/>
          <w:szCs w:val="60"/>
        </w:rPr>
        <w:t xml:space="preserve">3. National Environmental Assessment </w:t>
      </w:r>
      <w:r w:rsidR="00D21BD1">
        <w:rPr>
          <w:rFonts w:ascii="Arial" w:hAnsi="Arial" w:cs="Arial"/>
          <w:color w:val="004C84"/>
          <w:sz w:val="60"/>
          <w:szCs w:val="60"/>
        </w:rPr>
        <w:t>&amp; Sustainability</w:t>
      </w:r>
      <w:r w:rsidRPr="005A7731">
        <w:rPr>
          <w:rFonts w:ascii="Arial" w:hAnsi="Arial" w:cs="Arial"/>
          <w:color w:val="004C84"/>
          <w:sz w:val="60"/>
          <w:szCs w:val="60"/>
        </w:rPr>
        <w:t xml:space="preserve"> </w:t>
      </w:r>
      <w:r w:rsidR="00337132">
        <w:rPr>
          <w:rFonts w:ascii="Arial" w:hAnsi="Arial" w:cs="Arial"/>
          <w:color w:val="004C84"/>
          <w:sz w:val="60"/>
          <w:szCs w:val="60"/>
        </w:rPr>
        <w:t>(</w:t>
      </w:r>
      <w:r w:rsidRPr="005A7731">
        <w:rPr>
          <w:rFonts w:ascii="Arial" w:hAnsi="Arial" w:cs="Arial"/>
          <w:color w:val="004C84"/>
          <w:sz w:val="60"/>
          <w:szCs w:val="60"/>
        </w:rPr>
        <w:t>NEAS)</w:t>
      </w:r>
    </w:p>
    <w:p w:rsidR="005A7731" w:rsidRPr="005A7731" w:rsidRDefault="005A7731" w:rsidP="005A7731">
      <w:pPr>
        <w:spacing w:line="276" w:lineRule="auto"/>
        <w:jc w:val="both"/>
        <w:rPr>
          <w:rFonts w:ascii="Arial" w:hAnsi="Arial" w:cs="Arial"/>
          <w:color w:val="004C84"/>
          <w:sz w:val="22"/>
          <w:szCs w:val="22"/>
        </w:rPr>
      </w:pPr>
    </w:p>
    <w:p w:rsidR="00C64E48" w:rsidRDefault="00D21BD1" w:rsidP="00D21BD1">
      <w:pPr>
        <w:rPr>
          <w:rFonts w:ascii="Arial" w:hAnsi="Arial" w:cs="Arial"/>
          <w:sz w:val="22"/>
          <w:szCs w:val="22"/>
        </w:rPr>
      </w:pPr>
      <w:r w:rsidRPr="00D21BD1">
        <w:rPr>
          <w:rFonts w:ascii="Arial" w:hAnsi="Arial" w:cs="Arial"/>
          <w:sz w:val="22"/>
          <w:szCs w:val="22"/>
        </w:rPr>
        <w:t>The advertised role</w:t>
      </w:r>
      <w:r w:rsidR="006A1D43">
        <w:rPr>
          <w:rFonts w:ascii="Arial" w:hAnsi="Arial" w:cs="Arial"/>
          <w:sz w:val="22"/>
          <w:szCs w:val="22"/>
        </w:rPr>
        <w:t>s</w:t>
      </w:r>
      <w:r w:rsidRPr="00D21BD1">
        <w:rPr>
          <w:rFonts w:ascii="Arial" w:hAnsi="Arial" w:cs="Arial"/>
          <w:sz w:val="22"/>
          <w:szCs w:val="22"/>
        </w:rPr>
        <w:t xml:space="preserve"> sit at the heart of our National Environmental Assessment and Sustainability team. NEAS drives the Environment Agency’s aspirations as an effective asset and pr</w:t>
      </w:r>
      <w:r w:rsidR="00C64E48">
        <w:rPr>
          <w:rFonts w:ascii="Arial" w:hAnsi="Arial" w:cs="Arial"/>
          <w:sz w:val="22"/>
          <w:szCs w:val="22"/>
        </w:rPr>
        <w:t xml:space="preserve">ogramme management organisation. </w:t>
      </w:r>
    </w:p>
    <w:p w:rsidR="00C64E48" w:rsidRDefault="00C64E48" w:rsidP="00D21BD1">
      <w:pPr>
        <w:rPr>
          <w:rFonts w:ascii="Arial" w:hAnsi="Arial" w:cs="Arial"/>
          <w:sz w:val="22"/>
          <w:szCs w:val="22"/>
        </w:rPr>
      </w:pPr>
    </w:p>
    <w:p w:rsidR="00C64E48" w:rsidRDefault="006A1D43" w:rsidP="00D21BD1">
      <w:pPr>
        <w:rPr>
          <w:rFonts w:ascii="Arial" w:hAnsi="Arial" w:cs="Arial"/>
          <w:sz w:val="22"/>
          <w:szCs w:val="22"/>
        </w:rPr>
      </w:pPr>
      <w:r>
        <w:rPr>
          <w:rFonts w:ascii="Arial" w:hAnsi="Arial" w:cs="Arial"/>
          <w:sz w:val="22"/>
          <w:szCs w:val="22"/>
        </w:rPr>
        <w:t>NEAS oversee</w:t>
      </w:r>
      <w:r w:rsidR="00C64E48" w:rsidRPr="00C64E48">
        <w:rPr>
          <w:rFonts w:ascii="Arial" w:hAnsi="Arial" w:cs="Arial"/>
          <w:sz w:val="22"/>
          <w:szCs w:val="22"/>
        </w:rPr>
        <w:t xml:space="preserve"> the effective management of environmental risk on our Flood and Coastal Risk Management (FCRM) projects and help identify and deliver environmental enhancements that leave a better place. </w:t>
      </w:r>
      <w:r>
        <w:rPr>
          <w:rFonts w:ascii="Arial" w:hAnsi="Arial" w:cs="Arial"/>
          <w:sz w:val="22"/>
          <w:szCs w:val="22"/>
        </w:rPr>
        <w:t>We</w:t>
      </w:r>
      <w:r w:rsidR="00C64E48" w:rsidRPr="00D21BD1">
        <w:rPr>
          <w:rFonts w:ascii="Arial" w:hAnsi="Arial" w:cs="Arial"/>
          <w:sz w:val="22"/>
          <w:szCs w:val="22"/>
        </w:rPr>
        <w:t xml:space="preserve"> work to ensure that sustainability is central to decision-making across our </w:t>
      </w:r>
      <w:r w:rsidR="00C64E48" w:rsidRPr="00C64E48">
        <w:rPr>
          <w:rFonts w:ascii="Arial" w:hAnsi="Arial" w:cs="Arial"/>
          <w:sz w:val="22"/>
          <w:szCs w:val="22"/>
        </w:rPr>
        <w:t>FCRM</w:t>
      </w:r>
      <w:r w:rsidR="00C64E48" w:rsidRPr="00D21BD1">
        <w:rPr>
          <w:rFonts w:ascii="Arial" w:hAnsi="Arial" w:cs="Arial"/>
          <w:sz w:val="22"/>
          <w:szCs w:val="22"/>
        </w:rPr>
        <w:t xml:space="preserve"> programme.</w:t>
      </w:r>
    </w:p>
    <w:p w:rsidR="00C64E48" w:rsidRDefault="00C64E48" w:rsidP="00D21BD1">
      <w:pPr>
        <w:rPr>
          <w:rFonts w:ascii="Arial" w:hAnsi="Arial" w:cs="Arial"/>
          <w:sz w:val="22"/>
          <w:szCs w:val="22"/>
        </w:rPr>
      </w:pPr>
    </w:p>
    <w:p w:rsidR="005A7731" w:rsidRPr="00D21BD1" w:rsidRDefault="00D21BD1" w:rsidP="00D21BD1">
      <w:pPr>
        <w:rPr>
          <w:rFonts w:ascii="Arial" w:hAnsi="Arial" w:cs="Arial"/>
          <w:sz w:val="22"/>
          <w:szCs w:val="22"/>
        </w:rPr>
      </w:pPr>
      <w:r w:rsidRPr="00D21BD1">
        <w:rPr>
          <w:rFonts w:ascii="Arial" w:hAnsi="Arial" w:cs="Arial"/>
          <w:sz w:val="22"/>
          <w:szCs w:val="22"/>
        </w:rPr>
        <w:t xml:space="preserve">As part of a high performing, collaborative team, you’ll be involved in ground-breaking and award-winning work, leaving a lasting legacy for the future. You will work closely across internal departments, the wider Defra group, statutory bodies, our framework delivery partners, businesses and communities. This opportunity to be a part of an inclusive and creative organisation, putting people and wildlife at the heart of what we do will be a life enhancing experience. </w:t>
      </w:r>
      <w:r w:rsidR="005A7731" w:rsidRPr="00D21BD1">
        <w:rPr>
          <w:rFonts w:ascii="Arial" w:hAnsi="Arial" w:cs="Arial"/>
          <w:sz w:val="22"/>
          <w:szCs w:val="22"/>
        </w:rPr>
        <w:t xml:space="preserve"> </w:t>
      </w:r>
    </w:p>
    <w:p w:rsidR="005A7731" w:rsidRPr="00D21BD1" w:rsidRDefault="005A7731" w:rsidP="005A7731">
      <w:pPr>
        <w:spacing w:line="276" w:lineRule="auto"/>
        <w:jc w:val="both"/>
        <w:rPr>
          <w:rFonts w:ascii="Arial" w:hAnsi="Arial" w:cs="Arial"/>
          <w:sz w:val="22"/>
          <w:szCs w:val="22"/>
        </w:rPr>
      </w:pPr>
    </w:p>
    <w:p w:rsidR="005A7731" w:rsidRPr="005A7731" w:rsidRDefault="005A7731" w:rsidP="005A7731">
      <w:pPr>
        <w:rPr>
          <w:rFonts w:ascii="Arial" w:hAnsi="Arial" w:cs="Arial"/>
          <w:b/>
          <w:color w:val="365F91" w:themeColor="accent1" w:themeShade="BF"/>
          <w:sz w:val="28"/>
          <w:szCs w:val="28"/>
        </w:rPr>
      </w:pPr>
      <w:r w:rsidRPr="005A7731">
        <w:rPr>
          <w:rFonts w:ascii="Arial" w:hAnsi="Arial" w:cs="Arial"/>
          <w:b/>
          <w:color w:val="365F91" w:themeColor="accent1" w:themeShade="BF"/>
          <w:sz w:val="28"/>
          <w:szCs w:val="28"/>
        </w:rPr>
        <w:t>Our teams</w:t>
      </w:r>
    </w:p>
    <w:p w:rsidR="005A7731" w:rsidRPr="005A7731" w:rsidRDefault="005A7731" w:rsidP="005A7731">
      <w:pPr>
        <w:rPr>
          <w:rFonts w:ascii="Arial" w:hAnsi="Arial" w:cs="Arial"/>
          <w:sz w:val="22"/>
          <w:szCs w:val="22"/>
        </w:rPr>
      </w:pPr>
    </w:p>
    <w:p w:rsidR="005A7731" w:rsidRPr="005A7731" w:rsidRDefault="005A7731" w:rsidP="005A7731">
      <w:pPr>
        <w:spacing w:line="276" w:lineRule="auto"/>
        <w:rPr>
          <w:rFonts w:ascii="Arial" w:hAnsi="Arial" w:cs="Arial"/>
          <w:b/>
          <w:sz w:val="22"/>
          <w:szCs w:val="22"/>
        </w:rPr>
      </w:pPr>
      <w:r w:rsidRPr="005A7731">
        <w:rPr>
          <w:rFonts w:ascii="Arial" w:hAnsi="Arial" w:cs="Arial"/>
          <w:b/>
          <w:sz w:val="22"/>
          <w:szCs w:val="22"/>
        </w:rPr>
        <w:t>NEAS Hub Teams</w:t>
      </w:r>
    </w:p>
    <w:p w:rsidR="00D21BD1" w:rsidRPr="00D21BD1" w:rsidRDefault="00D21BD1" w:rsidP="005A7731">
      <w:pPr>
        <w:spacing w:line="276" w:lineRule="auto"/>
        <w:rPr>
          <w:rFonts w:ascii="Arial" w:hAnsi="Arial" w:cs="Arial"/>
          <w:sz w:val="22"/>
          <w:szCs w:val="22"/>
        </w:rPr>
      </w:pPr>
    </w:p>
    <w:p w:rsidR="005A7731" w:rsidRPr="00D21BD1" w:rsidRDefault="00D21BD1" w:rsidP="005A7731">
      <w:pPr>
        <w:spacing w:line="276" w:lineRule="auto"/>
        <w:rPr>
          <w:rFonts w:ascii="Arial" w:hAnsi="Arial" w:cs="Arial"/>
          <w:sz w:val="22"/>
          <w:szCs w:val="22"/>
        </w:rPr>
      </w:pPr>
      <w:r w:rsidRPr="00D21BD1">
        <w:rPr>
          <w:rFonts w:ascii="Arial" w:hAnsi="Arial" w:cs="Arial"/>
          <w:sz w:val="22"/>
          <w:szCs w:val="22"/>
        </w:rPr>
        <w:t xml:space="preserve">NEAS have 7 Hub Teams based across England. Our Hub Teams are responsible for the input of high quality environmental and sustainability advice to the Integrated Delivery Teams for each Delivery Hub. Our input is principally at the project development stages to ensure that all environmental risks are identified and appropriate measures are put in place to mitigate and reduce risk to acceptable levels. We are responsible for ensuring that the need for </w:t>
      </w:r>
      <w:r w:rsidR="006A1D43">
        <w:rPr>
          <w:rFonts w:ascii="Arial" w:hAnsi="Arial" w:cs="Arial"/>
          <w:sz w:val="22"/>
          <w:szCs w:val="22"/>
        </w:rPr>
        <w:t xml:space="preserve">environmental </w:t>
      </w:r>
      <w:r w:rsidRPr="00D21BD1">
        <w:rPr>
          <w:rFonts w:ascii="Arial" w:hAnsi="Arial" w:cs="Arial"/>
          <w:sz w:val="22"/>
          <w:szCs w:val="22"/>
        </w:rPr>
        <w:t>consents and approvals is identified. A critical role of our Hub Teams is to identify opportunities to enhance the environment for people and wildlife and liaise with environmental stakeholders to get their buy-in.</w:t>
      </w:r>
    </w:p>
    <w:p w:rsidR="005A7731" w:rsidRPr="00D21BD1" w:rsidRDefault="005A7731" w:rsidP="005A7731">
      <w:pPr>
        <w:spacing w:line="276" w:lineRule="auto"/>
        <w:rPr>
          <w:rFonts w:ascii="Arial" w:hAnsi="Arial" w:cs="Arial"/>
          <w:sz w:val="22"/>
          <w:szCs w:val="22"/>
        </w:rPr>
      </w:pPr>
    </w:p>
    <w:p w:rsidR="005A7731" w:rsidRPr="005A7731" w:rsidRDefault="005A7731" w:rsidP="005A7731">
      <w:pPr>
        <w:rPr>
          <w:rFonts w:ascii="Arial" w:hAnsi="Arial" w:cs="Arial"/>
          <w:b/>
          <w:color w:val="365F91" w:themeColor="accent1" w:themeShade="BF"/>
          <w:sz w:val="28"/>
          <w:szCs w:val="28"/>
        </w:rPr>
      </w:pPr>
      <w:r w:rsidRPr="005A7731">
        <w:rPr>
          <w:rFonts w:ascii="Arial" w:hAnsi="Arial" w:cs="Arial"/>
          <w:b/>
          <w:color w:val="365F91" w:themeColor="accent1" w:themeShade="BF"/>
          <w:sz w:val="28"/>
          <w:szCs w:val="28"/>
        </w:rPr>
        <w:t xml:space="preserve">Flood risk management schemes that NEAS have </w:t>
      </w:r>
      <w:r w:rsidR="00FD0829">
        <w:rPr>
          <w:rFonts w:ascii="Arial" w:hAnsi="Arial" w:cs="Arial"/>
          <w:b/>
          <w:color w:val="365F91" w:themeColor="accent1" w:themeShade="BF"/>
          <w:sz w:val="28"/>
          <w:szCs w:val="28"/>
        </w:rPr>
        <w:t>influenced</w:t>
      </w:r>
    </w:p>
    <w:p w:rsidR="005A7731" w:rsidRPr="005A7731" w:rsidRDefault="005A7731" w:rsidP="005A7731">
      <w:pPr>
        <w:spacing w:after="120" w:line="120" w:lineRule="auto"/>
        <w:rPr>
          <w:rFonts w:ascii="Arial" w:eastAsia="Times New Roman" w:hAnsi="Arial" w:cs="Arial"/>
          <w:b/>
          <w:bCs/>
          <w:sz w:val="22"/>
          <w:szCs w:val="22"/>
          <w:u w:val="single"/>
          <w:lang w:val="en" w:eastAsia="en-GB"/>
        </w:rPr>
      </w:pPr>
    </w:p>
    <w:p w:rsidR="005A7731" w:rsidRPr="005A7731" w:rsidRDefault="005A7731" w:rsidP="005A7731">
      <w:pPr>
        <w:spacing w:after="120" w:line="276" w:lineRule="auto"/>
        <w:rPr>
          <w:rFonts w:ascii="Arial" w:eastAsia="Calibri" w:hAnsi="Arial" w:cs="Arial"/>
          <w:sz w:val="22"/>
          <w:szCs w:val="22"/>
          <w:u w:val="single"/>
        </w:rPr>
      </w:pPr>
      <w:r w:rsidRPr="005A7731">
        <w:rPr>
          <w:rFonts w:ascii="Arial" w:eastAsia="Calibri" w:hAnsi="Arial" w:cs="Arial"/>
          <w:b/>
          <w:bCs/>
          <w:sz w:val="22"/>
          <w:szCs w:val="22"/>
          <w:u w:val="single"/>
          <w:lang w:val="en" w:eastAsia="en-GB"/>
        </w:rPr>
        <w:t>Upton-upon-Severn</w:t>
      </w:r>
    </w:p>
    <w:p w:rsidR="005A7731" w:rsidRPr="005A7731" w:rsidRDefault="005A7731" w:rsidP="005A7731">
      <w:pPr>
        <w:spacing w:before="100" w:beforeAutospacing="1" w:after="100" w:afterAutospacing="1" w:line="276" w:lineRule="auto"/>
        <w:rPr>
          <w:rFonts w:ascii="Arial" w:eastAsia="Calibri" w:hAnsi="Arial" w:cs="Arial"/>
          <w:sz w:val="22"/>
          <w:szCs w:val="22"/>
          <w:lang w:val="en" w:eastAsia="en-GB"/>
        </w:rPr>
      </w:pPr>
      <w:r w:rsidRPr="005A7731">
        <w:rPr>
          <w:rFonts w:ascii="Arial" w:eastAsia="Calibri" w:hAnsi="Arial" w:cs="Arial"/>
          <w:sz w:val="22"/>
          <w:szCs w:val="22"/>
          <w:lang w:val="en" w:eastAsia="en-GB"/>
        </w:rPr>
        <w:t>The area of Upton-Upon-Severn has a close relationship with its river. Pubs, bars and restaurants all line the river front, attracting locals and tourists. But in 2007 after heavy rainfall, the river burst its banks and flooded large swathes of land around it. In response, we completed a £4.6M scheme which, among other things, included a 300m long flood wall topped with a glass wall along the river bank to keep flood waters contained.</w:t>
      </w:r>
    </w:p>
    <w:p w:rsidR="005A7731" w:rsidRPr="005A7731" w:rsidRDefault="005A7731" w:rsidP="005A7731">
      <w:pPr>
        <w:spacing w:before="100" w:beforeAutospacing="1" w:after="100" w:afterAutospacing="1" w:line="276" w:lineRule="auto"/>
        <w:rPr>
          <w:rFonts w:ascii="Arial" w:eastAsia="Calibri" w:hAnsi="Arial" w:cs="Arial"/>
          <w:sz w:val="22"/>
          <w:szCs w:val="22"/>
          <w:lang w:val="en" w:eastAsia="en-GB"/>
        </w:rPr>
      </w:pPr>
      <w:r w:rsidRPr="005A7731">
        <w:rPr>
          <w:rFonts w:ascii="Arial" w:eastAsia="Calibri" w:hAnsi="Arial" w:cs="Arial"/>
          <w:sz w:val="22"/>
          <w:szCs w:val="22"/>
          <w:lang w:val="en" w:eastAsia="en-GB"/>
        </w:rPr>
        <w:t xml:space="preserve">We were conscious as a result of our visual assessment and other studies that we did not want to create a high and imposing wall that would close people off from the river and destroy their relationship with it, so we came up with something else which would also be acceptable to the Town Council and Local Planning Authority. Using innovative approaches, we installed a permanent brick clad </w:t>
      </w:r>
      <w:proofErr w:type="spellStart"/>
      <w:r w:rsidRPr="005A7731">
        <w:rPr>
          <w:rFonts w:ascii="Arial" w:eastAsia="Calibri" w:hAnsi="Arial" w:cs="Arial"/>
          <w:sz w:val="22"/>
          <w:szCs w:val="22"/>
          <w:lang w:val="en" w:eastAsia="en-GB"/>
        </w:rPr>
        <w:t>defence</w:t>
      </w:r>
      <w:proofErr w:type="spellEnd"/>
      <w:r w:rsidRPr="005A7731">
        <w:rPr>
          <w:rFonts w:ascii="Arial" w:eastAsia="Calibri" w:hAnsi="Arial" w:cs="Arial"/>
          <w:sz w:val="22"/>
          <w:szCs w:val="22"/>
          <w:lang w:val="en" w:eastAsia="en-GB"/>
        </w:rPr>
        <w:t xml:space="preserve"> with glass panels along the top. It’s just as stable and resilient as a wall but it retains the important views and interaction with the river.</w:t>
      </w:r>
    </w:p>
    <w:p w:rsidR="005A7731" w:rsidRPr="005A7731" w:rsidRDefault="005A7731" w:rsidP="005A7731">
      <w:pPr>
        <w:spacing w:before="100" w:beforeAutospacing="1" w:after="100" w:afterAutospacing="1" w:line="276" w:lineRule="auto"/>
        <w:rPr>
          <w:rFonts w:ascii="Arial" w:eastAsia="Times New Roman" w:hAnsi="Arial" w:cs="Arial"/>
          <w:sz w:val="22"/>
          <w:szCs w:val="22"/>
          <w:lang w:val="en" w:eastAsia="en-GB"/>
        </w:rPr>
      </w:pPr>
      <w:r w:rsidRPr="005A7731">
        <w:rPr>
          <w:rFonts w:ascii="Arial" w:eastAsia="Calibri" w:hAnsi="Arial" w:cs="Arial"/>
          <w:sz w:val="22"/>
          <w:szCs w:val="22"/>
          <w:lang w:val="en" w:eastAsia="en-GB"/>
        </w:rPr>
        <w:t>The wall has been hailed as a huge success allowing people to still see the river while remaining protected. The wall also incorporates floodgates, giving riparian access to beer gardens and other landowners on the banks when the river is low.</w:t>
      </w:r>
    </w:p>
    <w:p w:rsidR="005A7731" w:rsidRPr="005A7731" w:rsidRDefault="005A7731" w:rsidP="005A7731">
      <w:pPr>
        <w:spacing w:before="100" w:beforeAutospacing="1" w:after="100" w:afterAutospacing="1" w:line="276" w:lineRule="auto"/>
        <w:rPr>
          <w:rFonts w:ascii="Arial" w:eastAsia="Times New Roman" w:hAnsi="Arial" w:cs="Arial"/>
          <w:sz w:val="22"/>
          <w:szCs w:val="22"/>
          <w:lang w:val="en" w:eastAsia="en-GB"/>
        </w:rPr>
      </w:pPr>
      <w:r w:rsidRPr="005A7731">
        <w:rPr>
          <w:noProof/>
          <w:lang w:eastAsia="en-GB"/>
        </w:rPr>
        <w:drawing>
          <wp:inline distT="0" distB="0" distL="0" distR="0" wp14:anchorId="49A8EC4D" wp14:editId="707E2667">
            <wp:extent cx="5943600" cy="26491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2127" cy="2657415"/>
                    </a:xfrm>
                    <a:prstGeom prst="rect">
                      <a:avLst/>
                    </a:prstGeom>
                  </pic:spPr>
                </pic:pic>
              </a:graphicData>
            </a:graphic>
          </wp:inline>
        </w:drawing>
      </w:r>
    </w:p>
    <w:p w:rsidR="005A7731" w:rsidRPr="005A7731" w:rsidRDefault="005A7731" w:rsidP="005A7731">
      <w:pPr>
        <w:spacing w:before="100" w:beforeAutospacing="1" w:after="100" w:afterAutospacing="1"/>
        <w:outlineLvl w:val="1"/>
        <w:rPr>
          <w:rFonts w:ascii="Arial" w:eastAsia="Times New Roman" w:hAnsi="Arial" w:cs="Arial"/>
          <w:b/>
          <w:bCs/>
          <w:sz w:val="22"/>
          <w:szCs w:val="22"/>
          <w:u w:val="single"/>
          <w:lang w:val="en" w:eastAsia="en-GB"/>
        </w:rPr>
      </w:pPr>
      <w:proofErr w:type="spellStart"/>
      <w:r w:rsidRPr="005A7731">
        <w:rPr>
          <w:rFonts w:ascii="Arial" w:eastAsia="Times New Roman" w:hAnsi="Arial" w:cs="Arial"/>
          <w:b/>
          <w:bCs/>
          <w:sz w:val="22"/>
          <w:szCs w:val="22"/>
          <w:u w:val="single"/>
          <w:lang w:val="en" w:eastAsia="en-GB"/>
        </w:rPr>
        <w:t>Medmerry</w:t>
      </w:r>
      <w:proofErr w:type="spellEnd"/>
      <w:r w:rsidRPr="005A7731">
        <w:rPr>
          <w:rFonts w:ascii="Arial" w:eastAsia="Times New Roman" w:hAnsi="Arial" w:cs="Arial"/>
          <w:b/>
          <w:bCs/>
          <w:sz w:val="22"/>
          <w:szCs w:val="22"/>
          <w:u w:val="single"/>
          <w:lang w:val="en" w:eastAsia="en-GB"/>
        </w:rPr>
        <w:t xml:space="preserve"> coastal realignment</w:t>
      </w:r>
    </w:p>
    <w:p w:rsidR="005A7731" w:rsidRPr="005A7731" w:rsidRDefault="005A7731" w:rsidP="005A7731">
      <w:pPr>
        <w:spacing w:before="100" w:beforeAutospacing="1" w:after="100" w:afterAutospacing="1" w:line="276" w:lineRule="auto"/>
        <w:outlineLvl w:val="1"/>
        <w:rPr>
          <w:rFonts w:ascii="Arial" w:eastAsia="Times New Roman" w:hAnsi="Arial" w:cs="Arial"/>
          <w:sz w:val="22"/>
          <w:szCs w:val="22"/>
          <w:lang w:val="en" w:eastAsia="en-GB"/>
        </w:rPr>
      </w:pPr>
      <w:r w:rsidRPr="005A7731">
        <w:rPr>
          <w:rFonts w:ascii="Arial" w:eastAsia="Times New Roman" w:hAnsi="Arial" w:cs="Arial"/>
          <w:sz w:val="22"/>
          <w:szCs w:val="22"/>
          <w:lang w:val="en" w:eastAsia="en-GB"/>
        </w:rPr>
        <w:t xml:space="preserve">The area of </w:t>
      </w:r>
      <w:proofErr w:type="spellStart"/>
      <w:r w:rsidRPr="005A7731">
        <w:rPr>
          <w:rFonts w:ascii="Arial" w:eastAsia="Times New Roman" w:hAnsi="Arial" w:cs="Arial"/>
          <w:sz w:val="22"/>
          <w:szCs w:val="22"/>
          <w:lang w:val="en" w:eastAsia="en-GB"/>
        </w:rPr>
        <w:t>Medmerry</w:t>
      </w:r>
      <w:proofErr w:type="spellEnd"/>
      <w:r w:rsidRPr="005A7731">
        <w:rPr>
          <w:rFonts w:ascii="Arial" w:eastAsia="Times New Roman" w:hAnsi="Arial" w:cs="Arial"/>
          <w:sz w:val="22"/>
          <w:szCs w:val="22"/>
          <w:lang w:val="en" w:eastAsia="en-GB"/>
        </w:rPr>
        <w:t xml:space="preserve"> on the coast of Sussex was prone to flooding. In 2008, the sea breached the shingle sea </w:t>
      </w:r>
      <w:proofErr w:type="spellStart"/>
      <w:r w:rsidRPr="005A7731">
        <w:rPr>
          <w:rFonts w:ascii="Arial" w:eastAsia="Times New Roman" w:hAnsi="Arial" w:cs="Arial"/>
          <w:sz w:val="22"/>
          <w:szCs w:val="22"/>
          <w:lang w:val="en" w:eastAsia="en-GB"/>
        </w:rPr>
        <w:t>defence</w:t>
      </w:r>
      <w:proofErr w:type="spellEnd"/>
      <w:r w:rsidRPr="005A7731">
        <w:rPr>
          <w:rFonts w:ascii="Arial" w:eastAsia="Times New Roman" w:hAnsi="Arial" w:cs="Arial"/>
          <w:sz w:val="22"/>
          <w:szCs w:val="22"/>
          <w:lang w:val="en" w:eastAsia="en-GB"/>
        </w:rPr>
        <w:t xml:space="preserve"> causing around £5M of damage to the nearby towns of </w:t>
      </w:r>
      <w:proofErr w:type="spellStart"/>
      <w:r w:rsidRPr="005A7731">
        <w:rPr>
          <w:rFonts w:ascii="Arial" w:eastAsia="Times New Roman" w:hAnsi="Arial" w:cs="Arial"/>
          <w:sz w:val="22"/>
          <w:szCs w:val="22"/>
          <w:lang w:val="en" w:eastAsia="en-GB"/>
        </w:rPr>
        <w:t>Pagham</w:t>
      </w:r>
      <w:proofErr w:type="spellEnd"/>
      <w:r w:rsidRPr="005A7731">
        <w:rPr>
          <w:rFonts w:ascii="Arial" w:eastAsia="Times New Roman" w:hAnsi="Arial" w:cs="Arial"/>
          <w:sz w:val="22"/>
          <w:szCs w:val="22"/>
          <w:lang w:val="en" w:eastAsia="en-GB"/>
        </w:rPr>
        <w:t xml:space="preserve"> and </w:t>
      </w:r>
      <w:proofErr w:type="spellStart"/>
      <w:r w:rsidRPr="005A7731">
        <w:rPr>
          <w:rFonts w:ascii="Arial" w:eastAsia="Times New Roman" w:hAnsi="Arial" w:cs="Arial"/>
          <w:sz w:val="22"/>
          <w:szCs w:val="22"/>
          <w:lang w:val="en" w:eastAsia="en-GB"/>
        </w:rPr>
        <w:t>Selsey</w:t>
      </w:r>
      <w:proofErr w:type="spellEnd"/>
      <w:r w:rsidRPr="005A7731">
        <w:rPr>
          <w:rFonts w:ascii="Arial" w:eastAsia="Times New Roman" w:hAnsi="Arial" w:cs="Arial"/>
          <w:sz w:val="22"/>
          <w:szCs w:val="22"/>
          <w:lang w:val="en" w:eastAsia="en-GB"/>
        </w:rPr>
        <w:t>. The increasingly ineffective barrier was becoming gradually more expensive to maintain, so we decided to take a new approach.</w:t>
      </w:r>
    </w:p>
    <w:p w:rsidR="005A7731" w:rsidRPr="005A7731" w:rsidRDefault="005A7731" w:rsidP="005A7731">
      <w:pPr>
        <w:spacing w:before="100" w:beforeAutospacing="1" w:after="100" w:afterAutospacing="1" w:line="276" w:lineRule="auto"/>
        <w:rPr>
          <w:rFonts w:ascii="Arial" w:eastAsia="Times New Roman" w:hAnsi="Arial" w:cs="Arial"/>
          <w:sz w:val="22"/>
          <w:szCs w:val="22"/>
          <w:lang w:val="en" w:eastAsia="en-GB"/>
        </w:rPr>
      </w:pPr>
      <w:r w:rsidRPr="005A7731">
        <w:rPr>
          <w:rFonts w:ascii="Arial" w:eastAsia="Times New Roman" w:hAnsi="Arial" w:cs="Arial"/>
          <w:sz w:val="22"/>
          <w:szCs w:val="22"/>
          <w:lang w:val="en" w:eastAsia="en-GB"/>
        </w:rPr>
        <w:t xml:space="preserve">After negotiating with local landowners, we decided to carry out our largest managed realignment scheme ever….over 180 Hectares. The scheme allowed the sea to breach the shingle </w:t>
      </w:r>
      <w:proofErr w:type="spellStart"/>
      <w:r w:rsidRPr="005A7731">
        <w:rPr>
          <w:rFonts w:ascii="Arial" w:eastAsia="Times New Roman" w:hAnsi="Arial" w:cs="Arial"/>
          <w:sz w:val="22"/>
          <w:szCs w:val="22"/>
          <w:lang w:val="en" w:eastAsia="en-GB"/>
        </w:rPr>
        <w:t>defence</w:t>
      </w:r>
      <w:proofErr w:type="spellEnd"/>
      <w:r w:rsidRPr="005A7731">
        <w:rPr>
          <w:rFonts w:ascii="Arial" w:eastAsia="Times New Roman" w:hAnsi="Arial" w:cs="Arial"/>
          <w:sz w:val="22"/>
          <w:szCs w:val="22"/>
          <w:lang w:val="en" w:eastAsia="en-GB"/>
        </w:rPr>
        <w:t xml:space="preserve">, flooding an area of low grade farmland along the coast. By doing this, it created a saltmarsh buffer between the sea and the nearby towns, allowing a smaller, more maintainable </w:t>
      </w:r>
      <w:proofErr w:type="spellStart"/>
      <w:r w:rsidRPr="005A7731">
        <w:rPr>
          <w:rFonts w:ascii="Arial" w:eastAsia="Times New Roman" w:hAnsi="Arial" w:cs="Arial"/>
          <w:sz w:val="22"/>
          <w:szCs w:val="22"/>
          <w:lang w:val="en" w:eastAsia="en-GB"/>
        </w:rPr>
        <w:t>defence</w:t>
      </w:r>
      <w:proofErr w:type="spellEnd"/>
      <w:r w:rsidRPr="005A7731">
        <w:rPr>
          <w:rFonts w:ascii="Arial" w:eastAsia="Times New Roman" w:hAnsi="Arial" w:cs="Arial"/>
          <w:sz w:val="22"/>
          <w:szCs w:val="22"/>
          <w:lang w:val="en" w:eastAsia="en-GB"/>
        </w:rPr>
        <w:t xml:space="preserve"> to be built inland. In total, around 300 homes have been protected by the new measure. NEAS played a critical role in this large and complex project.</w:t>
      </w:r>
    </w:p>
    <w:p w:rsidR="005A7731" w:rsidRPr="005A7731" w:rsidRDefault="005A7731" w:rsidP="005A7731">
      <w:pPr>
        <w:spacing w:before="100" w:beforeAutospacing="1" w:after="100" w:afterAutospacing="1" w:line="276" w:lineRule="auto"/>
        <w:rPr>
          <w:rFonts w:ascii="Arial" w:eastAsia="Times New Roman" w:hAnsi="Arial" w:cs="Arial"/>
          <w:sz w:val="22"/>
          <w:szCs w:val="22"/>
          <w:lang w:val="en" w:eastAsia="en-GB"/>
        </w:rPr>
      </w:pPr>
      <w:r w:rsidRPr="005A7731">
        <w:rPr>
          <w:rFonts w:ascii="Arial" w:eastAsia="Times New Roman" w:hAnsi="Arial" w:cs="Arial"/>
          <w:sz w:val="22"/>
          <w:szCs w:val="22"/>
          <w:lang w:val="en" w:eastAsia="en-GB"/>
        </w:rPr>
        <w:t xml:space="preserve">The area is a great example of sustainable flood risk management and working with natural processes. </w:t>
      </w:r>
      <w:proofErr w:type="spellStart"/>
      <w:r w:rsidRPr="005A7731">
        <w:rPr>
          <w:rFonts w:ascii="Arial" w:eastAsia="Times New Roman" w:hAnsi="Arial" w:cs="Arial"/>
          <w:sz w:val="22"/>
          <w:szCs w:val="22"/>
          <w:lang w:val="en" w:eastAsia="en-GB"/>
        </w:rPr>
        <w:t>Medmerry</w:t>
      </w:r>
      <w:proofErr w:type="spellEnd"/>
      <w:r w:rsidRPr="005A7731">
        <w:rPr>
          <w:rFonts w:ascii="Arial" w:eastAsia="Times New Roman" w:hAnsi="Arial" w:cs="Arial"/>
          <w:sz w:val="22"/>
          <w:szCs w:val="22"/>
          <w:lang w:val="en" w:eastAsia="en-GB"/>
        </w:rPr>
        <w:t xml:space="preserve"> serves as compensatory habitat for projects around the </w:t>
      </w:r>
      <w:proofErr w:type="spellStart"/>
      <w:r w:rsidRPr="005A7731">
        <w:rPr>
          <w:rFonts w:ascii="Arial" w:eastAsia="Times New Roman" w:hAnsi="Arial" w:cs="Arial"/>
          <w:sz w:val="22"/>
          <w:szCs w:val="22"/>
          <w:lang w:val="en" w:eastAsia="en-GB"/>
        </w:rPr>
        <w:t>Solent</w:t>
      </w:r>
      <w:proofErr w:type="spellEnd"/>
      <w:r w:rsidRPr="005A7731">
        <w:rPr>
          <w:rFonts w:ascii="Arial" w:eastAsia="Times New Roman" w:hAnsi="Arial" w:cs="Arial"/>
          <w:sz w:val="22"/>
          <w:szCs w:val="22"/>
          <w:lang w:val="en" w:eastAsia="en-GB"/>
        </w:rPr>
        <w:t xml:space="preserve">. </w:t>
      </w:r>
    </w:p>
    <w:p w:rsidR="005A7731" w:rsidRPr="005A7731" w:rsidRDefault="005A7731" w:rsidP="005A7731">
      <w:pPr>
        <w:spacing w:line="276" w:lineRule="auto"/>
        <w:jc w:val="both"/>
        <w:rPr>
          <w:rFonts w:ascii="Arial" w:hAnsi="Arial" w:cs="Arial"/>
          <w:sz w:val="22"/>
          <w:szCs w:val="20"/>
        </w:rPr>
      </w:pPr>
      <w:r w:rsidRPr="005A7731">
        <w:rPr>
          <w:rFonts w:eastAsia="Times New Roman"/>
          <w:noProof/>
          <w:sz w:val="22"/>
          <w:szCs w:val="22"/>
          <w:lang w:eastAsia="en-GB"/>
        </w:rPr>
        <w:drawing>
          <wp:inline distT="0" distB="0" distL="0" distR="0" wp14:anchorId="329434DB" wp14:editId="7ABC7DB6">
            <wp:extent cx="5909095" cy="3027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ham coast.jpg"/>
                    <pic:cNvPicPr/>
                  </pic:nvPicPr>
                  <pic:blipFill>
                    <a:blip r:embed="rId30" cstate="email">
                      <a:extLst>
                        <a:ext uri="{28A0092B-C50C-407E-A947-70E740481C1C}">
                          <a14:useLocalDpi xmlns:a14="http://schemas.microsoft.com/office/drawing/2010/main"/>
                        </a:ext>
                      </a:extLst>
                    </a:blip>
                    <a:stretch>
                      <a:fillRect/>
                    </a:stretch>
                  </pic:blipFill>
                  <pic:spPr>
                    <a:xfrm>
                      <a:off x="0" y="0"/>
                      <a:ext cx="5929839" cy="3037672"/>
                    </a:xfrm>
                    <a:prstGeom prst="rect">
                      <a:avLst/>
                    </a:prstGeom>
                  </pic:spPr>
                </pic:pic>
              </a:graphicData>
            </a:graphic>
          </wp:inline>
        </w:drawing>
      </w:r>
    </w:p>
    <w:p w:rsidR="005A7731" w:rsidRPr="005A7731" w:rsidRDefault="005A7731" w:rsidP="005A7731">
      <w:pPr>
        <w:spacing w:line="276" w:lineRule="auto"/>
        <w:jc w:val="both"/>
        <w:rPr>
          <w:rFonts w:ascii="Arial" w:hAnsi="Arial" w:cs="Arial"/>
          <w:sz w:val="22"/>
          <w:szCs w:val="20"/>
        </w:rPr>
      </w:pPr>
    </w:p>
    <w:p w:rsidR="005A7731" w:rsidRPr="00D21BD1" w:rsidRDefault="005A7731" w:rsidP="005A7731">
      <w:pPr>
        <w:rPr>
          <w:rFonts w:ascii="Arial" w:eastAsia="Calibri" w:hAnsi="Arial" w:cs="Arial"/>
          <w:b/>
          <w:bCs/>
          <w:sz w:val="22"/>
          <w:szCs w:val="22"/>
          <w:u w:val="single"/>
        </w:rPr>
      </w:pPr>
      <w:r w:rsidRPr="00D21BD1">
        <w:rPr>
          <w:rFonts w:ascii="Arial" w:eastAsia="Calibri" w:hAnsi="Arial" w:cs="Arial"/>
          <w:b/>
          <w:bCs/>
          <w:sz w:val="22"/>
          <w:szCs w:val="22"/>
          <w:u w:val="single"/>
        </w:rPr>
        <w:t>‘</w:t>
      </w:r>
      <w:proofErr w:type="spellStart"/>
      <w:r w:rsidRPr="00D21BD1">
        <w:rPr>
          <w:rFonts w:ascii="Arial" w:eastAsia="Calibri" w:hAnsi="Arial" w:cs="Arial"/>
          <w:b/>
          <w:bCs/>
          <w:sz w:val="22"/>
          <w:szCs w:val="22"/>
          <w:u w:val="single"/>
        </w:rPr>
        <w:t>Saltern</w:t>
      </w:r>
      <w:proofErr w:type="spellEnd"/>
      <w:r w:rsidRPr="00D21BD1">
        <w:rPr>
          <w:rFonts w:ascii="Arial" w:eastAsia="Calibri" w:hAnsi="Arial" w:cs="Arial"/>
          <w:b/>
          <w:bCs/>
          <w:sz w:val="22"/>
          <w:szCs w:val="22"/>
          <w:u w:val="single"/>
        </w:rPr>
        <w:t xml:space="preserve"> Wetlands’ Managed Realignment Site, </w:t>
      </w:r>
      <w:proofErr w:type="spellStart"/>
      <w:r w:rsidRPr="00D21BD1">
        <w:rPr>
          <w:rFonts w:ascii="Arial" w:eastAsia="Calibri" w:hAnsi="Arial" w:cs="Arial"/>
          <w:b/>
          <w:bCs/>
          <w:sz w:val="22"/>
          <w:szCs w:val="22"/>
          <w:u w:val="single"/>
        </w:rPr>
        <w:t>Greatham</w:t>
      </w:r>
      <w:proofErr w:type="spellEnd"/>
      <w:r w:rsidRPr="00D21BD1">
        <w:rPr>
          <w:rFonts w:ascii="Arial" w:eastAsia="Calibri" w:hAnsi="Arial" w:cs="Arial"/>
          <w:b/>
          <w:bCs/>
          <w:sz w:val="22"/>
          <w:szCs w:val="22"/>
          <w:u w:val="single"/>
        </w:rPr>
        <w:t xml:space="preserve"> Creek, Tees Estuary</w:t>
      </w:r>
    </w:p>
    <w:p w:rsidR="005A7731" w:rsidRPr="00D21BD1" w:rsidRDefault="005A7731" w:rsidP="005A7731">
      <w:pPr>
        <w:rPr>
          <w:rFonts w:ascii="Arial" w:eastAsia="Calibri" w:hAnsi="Arial" w:cs="Arial"/>
          <w:sz w:val="22"/>
          <w:szCs w:val="22"/>
        </w:rPr>
      </w:pPr>
    </w:p>
    <w:p w:rsidR="005A7731" w:rsidRPr="00D21BD1" w:rsidRDefault="005A7731" w:rsidP="005A7731">
      <w:pPr>
        <w:rPr>
          <w:rFonts w:ascii="Arial" w:eastAsia="Calibri" w:hAnsi="Arial" w:cs="Arial"/>
          <w:sz w:val="22"/>
          <w:szCs w:val="22"/>
        </w:rPr>
      </w:pPr>
      <w:r w:rsidRPr="00D21BD1">
        <w:rPr>
          <w:rFonts w:ascii="Arial" w:eastAsia="Calibri" w:hAnsi="Arial" w:cs="Arial"/>
          <w:sz w:val="22"/>
          <w:szCs w:val="22"/>
        </w:rPr>
        <w:t xml:space="preserve">NEAS faced and overcame numerous challenges, working as part of a multi-disciplinary team, in recreating intertidal habitats in a heavily industrialised environment at </w:t>
      </w:r>
      <w:proofErr w:type="spellStart"/>
      <w:r w:rsidRPr="00D21BD1">
        <w:rPr>
          <w:rFonts w:ascii="Arial" w:eastAsia="Calibri" w:hAnsi="Arial" w:cs="Arial"/>
          <w:sz w:val="22"/>
          <w:szCs w:val="22"/>
        </w:rPr>
        <w:t>Greatham</w:t>
      </w:r>
      <w:proofErr w:type="spellEnd"/>
      <w:r w:rsidRPr="00D21BD1">
        <w:rPr>
          <w:rFonts w:ascii="Arial" w:eastAsia="Calibri" w:hAnsi="Arial" w:cs="Arial"/>
          <w:sz w:val="22"/>
          <w:szCs w:val="22"/>
        </w:rPr>
        <w:t xml:space="preserve"> Creek on the Tees Estuary, Hartlepool. The ‘</w:t>
      </w:r>
      <w:proofErr w:type="spellStart"/>
      <w:r w:rsidRPr="00D21BD1">
        <w:rPr>
          <w:rFonts w:ascii="Arial" w:eastAsia="Calibri" w:hAnsi="Arial" w:cs="Arial"/>
          <w:sz w:val="22"/>
          <w:szCs w:val="22"/>
        </w:rPr>
        <w:t>Saltern</w:t>
      </w:r>
      <w:proofErr w:type="spellEnd"/>
      <w:r w:rsidRPr="00D21BD1">
        <w:rPr>
          <w:rFonts w:ascii="Arial" w:eastAsia="Calibri" w:hAnsi="Arial" w:cs="Arial"/>
          <w:sz w:val="22"/>
          <w:szCs w:val="22"/>
        </w:rPr>
        <w:t xml:space="preserve"> Wetlands’ managed realignment scheme is a critical project identified in the Environment Agency’s Tees Flood Risk Management Strategy.  It provides the compensatory habitat that is required as a consequence of proposed flood defence improvements within the Tees Estuary, and predicted habitat losses arising from the of the coastal Redcar Flood Alleviation Scheme. The site delivers 22ha of intertidal habitat (mudflat and saltmarsh) plus 18 ha of freshwater and wet grassland habitat. </w:t>
      </w:r>
    </w:p>
    <w:p w:rsidR="005A7731" w:rsidRPr="00D21BD1" w:rsidRDefault="005A7731" w:rsidP="005A7731">
      <w:pPr>
        <w:rPr>
          <w:rFonts w:ascii="Arial" w:eastAsia="Calibri" w:hAnsi="Arial" w:cs="Arial"/>
          <w:sz w:val="22"/>
          <w:szCs w:val="22"/>
        </w:rPr>
      </w:pPr>
    </w:p>
    <w:p w:rsidR="005A7731" w:rsidRPr="00D21BD1" w:rsidRDefault="005A7731" w:rsidP="005A7731">
      <w:pPr>
        <w:rPr>
          <w:rFonts w:ascii="Arial" w:eastAsia="Calibri" w:hAnsi="Arial" w:cs="Arial"/>
          <w:sz w:val="22"/>
          <w:szCs w:val="22"/>
        </w:rPr>
      </w:pPr>
      <w:r w:rsidRPr="00D21BD1">
        <w:rPr>
          <w:rFonts w:ascii="Arial" w:eastAsia="Calibri" w:hAnsi="Arial" w:cs="Arial"/>
          <w:sz w:val="22"/>
          <w:szCs w:val="22"/>
        </w:rPr>
        <w:t>NEAS was critical in overseeing the environmental impact assessment and habitats regulations assessment of the scheme, securing all necessary consents, and working with key partners as part of an environmental steering group, to inform the design of the scheme, develop a management and monitoring plan for the site, and ultimately gain widespread stakeholder support for the scheme.</w:t>
      </w:r>
    </w:p>
    <w:p w:rsidR="005A7731" w:rsidRPr="00D21BD1" w:rsidRDefault="005A7731" w:rsidP="005A7731">
      <w:pPr>
        <w:rPr>
          <w:rFonts w:ascii="Arial" w:eastAsia="Times New Roman" w:hAnsi="Arial" w:cs="Arial"/>
          <w:b/>
          <w:bCs/>
          <w:sz w:val="22"/>
          <w:szCs w:val="22"/>
          <w:u w:val="single"/>
          <w:lang w:val="en" w:eastAsia="en-GB"/>
        </w:rPr>
      </w:pPr>
    </w:p>
    <w:p w:rsidR="005A7731" w:rsidRPr="005A7731" w:rsidRDefault="005A7731" w:rsidP="005A7731">
      <w:pPr>
        <w:rPr>
          <w:rFonts w:ascii="Arial" w:eastAsia="Times New Roman" w:hAnsi="Arial" w:cs="Arial"/>
          <w:b/>
          <w:bCs/>
          <w:sz w:val="22"/>
          <w:szCs w:val="22"/>
          <w:u w:val="single"/>
          <w:lang w:val="en" w:eastAsia="en-GB"/>
        </w:rPr>
      </w:pPr>
      <w:r w:rsidRPr="005A7731">
        <w:rPr>
          <w:rFonts w:ascii="Arial" w:eastAsia="Times New Roman" w:hAnsi="Arial" w:cs="Arial"/>
          <w:b/>
          <w:bCs/>
          <w:noProof/>
          <w:sz w:val="22"/>
          <w:szCs w:val="22"/>
          <w:u w:val="single"/>
          <w:lang w:eastAsia="en-GB"/>
        </w:rPr>
        <w:drawing>
          <wp:inline distT="0" distB="0" distL="0" distR="0" wp14:anchorId="2C2FAC40" wp14:editId="3BEFD3EA">
            <wp:extent cx="5995359" cy="341802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2726" cy="3427922"/>
                    </a:xfrm>
                    <a:prstGeom prst="rect">
                      <a:avLst/>
                    </a:prstGeom>
                    <a:noFill/>
                    <a:ln>
                      <a:noFill/>
                    </a:ln>
                  </pic:spPr>
                </pic:pic>
              </a:graphicData>
            </a:graphic>
          </wp:inline>
        </w:drawing>
      </w:r>
    </w:p>
    <w:p w:rsidR="00A97532" w:rsidRDefault="00A97532" w:rsidP="005A7731">
      <w:pPr>
        <w:rPr>
          <w:rFonts w:ascii="Arial" w:hAnsi="Arial" w:cs="Arial"/>
          <w:color w:val="004C84"/>
          <w:sz w:val="60"/>
          <w:szCs w:val="60"/>
        </w:rPr>
      </w:pPr>
      <w:r>
        <w:rPr>
          <w:rFonts w:ascii="Arial" w:hAnsi="Arial" w:cs="Arial"/>
          <w:noProof/>
          <w:lang w:eastAsia="en-GB"/>
        </w:rPr>
        <w:drawing>
          <wp:anchor distT="0" distB="0" distL="114300" distR="114300" simplePos="0" relativeHeight="251717632" behindDoc="0" locked="0" layoutInCell="1" allowOverlap="1" wp14:anchorId="50A3C838" wp14:editId="3644F176">
            <wp:simplePos x="0" y="0"/>
            <wp:positionH relativeFrom="column">
              <wp:posOffset>-701040</wp:posOffset>
            </wp:positionH>
            <wp:positionV relativeFrom="paragraph">
              <wp:posOffset>441325</wp:posOffset>
            </wp:positionV>
            <wp:extent cx="7560310" cy="2339975"/>
            <wp:effectExtent l="19050" t="0" r="2540" b="0"/>
            <wp:wrapThrough wrapText="bothSides">
              <wp:wrapPolygon edited="0">
                <wp:start x="-54" y="0"/>
                <wp:lineTo x="-54" y="21453"/>
                <wp:lineTo x="21607" y="21453"/>
                <wp:lineTo x="21607" y="0"/>
                <wp:lineTo x="-54" y="0"/>
              </wp:wrapPolygon>
            </wp:wrapThrough>
            <wp:docPr id="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5A7731" w:rsidRPr="005A7731" w:rsidRDefault="00D21BD1" w:rsidP="005A7731">
      <w:pPr>
        <w:rPr>
          <w:rFonts w:ascii="Arial" w:hAnsi="Arial" w:cs="Arial"/>
          <w:color w:val="004C84"/>
          <w:sz w:val="60"/>
          <w:szCs w:val="60"/>
        </w:rPr>
      </w:pPr>
      <w:r>
        <w:rPr>
          <w:rFonts w:ascii="Arial" w:hAnsi="Arial" w:cs="Arial"/>
          <w:color w:val="004C84"/>
          <w:sz w:val="60"/>
          <w:szCs w:val="60"/>
        </w:rPr>
        <w:t>4. The role</w:t>
      </w:r>
    </w:p>
    <w:p w:rsidR="009664B3" w:rsidRDefault="009664B3" w:rsidP="009664B3">
      <w:pPr>
        <w:rPr>
          <w:rFonts w:ascii="Arial" w:eastAsia="Times New Roman" w:hAnsi="Arial" w:cs="Arial"/>
          <w:color w:val="17365D" w:themeColor="text2" w:themeShade="BF"/>
          <w:sz w:val="22"/>
          <w:szCs w:val="22"/>
          <w:lang w:eastAsia="en-GB"/>
        </w:rPr>
      </w:pPr>
    </w:p>
    <w:p w:rsidR="00D21BD1" w:rsidRPr="00D21BD1" w:rsidRDefault="00D21BD1" w:rsidP="00D21BD1">
      <w:pPr>
        <w:rPr>
          <w:rFonts w:ascii="Arial" w:hAnsi="Arial" w:cs="Arial"/>
          <w:sz w:val="22"/>
          <w:szCs w:val="22"/>
        </w:rPr>
      </w:pPr>
      <w:r w:rsidRPr="00D21BD1">
        <w:rPr>
          <w:rFonts w:ascii="Arial" w:hAnsi="Arial" w:cs="Arial"/>
          <w:sz w:val="22"/>
          <w:szCs w:val="22"/>
        </w:rPr>
        <w:t xml:space="preserve">We are looking to recruit </w:t>
      </w:r>
      <w:r w:rsidR="006A1D43">
        <w:rPr>
          <w:rFonts w:ascii="Arial" w:hAnsi="Arial" w:cs="Arial"/>
          <w:sz w:val="22"/>
          <w:szCs w:val="22"/>
        </w:rPr>
        <w:t xml:space="preserve">6x </w:t>
      </w:r>
      <w:r w:rsidR="0022067F">
        <w:rPr>
          <w:rFonts w:ascii="Arial" w:hAnsi="Arial" w:cs="Arial"/>
          <w:sz w:val="22"/>
          <w:szCs w:val="22"/>
        </w:rPr>
        <w:t xml:space="preserve">Environmental Project Managers </w:t>
      </w:r>
      <w:r w:rsidR="006A1D43">
        <w:rPr>
          <w:rFonts w:ascii="Arial" w:hAnsi="Arial" w:cs="Arial"/>
          <w:sz w:val="22"/>
          <w:szCs w:val="22"/>
        </w:rPr>
        <w:t xml:space="preserve">(EPMs) </w:t>
      </w:r>
      <w:r w:rsidRPr="00D21BD1">
        <w:rPr>
          <w:rFonts w:ascii="Arial" w:hAnsi="Arial" w:cs="Arial"/>
          <w:sz w:val="22"/>
          <w:szCs w:val="22"/>
        </w:rPr>
        <w:t>to join our National Environmental Assessment &amp;</w:t>
      </w:r>
      <w:r w:rsidR="00C64E48">
        <w:rPr>
          <w:rFonts w:ascii="Arial" w:hAnsi="Arial" w:cs="Arial"/>
          <w:sz w:val="22"/>
          <w:szCs w:val="22"/>
        </w:rPr>
        <w:t xml:space="preserve"> Sustainability (NEAS) team.</w:t>
      </w:r>
    </w:p>
    <w:p w:rsidR="00D21BD1" w:rsidRPr="006A1D43" w:rsidRDefault="00D21BD1" w:rsidP="00D21BD1">
      <w:pPr>
        <w:rPr>
          <w:rFonts w:ascii="Arial" w:hAnsi="Arial" w:cs="Arial"/>
          <w:sz w:val="22"/>
          <w:szCs w:val="22"/>
        </w:rPr>
      </w:pPr>
    </w:p>
    <w:p w:rsidR="0022067F" w:rsidRPr="00AC1F25" w:rsidRDefault="0022067F" w:rsidP="0022067F">
      <w:pPr>
        <w:rPr>
          <w:rFonts w:ascii="Arial" w:eastAsia="Times New Roman" w:hAnsi="Arial" w:cs="Arial"/>
          <w:sz w:val="22"/>
          <w:szCs w:val="22"/>
          <w:lang w:eastAsia="en-GB"/>
        </w:rPr>
      </w:pPr>
      <w:r w:rsidRPr="00AC1F25">
        <w:rPr>
          <w:rFonts w:ascii="Arial" w:eastAsia="Times New Roman" w:hAnsi="Arial" w:cs="Arial"/>
          <w:sz w:val="22"/>
          <w:szCs w:val="22"/>
          <w:lang w:eastAsia="en-GB"/>
        </w:rPr>
        <w:t xml:space="preserve">We are seeking talented, enthusiastic and motivated individuals to join our Team. If you are passionate about the environment, delivering positive outcomes and making a better place for people and wildlife then we’d love to hear from you.  It’s an exciting time as we invest £5.4 billion over the next five years to reduce flood risk to homes and businesses across the UK.  </w:t>
      </w:r>
      <w:r w:rsidR="00AC1F25" w:rsidRPr="00AC1F25">
        <w:rPr>
          <w:rFonts w:ascii="Arial" w:eastAsia="Times New Roman" w:hAnsi="Arial" w:cs="Arial"/>
          <w:sz w:val="22"/>
          <w:szCs w:val="22"/>
          <w:lang w:eastAsia="en-GB"/>
        </w:rPr>
        <w:t>Y</w:t>
      </w:r>
      <w:r w:rsidRPr="00AC1F25">
        <w:rPr>
          <w:rFonts w:ascii="Arial" w:eastAsia="Times New Roman" w:hAnsi="Arial" w:cs="Arial"/>
          <w:sz w:val="22"/>
          <w:szCs w:val="22"/>
          <w:lang w:eastAsia="en-GB"/>
        </w:rPr>
        <w:t>ou can expect to work closely with other teams to deliver exceptional flood risk schemes through:</w:t>
      </w:r>
    </w:p>
    <w:p w:rsidR="0022067F" w:rsidRPr="00AC1F25" w:rsidRDefault="0022067F" w:rsidP="00A97532">
      <w:pPr>
        <w:contextualSpacing/>
        <w:rPr>
          <w:rFonts w:ascii="Arial" w:eastAsia="Times New Roman" w:hAnsi="Arial" w:cs="Arial"/>
          <w:sz w:val="22"/>
          <w:szCs w:val="22"/>
          <w:lang w:eastAsia="en-GB"/>
        </w:rPr>
      </w:pPr>
    </w:p>
    <w:p w:rsidR="0022067F" w:rsidRPr="00AC1F25" w:rsidRDefault="0022067F" w:rsidP="0022067F">
      <w:pPr>
        <w:numPr>
          <w:ilvl w:val="0"/>
          <w:numId w:val="12"/>
        </w:numPr>
        <w:spacing w:after="160"/>
        <w:contextualSpacing/>
        <w:rPr>
          <w:rFonts w:ascii="Arial" w:eastAsia="Times New Roman" w:hAnsi="Arial" w:cs="Arial"/>
          <w:sz w:val="22"/>
          <w:szCs w:val="22"/>
          <w:lang w:eastAsia="en-GB"/>
        </w:rPr>
      </w:pPr>
      <w:r w:rsidRPr="00AC1F25">
        <w:rPr>
          <w:rFonts w:ascii="Arial" w:eastAsia="Times New Roman" w:hAnsi="Arial" w:cs="Arial"/>
          <w:sz w:val="22"/>
          <w:szCs w:val="22"/>
          <w:lang w:eastAsia="en-GB"/>
        </w:rPr>
        <w:t>Ensuring that engineering projects are environmentally compliant</w:t>
      </w:r>
    </w:p>
    <w:p w:rsidR="0022067F" w:rsidRPr="00AC1F25" w:rsidRDefault="0022067F" w:rsidP="0022067F">
      <w:pPr>
        <w:numPr>
          <w:ilvl w:val="0"/>
          <w:numId w:val="12"/>
        </w:numPr>
        <w:spacing w:after="160"/>
        <w:contextualSpacing/>
        <w:rPr>
          <w:rFonts w:ascii="Arial" w:eastAsia="Times New Roman" w:hAnsi="Arial" w:cs="Arial"/>
          <w:sz w:val="22"/>
          <w:szCs w:val="22"/>
          <w:lang w:eastAsia="en-GB"/>
        </w:rPr>
      </w:pPr>
      <w:r w:rsidRPr="00AC1F25">
        <w:rPr>
          <w:rFonts w:ascii="Arial" w:eastAsia="Times New Roman" w:hAnsi="Arial" w:cs="Arial"/>
          <w:sz w:val="22"/>
          <w:szCs w:val="22"/>
          <w:lang w:eastAsia="en-GB"/>
        </w:rPr>
        <w:t>Screening, planning and co-ordinating the delivery of EIAs</w:t>
      </w:r>
    </w:p>
    <w:p w:rsidR="0022067F" w:rsidRPr="00AC1F25" w:rsidRDefault="0022067F" w:rsidP="0022067F">
      <w:pPr>
        <w:numPr>
          <w:ilvl w:val="0"/>
          <w:numId w:val="12"/>
        </w:numPr>
        <w:spacing w:after="160"/>
        <w:contextualSpacing/>
        <w:rPr>
          <w:rFonts w:ascii="Arial" w:eastAsia="Times New Roman" w:hAnsi="Arial" w:cs="Arial"/>
          <w:sz w:val="22"/>
          <w:szCs w:val="22"/>
          <w:lang w:eastAsia="en-GB"/>
        </w:rPr>
      </w:pPr>
      <w:r w:rsidRPr="00AC1F25">
        <w:rPr>
          <w:rFonts w:ascii="Arial" w:eastAsia="Times New Roman" w:hAnsi="Arial" w:cs="Arial"/>
          <w:sz w:val="22"/>
          <w:szCs w:val="22"/>
          <w:lang w:eastAsia="en-GB"/>
        </w:rPr>
        <w:t>Working with a variety of environmental stakeholders</w:t>
      </w:r>
    </w:p>
    <w:p w:rsidR="0022067F" w:rsidRPr="00AC1F25" w:rsidRDefault="0022067F" w:rsidP="0022067F">
      <w:pPr>
        <w:numPr>
          <w:ilvl w:val="0"/>
          <w:numId w:val="12"/>
        </w:numPr>
        <w:spacing w:after="160"/>
        <w:contextualSpacing/>
        <w:rPr>
          <w:rFonts w:ascii="Arial" w:eastAsia="Times New Roman" w:hAnsi="Arial" w:cs="Arial"/>
          <w:sz w:val="22"/>
          <w:szCs w:val="22"/>
          <w:lang w:eastAsia="en-GB"/>
        </w:rPr>
      </w:pPr>
      <w:r w:rsidRPr="00AC1F25">
        <w:rPr>
          <w:rFonts w:ascii="Arial" w:eastAsia="Times New Roman" w:hAnsi="Arial" w:cs="Arial"/>
          <w:sz w:val="22"/>
          <w:szCs w:val="22"/>
          <w:lang w:eastAsia="en-GB"/>
        </w:rPr>
        <w:t>Identifying environmental opportunities and delivering multiple benefits</w:t>
      </w:r>
    </w:p>
    <w:p w:rsidR="0022067F" w:rsidRPr="00AC1F25" w:rsidRDefault="0022067F" w:rsidP="0022067F">
      <w:pPr>
        <w:numPr>
          <w:ilvl w:val="0"/>
          <w:numId w:val="12"/>
        </w:numPr>
        <w:spacing w:after="160"/>
        <w:contextualSpacing/>
        <w:rPr>
          <w:rFonts w:ascii="Arial" w:eastAsia="Times New Roman" w:hAnsi="Arial" w:cs="Arial"/>
          <w:sz w:val="22"/>
          <w:szCs w:val="22"/>
          <w:lang w:eastAsia="en-GB"/>
        </w:rPr>
      </w:pPr>
      <w:r w:rsidRPr="00AC1F25">
        <w:rPr>
          <w:rFonts w:ascii="Arial" w:eastAsia="Times New Roman" w:hAnsi="Arial" w:cs="Arial"/>
          <w:sz w:val="22"/>
          <w:szCs w:val="22"/>
          <w:lang w:eastAsia="en-GB"/>
        </w:rPr>
        <w:t>Working with external suppliers and other specialists within integrated project teams</w:t>
      </w:r>
    </w:p>
    <w:p w:rsidR="0022067F" w:rsidRPr="00AC1F25" w:rsidRDefault="0022067F" w:rsidP="0022067F">
      <w:pPr>
        <w:numPr>
          <w:ilvl w:val="0"/>
          <w:numId w:val="12"/>
        </w:numPr>
        <w:spacing w:after="160"/>
        <w:contextualSpacing/>
        <w:rPr>
          <w:rFonts w:ascii="Arial" w:eastAsia="Times New Roman" w:hAnsi="Arial" w:cs="Arial"/>
          <w:sz w:val="22"/>
          <w:szCs w:val="22"/>
          <w:lang w:eastAsia="en-GB"/>
        </w:rPr>
      </w:pPr>
      <w:r w:rsidRPr="00AC1F25">
        <w:rPr>
          <w:rFonts w:ascii="Arial" w:eastAsia="Times New Roman" w:hAnsi="Arial" w:cs="Arial"/>
          <w:sz w:val="22"/>
          <w:szCs w:val="22"/>
          <w:lang w:eastAsia="en-GB"/>
        </w:rPr>
        <w:t>Championing the development and delivery of Sustainable, low carbon solutions</w:t>
      </w:r>
    </w:p>
    <w:p w:rsidR="0022067F" w:rsidRPr="00AC1F25" w:rsidRDefault="0022067F" w:rsidP="0022067F">
      <w:pPr>
        <w:rPr>
          <w:rFonts w:ascii="Arial" w:eastAsia="Times New Roman" w:hAnsi="Arial" w:cs="Arial"/>
          <w:sz w:val="22"/>
          <w:szCs w:val="22"/>
          <w:lang w:eastAsia="en-GB"/>
        </w:rPr>
      </w:pPr>
    </w:p>
    <w:p w:rsidR="0022067F" w:rsidRPr="00AC1F25" w:rsidRDefault="0022067F" w:rsidP="0022067F">
      <w:pPr>
        <w:rPr>
          <w:rFonts w:ascii="Arial" w:eastAsia="Times New Roman" w:hAnsi="Arial" w:cs="Arial"/>
          <w:b/>
          <w:sz w:val="22"/>
          <w:szCs w:val="22"/>
          <w:lang w:eastAsia="en-GB"/>
        </w:rPr>
      </w:pPr>
      <w:r w:rsidRPr="00AC1F25">
        <w:rPr>
          <w:rFonts w:ascii="Arial" w:eastAsia="Times New Roman" w:hAnsi="Arial" w:cs="Arial"/>
          <w:b/>
          <w:sz w:val="22"/>
          <w:szCs w:val="22"/>
          <w:lang w:eastAsia="en-GB"/>
        </w:rPr>
        <w:t>Experience/skills required  </w:t>
      </w:r>
    </w:p>
    <w:p w:rsidR="0022067F" w:rsidRPr="00AC1F25" w:rsidRDefault="0022067F" w:rsidP="0022067F">
      <w:pPr>
        <w:rPr>
          <w:rFonts w:ascii="Arial" w:eastAsia="Calibri" w:hAnsi="Arial" w:cs="Arial"/>
          <w:sz w:val="22"/>
          <w:szCs w:val="22"/>
        </w:rPr>
      </w:pPr>
    </w:p>
    <w:p w:rsidR="0022067F" w:rsidRPr="00AC1F25" w:rsidRDefault="00AC1F25" w:rsidP="0022067F">
      <w:pPr>
        <w:rPr>
          <w:rFonts w:ascii="Arial" w:eastAsia="Times New Roman" w:hAnsi="Arial" w:cs="Arial"/>
          <w:sz w:val="22"/>
          <w:szCs w:val="22"/>
          <w:lang w:eastAsia="en-GB"/>
        </w:rPr>
      </w:pPr>
      <w:r w:rsidRPr="00AC1F25">
        <w:rPr>
          <w:rFonts w:ascii="Arial" w:eastAsia="Calibri" w:hAnsi="Arial" w:cs="Arial"/>
          <w:sz w:val="22"/>
          <w:szCs w:val="22"/>
        </w:rPr>
        <w:t>Y</w:t>
      </w:r>
      <w:r w:rsidR="0022067F" w:rsidRPr="00AC1F25">
        <w:rPr>
          <w:rFonts w:ascii="Arial" w:eastAsia="Calibri" w:hAnsi="Arial" w:cs="Arial"/>
          <w:sz w:val="22"/>
          <w:szCs w:val="22"/>
        </w:rPr>
        <w:t xml:space="preserve">ou’ll be involved in the appraisal and design of flood risk management schemes which will require experience in environmental assessment, Sustainability and a range of environmental legislation and policy. We’ll be looking for you to manage environmental risks down to acceptable levels as well as identifying and delivering environmental enhancements on the ground. </w:t>
      </w:r>
      <w:r w:rsidR="0022067F" w:rsidRPr="00AC1F25">
        <w:rPr>
          <w:rFonts w:ascii="Arial" w:eastAsia="Times New Roman" w:hAnsi="Arial" w:cs="Arial"/>
          <w:sz w:val="22"/>
          <w:szCs w:val="22"/>
          <w:lang w:eastAsia="en-GB"/>
        </w:rPr>
        <w:t>You'll need excellent communication skills and the ability to develop strong relationships with internal and external partners. You should have some experience in an environmental role and it is helpful to have project management skills too.  If you can offer this and have a relevant degree or equivalent we welcome hearing from you.</w:t>
      </w:r>
    </w:p>
    <w:p w:rsidR="0022067F" w:rsidRPr="00AC1F25" w:rsidRDefault="0022067F" w:rsidP="0022067F">
      <w:pPr>
        <w:contextualSpacing/>
        <w:rPr>
          <w:rFonts w:ascii="Arial" w:eastAsia="Times New Roman" w:hAnsi="Arial" w:cs="Arial"/>
          <w:sz w:val="22"/>
          <w:szCs w:val="22"/>
          <w:lang w:eastAsia="en-GB"/>
        </w:rPr>
      </w:pPr>
    </w:p>
    <w:p w:rsidR="0022067F" w:rsidRPr="00AC1F25" w:rsidRDefault="0022067F" w:rsidP="0022067F">
      <w:pPr>
        <w:contextualSpacing/>
        <w:rPr>
          <w:rFonts w:ascii="Arial" w:eastAsia="Times New Roman" w:hAnsi="Arial" w:cs="Arial"/>
          <w:sz w:val="22"/>
          <w:szCs w:val="22"/>
          <w:lang w:eastAsia="en-GB"/>
        </w:rPr>
      </w:pPr>
      <w:r w:rsidRPr="00AC1F25">
        <w:rPr>
          <w:rFonts w:ascii="Arial" w:eastAsia="Times New Roman" w:hAnsi="Arial" w:cs="Arial"/>
          <w:sz w:val="22"/>
          <w:szCs w:val="22"/>
          <w:lang w:eastAsia="en-GB"/>
        </w:rPr>
        <w:t xml:space="preserve">We will support you in progressing your status within the professional institution of your choice. We are always looking at good practice from other sectors and so experience in the water industry is not essential, if you have other valuable experience to offer. </w:t>
      </w:r>
    </w:p>
    <w:p w:rsidR="0022067F" w:rsidRPr="00AC1F25" w:rsidRDefault="0022067F" w:rsidP="0022067F">
      <w:pPr>
        <w:rPr>
          <w:rFonts w:ascii="Arial" w:eastAsia="Times New Roman" w:hAnsi="Arial" w:cs="Arial"/>
          <w:sz w:val="22"/>
          <w:szCs w:val="22"/>
          <w:lang w:eastAsia="en-GB"/>
        </w:rPr>
      </w:pPr>
    </w:p>
    <w:p w:rsidR="0022067F" w:rsidRPr="00AC1F25" w:rsidRDefault="0022067F" w:rsidP="0022067F">
      <w:pPr>
        <w:rPr>
          <w:rFonts w:ascii="Arial" w:eastAsia="Times New Roman" w:hAnsi="Arial" w:cs="Arial"/>
          <w:b/>
          <w:sz w:val="22"/>
          <w:szCs w:val="22"/>
          <w:lang w:eastAsia="en-GB"/>
        </w:rPr>
      </w:pPr>
      <w:r w:rsidRPr="00AC1F25">
        <w:rPr>
          <w:rFonts w:ascii="Arial" w:eastAsia="Times New Roman" w:hAnsi="Arial" w:cs="Arial"/>
          <w:b/>
          <w:sz w:val="22"/>
          <w:szCs w:val="22"/>
          <w:lang w:eastAsia="en-GB"/>
        </w:rPr>
        <w:t>Contact and additional information  </w:t>
      </w:r>
    </w:p>
    <w:p w:rsidR="0022067F" w:rsidRPr="00AC1F25" w:rsidRDefault="0022067F" w:rsidP="0022067F">
      <w:pPr>
        <w:rPr>
          <w:rFonts w:ascii="Arial" w:eastAsia="Times New Roman" w:hAnsi="Arial" w:cs="Arial"/>
          <w:sz w:val="22"/>
          <w:szCs w:val="22"/>
          <w:lang w:eastAsia="en-GB"/>
        </w:rPr>
      </w:pPr>
    </w:p>
    <w:p w:rsidR="0022067F" w:rsidRPr="00AC1F25" w:rsidRDefault="0022067F" w:rsidP="0022067F">
      <w:pPr>
        <w:rPr>
          <w:rFonts w:ascii="Arial" w:eastAsia="Times New Roman" w:hAnsi="Arial" w:cs="Arial"/>
          <w:sz w:val="22"/>
          <w:szCs w:val="22"/>
          <w:lang w:eastAsia="en-GB"/>
        </w:rPr>
      </w:pPr>
      <w:r w:rsidRPr="00AC1F25">
        <w:rPr>
          <w:rFonts w:ascii="Arial" w:eastAsia="Times New Roman" w:hAnsi="Arial" w:cs="Arial"/>
          <w:sz w:val="22"/>
          <w:szCs w:val="22"/>
          <w:lang w:eastAsia="en-GB"/>
        </w:rPr>
        <w:t xml:space="preserve">Your base location will be </w:t>
      </w:r>
      <w:r w:rsidR="00AC1F25" w:rsidRPr="00AC1F25">
        <w:rPr>
          <w:rFonts w:ascii="Arial" w:eastAsia="Times New Roman" w:hAnsi="Arial" w:cs="Arial"/>
          <w:sz w:val="22"/>
          <w:szCs w:val="22"/>
          <w:lang w:eastAsia="en-GB"/>
        </w:rPr>
        <w:t xml:space="preserve">the Hub office (locations </w:t>
      </w:r>
      <w:r w:rsidR="00A97532">
        <w:rPr>
          <w:rFonts w:ascii="Arial" w:eastAsia="Times New Roman" w:hAnsi="Arial" w:cs="Arial"/>
          <w:sz w:val="22"/>
          <w:szCs w:val="22"/>
          <w:lang w:eastAsia="en-GB"/>
        </w:rPr>
        <w:t xml:space="preserve">listed </w:t>
      </w:r>
      <w:r w:rsidR="00AC1F25" w:rsidRPr="00AC1F25">
        <w:rPr>
          <w:rFonts w:ascii="Arial" w:eastAsia="Times New Roman" w:hAnsi="Arial" w:cs="Arial"/>
          <w:sz w:val="22"/>
          <w:szCs w:val="22"/>
          <w:lang w:eastAsia="en-GB"/>
        </w:rPr>
        <w:t>above). H</w:t>
      </w:r>
      <w:r w:rsidRPr="00AC1F25">
        <w:rPr>
          <w:rFonts w:ascii="Arial" w:eastAsia="Times New Roman" w:hAnsi="Arial" w:cs="Arial"/>
          <w:sz w:val="22"/>
          <w:szCs w:val="22"/>
          <w:lang w:eastAsia="en-GB"/>
        </w:rPr>
        <w:t>owever</w:t>
      </w:r>
      <w:r w:rsidR="00AC1F25" w:rsidRPr="00AC1F25">
        <w:rPr>
          <w:rFonts w:ascii="Arial" w:eastAsia="Times New Roman" w:hAnsi="Arial" w:cs="Arial"/>
          <w:sz w:val="22"/>
          <w:szCs w:val="22"/>
          <w:lang w:eastAsia="en-GB"/>
        </w:rPr>
        <w:t>,</w:t>
      </w:r>
      <w:r w:rsidRPr="00AC1F25">
        <w:rPr>
          <w:rFonts w:ascii="Arial" w:eastAsia="Times New Roman" w:hAnsi="Arial" w:cs="Arial"/>
          <w:sz w:val="22"/>
          <w:szCs w:val="22"/>
          <w:lang w:eastAsia="en-GB"/>
        </w:rPr>
        <w:t xml:space="preserve"> due to Covid-19 restrictions for the safety of our staff the role will be initially home working.   </w:t>
      </w:r>
    </w:p>
    <w:p w:rsidR="0022067F" w:rsidRPr="00AC1F25" w:rsidRDefault="0022067F" w:rsidP="0022067F">
      <w:pPr>
        <w:rPr>
          <w:rFonts w:ascii="Arial" w:eastAsia="Times New Roman" w:hAnsi="Arial" w:cs="Arial"/>
          <w:sz w:val="22"/>
          <w:szCs w:val="22"/>
          <w:lang w:eastAsia="en-GB"/>
        </w:rPr>
      </w:pPr>
    </w:p>
    <w:p w:rsidR="003B4691" w:rsidRDefault="0022067F" w:rsidP="0022067F">
      <w:pPr>
        <w:rPr>
          <w:rFonts w:ascii="Arial" w:hAnsi="Arial" w:cs="Arial"/>
          <w:sz w:val="22"/>
          <w:szCs w:val="22"/>
        </w:rPr>
      </w:pPr>
      <w:r w:rsidRPr="00AC1F25">
        <w:rPr>
          <w:rFonts w:ascii="Arial" w:eastAsia="Times New Roman" w:hAnsi="Arial" w:cs="Arial"/>
          <w:sz w:val="22"/>
          <w:szCs w:val="22"/>
          <w:lang w:eastAsia="en-GB"/>
        </w:rPr>
        <w:t>You will need to hold a full UK driving licence. The roles require some travel and overnight stays.</w:t>
      </w:r>
      <w:r w:rsidRPr="00AC1F25">
        <w:rPr>
          <w:rFonts w:ascii="Arial" w:eastAsia="Times New Roman" w:hAnsi="Arial" w:cs="Arial"/>
          <w:sz w:val="22"/>
          <w:szCs w:val="22"/>
          <w:lang w:eastAsia="en-GB"/>
        </w:rPr>
        <w:br/>
      </w:r>
      <w:r w:rsidRPr="00AC1F25">
        <w:rPr>
          <w:rFonts w:ascii="Arial" w:eastAsia="Times New Roman" w:hAnsi="Arial" w:cs="Arial"/>
          <w:sz w:val="22"/>
          <w:szCs w:val="22"/>
          <w:lang w:eastAsia="en-GB"/>
        </w:rPr>
        <w:br/>
      </w:r>
      <w:r w:rsidR="00AC1F25" w:rsidRPr="003B4691">
        <w:rPr>
          <w:rFonts w:ascii="Arial" w:hAnsi="Arial" w:cs="Arial"/>
          <w:sz w:val="22"/>
          <w:szCs w:val="22"/>
        </w:rPr>
        <w:t xml:space="preserve">To apply, please visit </w:t>
      </w:r>
      <w:hyperlink r:id="rId33" w:history="1">
        <w:r w:rsidR="00AC1F25" w:rsidRPr="003B4691">
          <w:rPr>
            <w:rStyle w:val="Hyperlink"/>
            <w:rFonts w:ascii="Arial" w:hAnsi="Arial" w:cs="Arial"/>
            <w:sz w:val="22"/>
            <w:szCs w:val="22"/>
          </w:rPr>
          <w:t>www.environment-agency.gov.uk/jobs</w:t>
        </w:r>
      </w:hyperlink>
      <w:r w:rsidR="00AC1F25" w:rsidRPr="003B4691">
        <w:rPr>
          <w:rFonts w:ascii="Arial" w:hAnsi="Arial" w:cs="Arial"/>
          <w:sz w:val="22"/>
          <w:szCs w:val="22"/>
        </w:rPr>
        <w:t xml:space="preserve"> and search for job reference </w:t>
      </w:r>
      <w:r w:rsidR="003B4691" w:rsidRPr="003B4691">
        <w:rPr>
          <w:rFonts w:ascii="Arial" w:hAnsi="Arial" w:cs="Arial"/>
          <w:sz w:val="22"/>
          <w:szCs w:val="22"/>
        </w:rPr>
        <w:t>15027</w:t>
      </w:r>
      <w:r w:rsidR="00AC1F25" w:rsidRPr="003B4691">
        <w:rPr>
          <w:rFonts w:ascii="Arial" w:hAnsi="Arial" w:cs="Arial"/>
          <w:sz w:val="22"/>
          <w:szCs w:val="22"/>
        </w:rPr>
        <w:t>.</w:t>
      </w:r>
      <w:r w:rsidR="00AC1F25">
        <w:rPr>
          <w:rFonts w:ascii="Arial" w:hAnsi="Arial" w:cs="Arial"/>
          <w:sz w:val="22"/>
          <w:szCs w:val="22"/>
        </w:rPr>
        <w:t xml:space="preserve"> </w:t>
      </w:r>
    </w:p>
    <w:p w:rsidR="003B4691" w:rsidRDefault="003B4691" w:rsidP="0022067F">
      <w:pPr>
        <w:rPr>
          <w:rFonts w:ascii="Arial" w:hAnsi="Arial" w:cs="Arial"/>
          <w:sz w:val="22"/>
          <w:szCs w:val="22"/>
        </w:rPr>
      </w:pPr>
    </w:p>
    <w:p w:rsidR="003B4691" w:rsidRDefault="00AC1F25" w:rsidP="0022067F">
      <w:pPr>
        <w:rPr>
          <w:rStyle w:val="Hyperlink"/>
          <w:rFonts w:ascii="Arial" w:eastAsia="Times New Roman" w:hAnsi="Arial" w:cs="Arial"/>
          <w:b/>
          <w:color w:val="000000" w:themeColor="text1"/>
          <w:sz w:val="22"/>
          <w:szCs w:val="22"/>
          <w:u w:val="none"/>
          <w:lang w:eastAsia="en-GB"/>
        </w:rPr>
      </w:pPr>
      <w:r w:rsidRPr="00AC1F25">
        <w:rPr>
          <w:rStyle w:val="Hyperlink"/>
          <w:rFonts w:ascii="Arial" w:eastAsia="Times New Roman" w:hAnsi="Arial" w:cs="Arial"/>
          <w:b/>
          <w:color w:val="000000" w:themeColor="text1"/>
          <w:sz w:val="22"/>
          <w:szCs w:val="22"/>
          <w:u w:val="none"/>
          <w:lang w:eastAsia="en-GB"/>
        </w:rPr>
        <w:t xml:space="preserve">Please make it clear which post </w:t>
      </w:r>
      <w:r w:rsidR="00F670D1">
        <w:rPr>
          <w:rStyle w:val="Hyperlink"/>
          <w:rFonts w:ascii="Arial" w:eastAsia="Times New Roman" w:hAnsi="Arial" w:cs="Arial"/>
          <w:b/>
          <w:color w:val="000000" w:themeColor="text1"/>
          <w:sz w:val="22"/>
          <w:szCs w:val="22"/>
          <w:u w:val="none"/>
          <w:lang w:eastAsia="en-GB"/>
        </w:rPr>
        <w:t xml:space="preserve">location </w:t>
      </w:r>
      <w:r w:rsidRPr="00AC1F25">
        <w:rPr>
          <w:rStyle w:val="Hyperlink"/>
          <w:rFonts w:ascii="Arial" w:eastAsia="Times New Roman" w:hAnsi="Arial" w:cs="Arial"/>
          <w:b/>
          <w:color w:val="000000" w:themeColor="text1"/>
          <w:sz w:val="22"/>
          <w:szCs w:val="22"/>
          <w:u w:val="none"/>
          <w:lang w:eastAsia="en-GB"/>
        </w:rPr>
        <w:t>you are applying for.</w:t>
      </w:r>
      <w:r>
        <w:rPr>
          <w:rStyle w:val="Hyperlink"/>
          <w:rFonts w:ascii="Arial" w:eastAsia="Times New Roman" w:hAnsi="Arial" w:cs="Arial"/>
          <w:b/>
          <w:color w:val="000000" w:themeColor="text1"/>
          <w:sz w:val="22"/>
          <w:szCs w:val="22"/>
          <w:u w:val="none"/>
          <w:lang w:eastAsia="en-GB"/>
        </w:rPr>
        <w:t xml:space="preserve"> </w:t>
      </w:r>
    </w:p>
    <w:p w:rsidR="003B4691" w:rsidRDefault="003B4691" w:rsidP="0022067F">
      <w:pPr>
        <w:rPr>
          <w:rStyle w:val="Hyperlink"/>
          <w:rFonts w:ascii="Arial" w:eastAsia="Times New Roman" w:hAnsi="Arial" w:cs="Arial"/>
          <w:b/>
          <w:color w:val="000000" w:themeColor="text1"/>
          <w:sz w:val="22"/>
          <w:szCs w:val="22"/>
          <w:u w:val="none"/>
          <w:lang w:eastAsia="en-GB"/>
        </w:rPr>
      </w:pPr>
    </w:p>
    <w:p w:rsidR="0022067F" w:rsidRPr="00AC1F25" w:rsidRDefault="0022067F" w:rsidP="0022067F">
      <w:pPr>
        <w:rPr>
          <w:rFonts w:ascii="Arial" w:hAnsi="Arial" w:cs="Arial"/>
          <w:sz w:val="22"/>
          <w:szCs w:val="22"/>
          <w:lang w:val="en"/>
        </w:rPr>
      </w:pPr>
      <w:r w:rsidRPr="00AC1F25">
        <w:rPr>
          <w:rFonts w:ascii="Arial" w:eastAsia="Times New Roman" w:hAnsi="Arial" w:cs="Arial"/>
          <w:sz w:val="22"/>
          <w:szCs w:val="22"/>
          <w:lang w:eastAsia="en-GB"/>
        </w:rPr>
        <w:t xml:space="preserve">The closing date for applications </w:t>
      </w:r>
      <w:r w:rsidRPr="003B4691">
        <w:rPr>
          <w:rFonts w:ascii="Arial" w:eastAsia="Times New Roman" w:hAnsi="Arial" w:cs="Arial"/>
          <w:sz w:val="22"/>
          <w:szCs w:val="22"/>
          <w:lang w:eastAsia="en-GB"/>
        </w:rPr>
        <w:t xml:space="preserve">is </w:t>
      </w:r>
      <w:r w:rsidR="00F670D1" w:rsidRPr="003B4691">
        <w:rPr>
          <w:rFonts w:ascii="Arial" w:eastAsia="Times New Roman" w:hAnsi="Arial" w:cs="Arial"/>
          <w:b/>
          <w:sz w:val="22"/>
          <w:szCs w:val="22"/>
          <w:lang w:eastAsia="en-GB"/>
        </w:rPr>
        <w:t>16</w:t>
      </w:r>
      <w:r w:rsidR="00F670D1" w:rsidRPr="003B4691">
        <w:rPr>
          <w:rFonts w:ascii="Arial" w:eastAsia="Times New Roman" w:hAnsi="Arial" w:cs="Arial"/>
          <w:b/>
          <w:sz w:val="22"/>
          <w:szCs w:val="22"/>
          <w:vertAlign w:val="superscript"/>
          <w:lang w:eastAsia="en-GB"/>
        </w:rPr>
        <w:t>th</w:t>
      </w:r>
      <w:r w:rsidR="00F670D1" w:rsidRPr="003B4691">
        <w:rPr>
          <w:rFonts w:ascii="Arial" w:eastAsia="Times New Roman" w:hAnsi="Arial" w:cs="Arial"/>
          <w:b/>
          <w:sz w:val="22"/>
          <w:szCs w:val="22"/>
          <w:lang w:eastAsia="en-GB"/>
        </w:rPr>
        <w:t xml:space="preserve"> August</w:t>
      </w:r>
      <w:r w:rsidRPr="003B4691">
        <w:rPr>
          <w:rFonts w:ascii="Arial" w:eastAsia="Times New Roman" w:hAnsi="Arial" w:cs="Arial"/>
          <w:b/>
          <w:sz w:val="22"/>
          <w:szCs w:val="22"/>
          <w:lang w:eastAsia="en-GB"/>
        </w:rPr>
        <w:t xml:space="preserve"> 2020</w:t>
      </w:r>
      <w:r w:rsidR="00AC1F25" w:rsidRPr="003B4691">
        <w:rPr>
          <w:rFonts w:ascii="Arial" w:eastAsia="Times New Roman" w:hAnsi="Arial" w:cs="Arial"/>
          <w:b/>
          <w:sz w:val="22"/>
          <w:szCs w:val="22"/>
          <w:lang w:eastAsia="en-GB"/>
        </w:rPr>
        <w:t xml:space="preserve"> </w:t>
      </w:r>
      <w:r w:rsidR="00AC1F25" w:rsidRPr="003B4691">
        <w:rPr>
          <w:rFonts w:ascii="Arial" w:eastAsia="Times New Roman" w:hAnsi="Arial" w:cs="Arial"/>
          <w:sz w:val="22"/>
          <w:szCs w:val="22"/>
          <w:lang w:eastAsia="en-GB"/>
        </w:rPr>
        <w:t xml:space="preserve">with virtual </w:t>
      </w:r>
      <w:proofErr w:type="spellStart"/>
      <w:r w:rsidR="00AC1F25" w:rsidRPr="003B4691">
        <w:rPr>
          <w:rFonts w:ascii="Arial" w:eastAsia="Times New Roman" w:hAnsi="Arial" w:cs="Arial"/>
          <w:sz w:val="22"/>
          <w:szCs w:val="22"/>
          <w:lang w:eastAsia="en-GB"/>
        </w:rPr>
        <w:t>i</w:t>
      </w:r>
      <w:r w:rsidR="00AC1F25" w:rsidRPr="003B4691">
        <w:rPr>
          <w:rFonts w:ascii="Arial" w:hAnsi="Arial" w:cs="Arial"/>
          <w:sz w:val="22"/>
          <w:szCs w:val="22"/>
          <w:lang w:val="en"/>
        </w:rPr>
        <w:t>nterviews</w:t>
      </w:r>
      <w:proofErr w:type="spellEnd"/>
      <w:r w:rsidR="00AC1F25" w:rsidRPr="003B4691">
        <w:rPr>
          <w:rFonts w:ascii="Arial" w:hAnsi="Arial" w:cs="Arial"/>
          <w:sz w:val="22"/>
          <w:szCs w:val="22"/>
          <w:lang w:val="en"/>
        </w:rPr>
        <w:t xml:space="preserve"> held in </w:t>
      </w:r>
      <w:r w:rsidR="00F670D1" w:rsidRPr="003B4691">
        <w:rPr>
          <w:rFonts w:ascii="Arial" w:hAnsi="Arial" w:cs="Arial"/>
          <w:sz w:val="22"/>
          <w:szCs w:val="22"/>
          <w:lang w:val="en"/>
        </w:rPr>
        <w:t>the fortnight commencing 14</w:t>
      </w:r>
      <w:r w:rsidR="00F670D1" w:rsidRPr="003B4691">
        <w:rPr>
          <w:rFonts w:ascii="Arial" w:hAnsi="Arial" w:cs="Arial"/>
          <w:sz w:val="22"/>
          <w:szCs w:val="22"/>
          <w:vertAlign w:val="superscript"/>
          <w:lang w:val="en"/>
        </w:rPr>
        <w:t>th</w:t>
      </w:r>
      <w:r w:rsidR="00F670D1" w:rsidRPr="003B4691">
        <w:rPr>
          <w:rFonts w:ascii="Arial" w:hAnsi="Arial" w:cs="Arial"/>
          <w:sz w:val="22"/>
          <w:szCs w:val="22"/>
          <w:lang w:val="en"/>
        </w:rPr>
        <w:t xml:space="preserve"> September</w:t>
      </w:r>
      <w:r w:rsidRPr="003B4691">
        <w:rPr>
          <w:rFonts w:ascii="Arial" w:eastAsia="Times New Roman" w:hAnsi="Arial" w:cs="Arial"/>
          <w:b/>
          <w:sz w:val="22"/>
          <w:szCs w:val="22"/>
          <w:lang w:eastAsia="en-GB"/>
        </w:rPr>
        <w:t xml:space="preserve">. </w:t>
      </w:r>
      <w:r w:rsidRPr="003B4691">
        <w:rPr>
          <w:rFonts w:ascii="Arial" w:eastAsia="Times New Roman" w:hAnsi="Arial" w:cs="Arial"/>
          <w:sz w:val="22"/>
          <w:szCs w:val="22"/>
          <w:lang w:eastAsia="en-GB"/>
        </w:rPr>
        <w:t>If you have any questions</w:t>
      </w:r>
      <w:r w:rsidRPr="00AC1F25">
        <w:rPr>
          <w:rFonts w:ascii="Arial" w:eastAsia="Times New Roman" w:hAnsi="Arial" w:cs="Arial"/>
          <w:sz w:val="22"/>
          <w:szCs w:val="22"/>
          <w:lang w:eastAsia="en-GB"/>
        </w:rPr>
        <w:t xml:space="preserve"> about the role, please contact </w:t>
      </w:r>
      <w:hyperlink r:id="rId34" w:history="1">
        <w:r w:rsidRPr="00AC1F25">
          <w:rPr>
            <w:rStyle w:val="Hyperlink"/>
            <w:rFonts w:ascii="Arial" w:eastAsia="Times New Roman" w:hAnsi="Arial" w:cs="Arial"/>
            <w:sz w:val="22"/>
            <w:szCs w:val="22"/>
            <w:lang w:eastAsia="en-GB"/>
          </w:rPr>
          <w:t>phil.griffiths@environment-agency.gov.uk</w:t>
        </w:r>
      </w:hyperlink>
      <w:r w:rsidR="00AC1F25" w:rsidRPr="00AC1F25">
        <w:rPr>
          <w:rFonts w:ascii="Arial" w:eastAsia="Times New Roman" w:hAnsi="Arial" w:cs="Arial"/>
          <w:sz w:val="22"/>
          <w:szCs w:val="22"/>
          <w:lang w:eastAsia="en-GB"/>
        </w:rPr>
        <w:t xml:space="preserve"> in the first instance.</w:t>
      </w:r>
    </w:p>
    <w:p w:rsidR="0022067F" w:rsidRPr="00AC1F25" w:rsidRDefault="0022067F" w:rsidP="0022067F">
      <w:pPr>
        <w:rPr>
          <w:rStyle w:val="Hyperlink"/>
          <w:rFonts w:ascii="Arial" w:eastAsia="Times New Roman" w:hAnsi="Arial" w:cs="Arial"/>
          <w:color w:val="000000" w:themeColor="text1"/>
          <w:sz w:val="22"/>
          <w:szCs w:val="22"/>
          <w:lang w:eastAsia="en-GB"/>
        </w:rPr>
      </w:pPr>
    </w:p>
    <w:p w:rsidR="0022067F" w:rsidRPr="00AC1F25" w:rsidRDefault="0022067F" w:rsidP="0022067F">
      <w:pPr>
        <w:rPr>
          <w:rFonts w:ascii="Arial" w:hAnsi="Arial" w:cs="Arial"/>
          <w:sz w:val="22"/>
          <w:szCs w:val="22"/>
        </w:rPr>
      </w:pPr>
      <w:r w:rsidRPr="00AC1F25">
        <w:rPr>
          <w:rFonts w:ascii="Arial" w:hAnsi="Arial" w:cs="Arial"/>
          <w:sz w:val="22"/>
          <w:szCs w:val="22"/>
        </w:rPr>
        <w:t>We are fully committed to having a diverse and inclusive workforce to reflect the communities we serve. We welcome flexible working patterns for all our vacancies, including job share, so please include clearly any information regarding your preferred working arrangements on your application.</w:t>
      </w:r>
    </w:p>
    <w:p w:rsidR="0022067F" w:rsidRDefault="0022067F" w:rsidP="0022067F">
      <w:pPr>
        <w:rPr>
          <w:rStyle w:val="Hyperlink"/>
          <w:rFonts w:ascii="Arial" w:eastAsia="Times New Roman" w:hAnsi="Arial" w:cs="Arial"/>
          <w:color w:val="000000" w:themeColor="text1"/>
          <w:sz w:val="22"/>
          <w:szCs w:val="22"/>
          <w:lang w:eastAsia="en-GB"/>
        </w:rPr>
      </w:pPr>
    </w:p>
    <w:p w:rsidR="00A97532" w:rsidRPr="00A97532" w:rsidRDefault="00A97532" w:rsidP="0022067F">
      <w:pPr>
        <w:rPr>
          <w:rStyle w:val="Hyperlink"/>
          <w:rFonts w:ascii="Arial" w:eastAsia="Times New Roman" w:hAnsi="Arial" w:cs="Arial"/>
          <w:b/>
          <w:color w:val="000000" w:themeColor="text1"/>
          <w:sz w:val="22"/>
          <w:szCs w:val="22"/>
          <w:u w:val="none"/>
          <w:lang w:eastAsia="en-GB"/>
        </w:rPr>
      </w:pPr>
      <w:r w:rsidRPr="00A97532">
        <w:rPr>
          <w:rStyle w:val="Hyperlink"/>
          <w:rFonts w:ascii="Arial" w:eastAsia="Times New Roman" w:hAnsi="Arial" w:cs="Arial"/>
          <w:b/>
          <w:color w:val="000000" w:themeColor="text1"/>
          <w:sz w:val="22"/>
          <w:szCs w:val="22"/>
          <w:u w:val="none"/>
          <w:lang w:eastAsia="en-GB"/>
        </w:rPr>
        <w:t>Capabilities</w:t>
      </w:r>
    </w:p>
    <w:p w:rsidR="00A97532" w:rsidRDefault="00A97532" w:rsidP="0022067F">
      <w:pPr>
        <w:rPr>
          <w:rStyle w:val="Hyperlink"/>
          <w:rFonts w:ascii="Arial" w:eastAsia="Times New Roman" w:hAnsi="Arial" w:cs="Arial"/>
          <w:color w:val="000000" w:themeColor="text1"/>
          <w:sz w:val="22"/>
          <w:szCs w:val="22"/>
          <w:u w:val="none"/>
          <w:lang w:eastAsia="en-GB"/>
        </w:rPr>
      </w:pPr>
    </w:p>
    <w:p w:rsidR="00A97532" w:rsidRPr="00A97532" w:rsidRDefault="00A97532" w:rsidP="0022067F">
      <w:pPr>
        <w:rPr>
          <w:rStyle w:val="Hyperlink"/>
          <w:rFonts w:ascii="Arial" w:eastAsia="Times New Roman" w:hAnsi="Arial" w:cs="Arial"/>
          <w:color w:val="000000" w:themeColor="text1"/>
          <w:sz w:val="22"/>
          <w:szCs w:val="22"/>
          <w:u w:val="none"/>
          <w:lang w:eastAsia="en-GB"/>
        </w:rPr>
      </w:pPr>
      <w:r w:rsidRPr="00A97532">
        <w:rPr>
          <w:rStyle w:val="Hyperlink"/>
          <w:rFonts w:ascii="Arial" w:eastAsia="Times New Roman" w:hAnsi="Arial" w:cs="Arial"/>
          <w:color w:val="000000" w:themeColor="text1"/>
          <w:sz w:val="22"/>
          <w:szCs w:val="22"/>
          <w:u w:val="none"/>
          <w:lang w:eastAsia="en-GB"/>
        </w:rPr>
        <w:t>The key ca</w:t>
      </w:r>
      <w:r>
        <w:rPr>
          <w:rStyle w:val="Hyperlink"/>
          <w:rFonts w:ascii="Arial" w:eastAsia="Times New Roman" w:hAnsi="Arial" w:cs="Arial"/>
          <w:color w:val="000000" w:themeColor="text1"/>
          <w:sz w:val="22"/>
          <w:szCs w:val="22"/>
          <w:u w:val="none"/>
          <w:lang w:eastAsia="en-GB"/>
        </w:rPr>
        <w:t>pabilities/competencies we are looking for in these role are as follows:</w:t>
      </w:r>
    </w:p>
    <w:p w:rsidR="0022067F" w:rsidRPr="00AC1F25" w:rsidRDefault="0022067F" w:rsidP="0022067F">
      <w:pPr>
        <w:rPr>
          <w:rStyle w:val="Hyperlink"/>
          <w:rFonts w:ascii="Arial" w:eastAsia="Times New Roman" w:hAnsi="Arial" w:cs="Arial"/>
          <w:color w:val="000000" w:themeColor="text1"/>
          <w:sz w:val="22"/>
          <w:szCs w:val="22"/>
          <w:lang w:eastAsia="en-GB"/>
        </w:rPr>
      </w:pPr>
    </w:p>
    <w:tbl>
      <w:tblPr>
        <w:tblStyle w:val="GridTable6Colorful-Accent1"/>
        <w:tblW w:w="0" w:type="auto"/>
        <w:tblLook w:val="0480" w:firstRow="0" w:lastRow="0" w:firstColumn="1" w:lastColumn="0" w:noHBand="0" w:noVBand="1"/>
      </w:tblPr>
      <w:tblGrid>
        <w:gridCol w:w="1745"/>
        <w:gridCol w:w="7745"/>
      </w:tblGrid>
      <w:tr w:rsidR="0022067F" w:rsidRPr="00AC1F25" w:rsidTr="0004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2067F" w:rsidRPr="00AC1F25" w:rsidRDefault="0022067F" w:rsidP="0004389F">
            <w:pPr>
              <w:jc w:val="center"/>
              <w:rPr>
                <w:rFonts w:ascii="Arial" w:hAnsi="Arial" w:cs="Arial"/>
                <w:color w:val="auto"/>
                <w:sz w:val="22"/>
                <w:szCs w:val="22"/>
              </w:rPr>
            </w:pPr>
            <w:r w:rsidRPr="00AC1F25">
              <w:rPr>
                <w:rFonts w:ascii="Arial" w:hAnsi="Arial" w:cs="Arial"/>
                <w:color w:val="auto"/>
                <w:sz w:val="22"/>
                <w:szCs w:val="22"/>
              </w:rPr>
              <w:t>Capability</w:t>
            </w:r>
          </w:p>
        </w:tc>
        <w:tc>
          <w:tcPr>
            <w:tcW w:w="7745" w:type="dxa"/>
          </w:tcPr>
          <w:p w:rsidR="0022067F" w:rsidRPr="00AC1F25" w:rsidRDefault="0022067F" w:rsidP="0004389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rPr>
            </w:pPr>
            <w:r w:rsidRPr="00AC1F25">
              <w:rPr>
                <w:rFonts w:ascii="Arial" w:hAnsi="Arial" w:cs="Arial"/>
                <w:b/>
                <w:color w:val="auto"/>
                <w:sz w:val="22"/>
                <w:szCs w:val="22"/>
              </w:rPr>
              <w:t>Description</w:t>
            </w:r>
          </w:p>
        </w:tc>
      </w:tr>
      <w:tr w:rsidR="0022067F" w:rsidRPr="00AC1F25" w:rsidTr="0004389F">
        <w:trPr>
          <w:trHeight w:val="1102"/>
        </w:trPr>
        <w:tc>
          <w:tcPr>
            <w:cnfStyle w:val="001000000000" w:firstRow="0" w:lastRow="0" w:firstColumn="1" w:lastColumn="0" w:oddVBand="0" w:evenVBand="0" w:oddHBand="0" w:evenHBand="0" w:firstRowFirstColumn="0" w:firstRowLastColumn="0" w:lastRowFirstColumn="0" w:lastRowLastColumn="0"/>
            <w:tcW w:w="1271" w:type="dxa"/>
            <w:vAlign w:val="center"/>
          </w:tcPr>
          <w:p w:rsidR="0022067F" w:rsidRPr="00AC1F25" w:rsidRDefault="0022067F" w:rsidP="0004389F">
            <w:pPr>
              <w:rPr>
                <w:rFonts w:ascii="Arial" w:hAnsi="Arial" w:cs="Arial"/>
                <w:color w:val="auto"/>
                <w:sz w:val="22"/>
                <w:szCs w:val="22"/>
              </w:rPr>
            </w:pPr>
            <w:r w:rsidRPr="00AC1F25">
              <w:rPr>
                <w:rFonts w:ascii="Arial" w:hAnsi="Arial" w:cs="Arial"/>
                <w:color w:val="auto"/>
                <w:sz w:val="22"/>
                <w:szCs w:val="22"/>
              </w:rPr>
              <w:t>Achieves results</w:t>
            </w:r>
          </w:p>
        </w:tc>
        <w:tc>
          <w:tcPr>
            <w:tcW w:w="7745" w:type="dxa"/>
            <w:vAlign w:val="center"/>
          </w:tcPr>
          <w:p w:rsidR="0022067F" w:rsidRPr="00AC1F25" w:rsidRDefault="0022067F" w:rsidP="0004389F">
            <w:pPr>
              <w:pStyle w:val="Capabilities"/>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AC1F25">
              <w:rPr>
                <w:rFonts w:cs="Arial"/>
                <w:color w:val="auto"/>
                <w:sz w:val="22"/>
                <w:szCs w:val="22"/>
              </w:rPr>
              <w:t>Sets and delivers high work standards, demonstrates the drive to meet targets. Prioritises and organises tasks and resources to ensure timely achievement of results</w:t>
            </w:r>
          </w:p>
        </w:tc>
      </w:tr>
      <w:tr w:rsidR="0022067F" w:rsidRPr="00AC1F25" w:rsidTr="0004389F">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271" w:type="dxa"/>
            <w:vAlign w:val="center"/>
          </w:tcPr>
          <w:p w:rsidR="0022067F" w:rsidRPr="00AC1F25" w:rsidRDefault="0022067F" w:rsidP="0004389F">
            <w:pPr>
              <w:rPr>
                <w:rFonts w:ascii="Arial" w:hAnsi="Arial" w:cs="Arial"/>
                <w:color w:val="auto"/>
                <w:sz w:val="22"/>
                <w:szCs w:val="22"/>
              </w:rPr>
            </w:pPr>
            <w:r w:rsidRPr="00AC1F25">
              <w:rPr>
                <w:rFonts w:ascii="Arial" w:hAnsi="Arial" w:cs="Arial"/>
                <w:color w:val="auto"/>
                <w:sz w:val="22"/>
                <w:szCs w:val="22"/>
              </w:rPr>
              <w:t>Legislative Knowledge</w:t>
            </w:r>
          </w:p>
        </w:tc>
        <w:tc>
          <w:tcPr>
            <w:tcW w:w="7745" w:type="dxa"/>
            <w:vAlign w:val="center"/>
          </w:tcPr>
          <w:p w:rsidR="0022067F" w:rsidRPr="00AC1F25" w:rsidRDefault="0022067F" w:rsidP="0004389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AC1F25">
              <w:rPr>
                <w:rFonts w:ascii="Arial" w:hAnsi="Arial" w:cs="Arial"/>
                <w:snapToGrid w:val="0"/>
                <w:color w:val="auto"/>
                <w:sz w:val="22"/>
                <w:szCs w:val="22"/>
              </w:rPr>
              <w:t>Applies a knowledge of statutory environmental and technical requirements to protect both the Environment Agency and the environment</w:t>
            </w:r>
          </w:p>
        </w:tc>
      </w:tr>
      <w:tr w:rsidR="0022067F" w:rsidRPr="006A1D43" w:rsidTr="0004389F">
        <w:trPr>
          <w:trHeight w:val="1249"/>
        </w:trPr>
        <w:tc>
          <w:tcPr>
            <w:cnfStyle w:val="001000000000" w:firstRow="0" w:lastRow="0" w:firstColumn="1" w:lastColumn="0" w:oddVBand="0" w:evenVBand="0" w:oddHBand="0" w:evenHBand="0" w:firstRowFirstColumn="0" w:firstRowLastColumn="0" w:lastRowFirstColumn="0" w:lastRowLastColumn="0"/>
            <w:tcW w:w="1271" w:type="dxa"/>
            <w:vAlign w:val="center"/>
          </w:tcPr>
          <w:p w:rsidR="0022067F" w:rsidRPr="00AC1F25" w:rsidRDefault="0022067F" w:rsidP="0004389F">
            <w:pPr>
              <w:rPr>
                <w:rFonts w:ascii="Arial" w:hAnsi="Arial" w:cs="Arial"/>
                <w:color w:val="auto"/>
                <w:sz w:val="22"/>
                <w:szCs w:val="22"/>
              </w:rPr>
            </w:pPr>
            <w:r w:rsidRPr="00AC1F25">
              <w:rPr>
                <w:rFonts w:ascii="Arial" w:hAnsi="Arial" w:cs="Arial"/>
                <w:color w:val="auto"/>
                <w:sz w:val="22"/>
                <w:szCs w:val="22"/>
              </w:rPr>
              <w:t>Environmental Awareness</w:t>
            </w:r>
          </w:p>
        </w:tc>
        <w:tc>
          <w:tcPr>
            <w:tcW w:w="7745" w:type="dxa"/>
            <w:vAlign w:val="center"/>
          </w:tcPr>
          <w:p w:rsidR="0022067F" w:rsidRPr="00AC1F25" w:rsidRDefault="0022067F" w:rsidP="0004389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C1F25">
              <w:rPr>
                <w:rFonts w:ascii="Arial" w:hAnsi="Arial" w:cs="Arial"/>
                <w:color w:val="auto"/>
                <w:sz w:val="22"/>
                <w:szCs w:val="22"/>
              </w:rPr>
              <w:t>Appreciates the impact that activities have on the environment and identifies ways to protect and preserve the environment for the future and limit negative environmental impact</w:t>
            </w:r>
          </w:p>
        </w:tc>
      </w:tr>
    </w:tbl>
    <w:p w:rsidR="00D21BD1" w:rsidRPr="006A1D43" w:rsidRDefault="00D21BD1" w:rsidP="009664B3">
      <w:pPr>
        <w:rPr>
          <w:rFonts w:ascii="Arial" w:eastAsia="Times New Roman" w:hAnsi="Arial" w:cs="Arial"/>
          <w:b/>
          <w:sz w:val="22"/>
          <w:szCs w:val="22"/>
          <w:lang w:eastAsia="en-GB"/>
        </w:rPr>
      </w:pPr>
    </w:p>
    <w:p w:rsidR="004B5602" w:rsidRDefault="004B5602">
      <w:pPr>
        <w:rPr>
          <w:rFonts w:ascii="MetaBook-Roman" w:hAnsi="MetaBook-Roman"/>
          <w:sz w:val="22"/>
          <w:szCs w:val="22"/>
        </w:rPr>
      </w:pPr>
      <w:r>
        <w:rPr>
          <w:rFonts w:ascii="MetaBook-Roman" w:hAnsi="MetaBook-Roman"/>
          <w:sz w:val="22"/>
          <w:szCs w:val="22"/>
        </w:rPr>
        <w:br w:type="page"/>
      </w:r>
    </w:p>
    <w:p w:rsidR="00A7799E" w:rsidRDefault="004B5602" w:rsidP="00C30896">
      <w:pPr>
        <w:pStyle w:val="PlainText"/>
        <w:spacing w:line="276" w:lineRule="auto"/>
        <w:rPr>
          <w:rFonts w:ascii="MetaBook-Roman" w:hAnsi="MetaBook-Roman"/>
          <w:sz w:val="22"/>
          <w:szCs w:val="22"/>
        </w:rPr>
      </w:pPr>
      <w:r>
        <w:rPr>
          <w:rFonts w:ascii="Arial" w:hAnsi="Arial" w:cs="Arial"/>
          <w:noProof/>
          <w:lang w:eastAsia="en-GB"/>
        </w:rPr>
        <w:drawing>
          <wp:anchor distT="0" distB="0" distL="114300" distR="114300" simplePos="0" relativeHeight="251719680" behindDoc="0" locked="0" layoutInCell="1" allowOverlap="1" wp14:anchorId="1F516417" wp14:editId="10799901">
            <wp:simplePos x="0" y="0"/>
            <wp:positionH relativeFrom="column">
              <wp:posOffset>-701040</wp:posOffset>
            </wp:positionH>
            <wp:positionV relativeFrom="paragraph">
              <wp:posOffset>240665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4B5602" w:rsidRDefault="004B5602" w:rsidP="00C30896">
      <w:pPr>
        <w:pStyle w:val="PlainText"/>
        <w:spacing w:line="276" w:lineRule="auto"/>
        <w:rPr>
          <w:rFonts w:ascii="MetaBook-Roman" w:hAnsi="MetaBook-Roman"/>
          <w:sz w:val="22"/>
          <w:szCs w:val="22"/>
        </w:rPr>
      </w:pPr>
    </w:p>
    <w:p w:rsidR="004B5602" w:rsidRPr="00C30896" w:rsidRDefault="004B5602" w:rsidP="00C30896">
      <w:pPr>
        <w:pStyle w:val="PlainText"/>
        <w:spacing w:line="276" w:lineRule="auto"/>
        <w:rPr>
          <w:rFonts w:ascii="MetaBook-Roman" w:hAnsi="MetaBook-Roman"/>
          <w:sz w:val="22"/>
          <w:szCs w:val="22"/>
        </w:rPr>
      </w:pPr>
    </w:p>
    <w:p w:rsidR="00E5041C" w:rsidRDefault="00A7799E" w:rsidP="00E5041C">
      <w:pPr>
        <w:pStyle w:val="PlainText"/>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The Environment Agency values a diverse workforce and welcomes applications from all sections of the community</w:t>
      </w:r>
      <w:r w:rsidR="007B2AC4">
        <w:rPr>
          <w:rFonts w:ascii="Arial" w:hAnsi="Arial" w:cs="Arial"/>
          <w:sz w:val="22"/>
          <w:szCs w:val="22"/>
        </w:rPr>
        <w:t>.</w:t>
      </w:r>
      <w:r>
        <w:rPr>
          <w:rFonts w:ascii="Arial" w:hAnsi="Arial" w:cs="Arial"/>
          <w:sz w:val="22"/>
          <w:szCs w:val="22"/>
        </w:rPr>
        <w:t xml:space="preserve"> </w:t>
      </w:r>
      <w:r w:rsidR="007B2AC4">
        <w:rPr>
          <w:rFonts w:ascii="Arial" w:hAnsi="Arial" w:cs="Arial"/>
          <w:sz w:val="22"/>
          <w:szCs w:val="22"/>
        </w:rPr>
        <w:t>We</w:t>
      </w:r>
      <w:r>
        <w:rPr>
          <w:rFonts w:ascii="Arial" w:hAnsi="Arial" w:cs="Arial"/>
          <w:sz w:val="22"/>
          <w:szCs w:val="22"/>
        </w:rPr>
        <w:t xml:space="preserve"> embrace</w:t>
      </w:r>
      <w:r w:rsidR="007B2AC4">
        <w:rPr>
          <w:rFonts w:ascii="Arial" w:hAnsi="Arial" w:cs="Arial"/>
          <w:sz w:val="22"/>
          <w:szCs w:val="22"/>
        </w:rPr>
        <w:t xml:space="preserve"> difference and welcome</w:t>
      </w:r>
      <w:r>
        <w:rPr>
          <w:rFonts w:ascii="Arial" w:hAnsi="Arial" w:cs="Arial"/>
          <w:sz w:val="22"/>
          <w:szCs w:val="22"/>
        </w:rPr>
        <w:t xml:space="preserve">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5"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4B5602"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3"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Default="00C03D44"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4"/>
          <w:headerReference w:type="first" r:id="rId45"/>
          <w:footerReference w:type="first" r:id="rId46"/>
          <w:pgSz w:w="11900" w:h="16840"/>
          <w:pgMar w:top="851" w:right="1134" w:bottom="851" w:left="1134" w:header="708" w:footer="708" w:gutter="0"/>
          <w:cols w:space="708"/>
          <w:titlePg/>
          <w:docGrid w:linePitch="360"/>
        </w:sectPr>
      </w:pPr>
    </w:p>
    <w:p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713536" behindDoc="0" locked="0" layoutInCell="1" allowOverlap="1">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rsidTr="00422412">
        <w:trPr>
          <w:trHeight w:val="6793"/>
        </w:trPr>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rsidR="00F44B70" w:rsidRPr="00F44B70" w:rsidRDefault="00F44B70" w:rsidP="004A1A3B">
            <w:pPr>
              <w:rPr>
                <w:rFonts w:asciiTheme="majorHAnsi" w:hAnsiTheme="majorHAnsi"/>
                <w:b/>
                <w:color w:val="333333"/>
                <w:sz w:val="20"/>
                <w:szCs w:val="20"/>
              </w:rPr>
            </w:pPr>
          </w:p>
          <w:p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Based on skills and experience, in which salary ranges are subject to review each year as part of the pay award.</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rsidR="00884C7E" w:rsidRPr="006D0D8B" w:rsidRDefault="00884C7E" w:rsidP="00884C7E">
            <w:pPr>
              <w:rPr>
                <w:rFonts w:cs="Arial"/>
                <w:sz w:val="20"/>
              </w:rPr>
            </w:pPr>
            <w:r w:rsidRPr="006D0D8B">
              <w:rPr>
                <w:rFonts w:cs="Arial"/>
                <w:sz w:val="20"/>
              </w:rPr>
              <w:t xml:space="preserve">A </w:t>
            </w:r>
            <w:r>
              <w:rPr>
                <w:rFonts w:cs="Arial"/>
                <w:sz w:val="20"/>
              </w:rPr>
              <w:t>career average revalued earnings (CARE) pension</w:t>
            </w:r>
            <w:r w:rsidRPr="006D0D8B">
              <w:rPr>
                <w:rFonts w:cs="Arial"/>
                <w:sz w:val="20"/>
              </w:rPr>
              <w:t xml:space="preserve"> scheme. Contributions are based o</w:t>
            </w:r>
            <w:r>
              <w:rPr>
                <w:rFonts w:cs="Arial"/>
                <w:sz w:val="20"/>
              </w:rPr>
              <w:t>n your full time equivalent pay, ranging</w:t>
            </w:r>
            <w:r w:rsidRPr="006D0D8B">
              <w:rPr>
                <w:rFonts w:cs="Arial"/>
                <w:sz w:val="20"/>
              </w:rPr>
              <w:t xml:space="preserve"> between </w:t>
            </w:r>
            <w:r>
              <w:rPr>
                <w:rFonts w:cs="Arial"/>
                <w:sz w:val="20"/>
              </w:rPr>
              <w:t>5.5</w:t>
            </w:r>
            <w:r w:rsidRPr="006D0D8B">
              <w:rPr>
                <w:rFonts w:cs="Arial"/>
                <w:sz w:val="20"/>
              </w:rPr>
              <w:t xml:space="preserve">% and </w:t>
            </w:r>
            <w:r>
              <w:rPr>
                <w:rFonts w:cs="Arial"/>
                <w:sz w:val="20"/>
              </w:rPr>
              <w:t>12.5</w:t>
            </w:r>
            <w:r w:rsidRPr="006D0D8B">
              <w:rPr>
                <w:rFonts w:cs="Arial"/>
                <w:sz w:val="20"/>
              </w:rPr>
              <w:t xml:space="preserve">%.  The </w:t>
            </w:r>
            <w:r>
              <w:rPr>
                <w:rFonts w:cs="Arial"/>
                <w:sz w:val="20"/>
              </w:rPr>
              <w:t>EA</w:t>
            </w:r>
            <w:r w:rsidRPr="006D0D8B">
              <w:rPr>
                <w:rFonts w:cs="Arial"/>
                <w:sz w:val="20"/>
              </w:rPr>
              <w:t xml:space="preserve"> contribution is currently 1</w:t>
            </w:r>
            <w:r w:rsidR="009E1548">
              <w:rPr>
                <w:rFonts w:cs="Arial"/>
                <w:sz w:val="20"/>
              </w:rPr>
              <w:t>9</w:t>
            </w:r>
            <w:r w:rsidRPr="006D0D8B">
              <w:rPr>
                <w:rFonts w:cs="Arial"/>
                <w:sz w:val="20"/>
              </w:rPr>
              <w:t>% of your pay.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rsidR="00884C7E" w:rsidRPr="00884C7E" w:rsidRDefault="00884C7E" w:rsidP="00884C7E">
            <w:pPr>
              <w:rPr>
                <w:rFonts w:asciiTheme="majorHAnsi" w:hAnsiTheme="majorHAnsi"/>
                <w:sz w:val="20"/>
                <w:szCs w:val="20"/>
              </w:rPr>
            </w:pPr>
            <w:r>
              <w:rPr>
                <w:rFonts w:asciiTheme="majorHAnsi" w:hAnsiTheme="majorHAnsi"/>
                <w:sz w:val="20"/>
                <w:szCs w:val="20"/>
              </w:rPr>
              <w:t>A</w:t>
            </w:r>
            <w:r w:rsidRPr="00884C7E">
              <w:rPr>
                <w:rFonts w:asciiTheme="majorHAnsi" w:hAnsiTheme="majorHAnsi"/>
                <w:sz w:val="20"/>
                <w:szCs w:val="20"/>
              </w:rPr>
              <w:t>nnual holiday entitlement starting at 25 days plus statutory bank holidays (</w:t>
            </w:r>
            <w:r>
              <w:rPr>
                <w:rFonts w:asciiTheme="majorHAnsi" w:hAnsiTheme="majorHAnsi"/>
                <w:sz w:val="20"/>
                <w:szCs w:val="20"/>
              </w:rPr>
              <w:t>pro-rata for flexible workers</w:t>
            </w:r>
            <w:r w:rsidRPr="00884C7E">
              <w:rPr>
                <w:rFonts w:asciiTheme="majorHAnsi" w:hAnsiTheme="majorHAnsi"/>
                <w:sz w:val="20"/>
                <w:szCs w:val="20"/>
              </w:rPr>
              <w:t>). We also offer up to two days paid environmental outcome days each year</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Enhanced maternity, adoption and paternity leave, and sickness absence provisions.</w:t>
            </w: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rsidR="00F44B70" w:rsidRPr="00F44B70" w:rsidRDefault="00F44B70" w:rsidP="004A1A3B">
            <w:pPr>
              <w:rPr>
                <w:rFonts w:asciiTheme="majorHAnsi" w:hAnsiTheme="majorHAnsi"/>
                <w:b/>
                <w:color w:val="333333"/>
                <w:sz w:val="20"/>
                <w:szCs w:val="20"/>
              </w:rPr>
            </w:pPr>
          </w:p>
          <w:p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Individual performance plans, learning and development matched to your agreed career objectives and progression plans.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A range of training courses, leadership development initiatives and access to L&amp;D materials are available, covering technical, managerial and personal skills.</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Paid leave for exams and revision for approved studies.</w:t>
            </w:r>
          </w:p>
          <w:p w:rsidR="00F44B70" w:rsidRDefault="00F44B70" w:rsidP="00F44B70">
            <w:pPr>
              <w:rPr>
                <w:b/>
                <w:color w:val="1F497D" w:themeColor="text2"/>
                <w:sz w:val="20"/>
                <w:szCs w:val="20"/>
              </w:rPr>
            </w:pPr>
          </w:p>
          <w:p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rsidR="00422412" w:rsidRPr="00F44B70" w:rsidRDefault="00422412" w:rsidP="00F44B70">
            <w:pPr>
              <w:rPr>
                <w:b/>
                <w:sz w:val="20"/>
                <w:szCs w:val="20"/>
              </w:rPr>
            </w:pPr>
            <w:r w:rsidRPr="00F44B70">
              <w:rPr>
                <w:sz w:val="20"/>
                <w:szCs w:val="20"/>
              </w:rPr>
              <w:t>We will pay the membership fees for one relevant professional association.</w:t>
            </w:r>
          </w:p>
          <w:p w:rsidR="00422412" w:rsidRPr="00F44B70" w:rsidRDefault="00422412" w:rsidP="004A1A3B">
            <w:pPr>
              <w:pStyle w:val="NormalWeb"/>
              <w:rPr>
                <w:rFonts w:asciiTheme="majorHAnsi" w:hAnsiTheme="majorHAnsi" w:cs="Arial"/>
                <w:b/>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Flexible working patterns including job share.</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rsidR="00884C7E" w:rsidRPr="00884C7E" w:rsidRDefault="00884C7E" w:rsidP="00884C7E">
            <w:pPr>
              <w:rPr>
                <w:rFonts w:asciiTheme="majorHAnsi" w:hAnsiTheme="majorHAnsi"/>
                <w:sz w:val="20"/>
                <w:szCs w:val="20"/>
              </w:rPr>
            </w:pPr>
            <w:r w:rsidRPr="00884C7E">
              <w:rPr>
                <w:rFonts w:asciiTheme="majorHAnsi" w:hAnsiTheme="majorHAnsi"/>
                <w:sz w:val="20"/>
                <w:szCs w:val="20"/>
              </w:rPr>
              <w:t xml:space="preserve">A range of travel and transport benefits. Discounts on Haven Holidays and </w:t>
            </w:r>
            <w:proofErr w:type="spellStart"/>
            <w:r w:rsidRPr="00884C7E">
              <w:rPr>
                <w:rFonts w:asciiTheme="majorHAnsi" w:hAnsiTheme="majorHAnsi"/>
                <w:sz w:val="20"/>
                <w:szCs w:val="20"/>
              </w:rPr>
              <w:t>HotelStay</w:t>
            </w:r>
            <w:proofErr w:type="spellEnd"/>
            <w:r w:rsidRPr="00884C7E">
              <w:rPr>
                <w:rFonts w:asciiTheme="majorHAnsi" w:hAnsiTheme="majorHAnsi"/>
                <w:sz w:val="20"/>
                <w:szCs w:val="20"/>
              </w:rPr>
              <w:t xml:space="preserve">. </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 xml:space="preserve">A variety of discounts at online stores and leisure experiences available via </w:t>
            </w:r>
            <w:proofErr w:type="spellStart"/>
            <w:r w:rsidRPr="00F44B70">
              <w:rPr>
                <w:rFonts w:asciiTheme="majorHAnsi" w:hAnsiTheme="majorHAnsi"/>
                <w:sz w:val="20"/>
                <w:szCs w:val="20"/>
              </w:rPr>
              <w:t>Mylifestyle</w:t>
            </w:r>
            <w:proofErr w:type="spellEnd"/>
            <w:r w:rsidR="00F44B70">
              <w:rPr>
                <w:rFonts w:asciiTheme="majorHAnsi" w:hAnsiTheme="majorHAnsi"/>
                <w:sz w:val="20"/>
                <w:szCs w:val="20"/>
              </w:rPr>
              <w:t>.</w:t>
            </w:r>
            <w:r w:rsidRPr="00F44B70">
              <w:rPr>
                <w:rFonts w:asciiTheme="majorHAnsi" w:hAnsiTheme="majorHAnsi"/>
                <w:sz w:val="20"/>
                <w:szCs w:val="20"/>
              </w:rPr>
              <w:t xml:space="preserve"> </w:t>
            </w:r>
          </w:p>
          <w:p w:rsidR="00422412" w:rsidRPr="00F44B70" w:rsidRDefault="00422412" w:rsidP="004A1A3B">
            <w:pPr>
              <w:rPr>
                <w:rFonts w:asciiTheme="majorHAnsi" w:hAnsiTheme="majorHAnsi"/>
                <w:color w:val="333333"/>
                <w:sz w:val="20"/>
                <w:szCs w:val="20"/>
              </w:rPr>
            </w:pP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rsidR="00422412" w:rsidRPr="00F44B70" w:rsidRDefault="00422412" w:rsidP="004A1A3B">
            <w:pPr>
              <w:rPr>
                <w:rFonts w:asciiTheme="majorHAnsi" w:hAnsiTheme="majorHAnsi"/>
                <w:color w:val="333333"/>
                <w:sz w:val="20"/>
                <w:szCs w:val="20"/>
              </w:rPr>
            </w:pPr>
            <w:r w:rsidRPr="002D052E">
              <w:rPr>
                <w:rFonts w:asciiTheme="majorHAnsi" w:hAnsiTheme="majorHAnsi"/>
                <w:sz w:val="20"/>
                <w:szCs w:val="20"/>
              </w:rPr>
              <w:t xml:space="preserve">Access to </w:t>
            </w:r>
            <w:proofErr w:type="spellStart"/>
            <w:r w:rsidRPr="002D052E">
              <w:rPr>
                <w:rFonts w:asciiTheme="majorHAnsi" w:hAnsiTheme="majorHAnsi"/>
                <w:sz w:val="20"/>
                <w:szCs w:val="20"/>
              </w:rPr>
              <w:t>Duradiamond</w:t>
            </w:r>
            <w:proofErr w:type="spellEnd"/>
            <w:r w:rsidRPr="002D052E">
              <w:rPr>
                <w:rFonts w:asciiTheme="majorHAnsi" w:hAnsiTheme="majorHAnsi"/>
                <w:sz w:val="20"/>
                <w:szCs w:val="20"/>
              </w:rPr>
              <w:t xml:space="preserve"> Healthcare advisory service</w:t>
            </w:r>
            <w:r w:rsidRPr="00F44B70">
              <w:rPr>
                <w:rFonts w:asciiTheme="majorHAnsi" w:hAnsiTheme="majorHAnsi"/>
                <w:color w:val="333333"/>
                <w:sz w:val="20"/>
                <w:szCs w:val="20"/>
              </w:rPr>
              <w:t>.</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Free eye tests</w:t>
            </w:r>
            <w:r w:rsidR="00884C7E">
              <w:rPr>
                <w:rFonts w:asciiTheme="majorHAnsi" w:hAnsiTheme="majorHAnsi"/>
                <w:sz w:val="20"/>
                <w:szCs w:val="20"/>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Access to Workplace Wellness available to you and your family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rsidR="00884C7E" w:rsidRPr="00884C7E" w:rsidRDefault="00884C7E" w:rsidP="00884C7E">
            <w:pPr>
              <w:rPr>
                <w:rFonts w:asciiTheme="majorHAnsi" w:hAnsiTheme="majorHAnsi"/>
                <w:sz w:val="20"/>
                <w:szCs w:val="20"/>
              </w:rPr>
            </w:pPr>
            <w:r w:rsidRPr="00884C7E">
              <w:rPr>
                <w:rFonts w:asciiTheme="majorHAnsi" w:hAnsiTheme="majorHAnsi"/>
                <w:sz w:val="20"/>
                <w:szCs w:val="20"/>
              </w:rPr>
              <w:t>Opportunity to benefit from a wide range of subsidised events and discounts.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Optional discounts provided by a number of external providers</w:t>
            </w:r>
            <w:r w:rsidRPr="002D052E" w:rsidDel="00183415">
              <w:rPr>
                <w:rFonts w:asciiTheme="majorHAnsi" w:hAnsiTheme="majorHAnsi"/>
                <w:sz w:val="20"/>
                <w:szCs w:val="20"/>
              </w:rPr>
              <w:t xml:space="preserve"> </w:t>
            </w:r>
            <w:r w:rsidR="00E82E46" w:rsidRPr="002D052E">
              <w:rPr>
                <w:rFonts w:asciiTheme="majorHAnsi" w:hAnsiTheme="majorHAnsi"/>
                <w:sz w:val="20"/>
                <w:szCs w:val="20"/>
              </w:rPr>
              <w:t xml:space="preserve">and health clubs </w:t>
            </w:r>
          </w:p>
          <w:p w:rsidR="00422412" w:rsidRPr="00F44B70" w:rsidRDefault="00422412" w:rsidP="004A1A3B">
            <w:pPr>
              <w:rPr>
                <w:rFonts w:asciiTheme="majorHAnsi" w:hAnsiTheme="majorHAnsi"/>
                <w:color w:val="333333"/>
                <w:sz w:val="20"/>
                <w:szCs w:val="20"/>
              </w:rPr>
            </w:pPr>
          </w:p>
          <w:p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rsidR="00884C7E" w:rsidRPr="00884C7E" w:rsidRDefault="00884C7E" w:rsidP="00884C7E">
            <w:pPr>
              <w:rPr>
                <w:rFonts w:asciiTheme="majorHAnsi" w:hAnsiTheme="majorHAnsi" w:cs="Arial"/>
                <w:sz w:val="20"/>
                <w:szCs w:val="20"/>
              </w:rPr>
            </w:pPr>
            <w:r w:rsidRPr="00884C7E">
              <w:rPr>
                <w:rFonts w:asciiTheme="majorHAnsi" w:hAnsiTheme="majorHAnsi" w:cs="Arial"/>
                <w:sz w:val="20"/>
                <w:szCs w:val="20"/>
              </w:rPr>
              <w:t>These vary from region to region.</w:t>
            </w:r>
          </w:p>
          <w:p w:rsidR="00422412" w:rsidRPr="00F44B70" w:rsidRDefault="00422412" w:rsidP="00E82E46">
            <w:pPr>
              <w:rPr>
                <w:rFonts w:asciiTheme="majorHAnsi" w:hAnsiTheme="majorHAnsi" w:cs="Arial"/>
                <w:color w:val="FF0000"/>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rsidR="00F44B70" w:rsidRPr="00F44B70" w:rsidRDefault="00F44B70" w:rsidP="004A1A3B">
            <w:pPr>
              <w:rPr>
                <w:rFonts w:asciiTheme="majorHAnsi" w:hAnsiTheme="majorHAnsi"/>
                <w:b/>
                <w:color w:val="000000" w:themeColor="text1"/>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For season tickets</w:t>
            </w:r>
            <w:r w:rsidR="00E82E46" w:rsidRPr="002D052E">
              <w:rPr>
                <w:rFonts w:asciiTheme="majorHAnsi" w:hAnsiTheme="majorHAnsi"/>
                <w:sz w:val="20"/>
                <w:szCs w:val="20"/>
              </w:rPr>
              <w:t>,</w:t>
            </w:r>
            <w:r w:rsidRPr="002D052E">
              <w:rPr>
                <w:rFonts w:asciiTheme="majorHAnsi" w:hAnsiTheme="majorHAnsi"/>
                <w:sz w:val="20"/>
                <w:szCs w:val="20"/>
              </w:rPr>
              <w:t xml:space="preserve"> bicycles and safety equipment</w:t>
            </w:r>
            <w:r w:rsidR="00E82E46" w:rsidRPr="002D052E">
              <w:rPr>
                <w:rFonts w:asciiTheme="majorHAnsi" w:hAnsiTheme="majorHAnsi"/>
                <w:sz w:val="20"/>
                <w:szCs w:val="20"/>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rsidR="00422412" w:rsidRDefault="00422412" w:rsidP="004A1A3B">
            <w:pPr>
              <w:rPr>
                <w:rFonts w:asciiTheme="majorHAnsi" w:hAnsiTheme="majorHAnsi"/>
                <w:sz w:val="20"/>
                <w:szCs w:val="20"/>
              </w:rPr>
            </w:pPr>
            <w:r w:rsidRPr="002D052E">
              <w:rPr>
                <w:rFonts w:asciiTheme="majorHAnsi" w:hAnsiTheme="majorHAnsi"/>
                <w:sz w:val="20"/>
                <w:szCs w:val="20"/>
              </w:rPr>
              <w:t xml:space="preserve">Additional paid leave is available for employees taking part in public duties, trade union activities, </w:t>
            </w:r>
            <w:proofErr w:type="gramStart"/>
            <w:r w:rsidRPr="002D052E">
              <w:rPr>
                <w:rFonts w:asciiTheme="majorHAnsi" w:hAnsiTheme="majorHAnsi"/>
                <w:sz w:val="20"/>
                <w:szCs w:val="20"/>
              </w:rPr>
              <w:t>special</w:t>
            </w:r>
            <w:proofErr w:type="gramEnd"/>
            <w:r w:rsidRPr="002D052E">
              <w:rPr>
                <w:rFonts w:asciiTheme="majorHAnsi" w:hAnsiTheme="majorHAnsi"/>
                <w:sz w:val="20"/>
                <w:szCs w:val="20"/>
              </w:rPr>
              <w:t>/trained forces and for health &amp; safety representatives.</w:t>
            </w:r>
          </w:p>
          <w:p w:rsidR="00884C7E" w:rsidRDefault="00884C7E" w:rsidP="004A1A3B">
            <w:pPr>
              <w:rPr>
                <w:rFonts w:asciiTheme="majorHAnsi" w:hAnsiTheme="majorHAnsi"/>
                <w:sz w:val="20"/>
                <w:szCs w:val="20"/>
              </w:rPr>
            </w:pPr>
          </w:p>
          <w:p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rsidR="00884C7E" w:rsidRPr="00884C7E" w:rsidRDefault="00884C7E" w:rsidP="00884C7E">
            <w:pPr>
              <w:rPr>
                <w:rFonts w:asciiTheme="majorHAnsi" w:hAnsiTheme="majorHAnsi"/>
                <w:sz w:val="20"/>
                <w:szCs w:val="20"/>
              </w:rPr>
            </w:pPr>
            <w:r w:rsidRPr="00884C7E">
              <w:rPr>
                <w:rFonts w:asciiTheme="majorHAnsi" w:hAnsiTheme="majorHAnsi"/>
                <w:sz w:val="20"/>
                <w:szCs w:val="20"/>
              </w:rPr>
              <w:t>Providing guidance on how to manage your finances including information on credit scores, pensions, buying your first house and getting debt-free</w:t>
            </w:r>
            <w:r w:rsidRPr="00884C7E">
              <w:rPr>
                <w:rFonts w:asciiTheme="majorHAnsi" w:hAnsiTheme="majorHAnsi"/>
                <w:sz w:val="20"/>
                <w:szCs w:val="20"/>
                <w:lang w:val="en-US"/>
              </w:rPr>
              <w:t>.</w:t>
            </w:r>
          </w:p>
          <w:p w:rsidR="00884C7E" w:rsidRPr="002D052E" w:rsidRDefault="00884C7E" w:rsidP="004A1A3B">
            <w:pPr>
              <w:rPr>
                <w:rFonts w:asciiTheme="majorHAnsi" w:hAnsiTheme="majorHAnsi"/>
                <w:sz w:val="20"/>
                <w:szCs w:val="20"/>
              </w:rPr>
            </w:pPr>
          </w:p>
          <w:p w:rsidR="00422412" w:rsidRPr="00F44B70" w:rsidRDefault="00422412" w:rsidP="004A1A3B">
            <w:pPr>
              <w:rPr>
                <w:rFonts w:asciiTheme="majorHAnsi" w:hAnsiTheme="majorHAnsi"/>
                <w:color w:val="333333"/>
                <w:sz w:val="20"/>
                <w:szCs w:val="20"/>
              </w:rPr>
            </w:pPr>
          </w:p>
          <w:p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rsidR="00422412" w:rsidRPr="00D603DF" w:rsidRDefault="00422412" w:rsidP="004A1A3B">
            <w:pPr>
              <w:rPr>
                <w:rFonts w:asciiTheme="majorHAnsi" w:hAnsiTheme="majorHAnsi"/>
                <w:b/>
                <w:color w:val="1F497D" w:themeColor="text2"/>
                <w:sz w:val="20"/>
                <w:szCs w:val="20"/>
              </w:rPr>
            </w:pPr>
          </w:p>
          <w:p w:rsidR="00422412" w:rsidRPr="00D603DF" w:rsidRDefault="00422412" w:rsidP="004A1A3B">
            <w:pPr>
              <w:rPr>
                <w:rFonts w:asciiTheme="majorHAnsi" w:hAnsiTheme="majorHAnsi"/>
                <w:color w:val="1F497D" w:themeColor="text2"/>
                <w:sz w:val="20"/>
                <w:szCs w:val="20"/>
              </w:rPr>
            </w:pPr>
            <w:r w:rsidRPr="00D603DF">
              <w:rPr>
                <w:rFonts w:asciiTheme="majorHAnsi" w:hAnsiTheme="majorHAnsi"/>
                <w:b/>
                <w:color w:val="1F497D" w:themeColor="text2"/>
                <w:sz w:val="20"/>
                <w:szCs w:val="20"/>
              </w:rPr>
              <w:t>Lease Car Scheme</w:t>
            </w:r>
          </w:p>
          <w:p w:rsidR="00422412" w:rsidRPr="00D603DF" w:rsidRDefault="00422412" w:rsidP="004A1A3B">
            <w:pPr>
              <w:rPr>
                <w:rFonts w:asciiTheme="majorHAnsi" w:hAnsiTheme="majorHAnsi"/>
                <w:b/>
                <w:color w:val="1F497D" w:themeColor="text2"/>
                <w:sz w:val="20"/>
                <w:szCs w:val="20"/>
              </w:rPr>
            </w:pPr>
            <w:r w:rsidRPr="00D603DF">
              <w:rPr>
                <w:rFonts w:asciiTheme="majorHAnsi" w:hAnsiTheme="majorHAnsi"/>
                <w:b/>
                <w:color w:val="1F497D" w:themeColor="text2"/>
                <w:sz w:val="20"/>
                <w:szCs w:val="20"/>
              </w:rPr>
              <w:t>Relocation Assistance</w:t>
            </w:r>
          </w:p>
          <w:p w:rsidR="00422412" w:rsidRPr="00F44B70" w:rsidRDefault="00422412" w:rsidP="004A1A3B">
            <w:pPr>
              <w:rPr>
                <w:rFonts w:asciiTheme="majorHAnsi" w:hAnsiTheme="majorHAnsi"/>
                <w:color w:val="333333"/>
                <w:sz w:val="20"/>
                <w:szCs w:val="20"/>
              </w:rPr>
            </w:pPr>
            <w:r w:rsidRPr="00D603DF">
              <w:rPr>
                <w:rFonts w:asciiTheme="majorHAnsi" w:hAnsiTheme="majorHAnsi"/>
                <w:b/>
                <w:color w:val="1F497D" w:themeColor="text2"/>
                <w:sz w:val="20"/>
                <w:szCs w:val="20"/>
              </w:rPr>
              <w:t>Free Car Parking</w:t>
            </w:r>
          </w:p>
        </w:tc>
      </w:tr>
    </w:tbl>
    <w:p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9"/>
      <w:footerReference w:type="default" r:id="rId50"/>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C2B" w:rsidRDefault="00583C2B" w:rsidP="00165039">
      <w:r>
        <w:separator/>
      </w:r>
    </w:p>
  </w:endnote>
  <w:endnote w:type="continuationSeparator" w:id="0">
    <w:p w:rsidR="00583C2B" w:rsidRDefault="00583C2B"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37CA2">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9C3D40" w:rsidRDefault="00D21BD1">
    <w:pPr>
      <w:pStyle w:val="Footer"/>
      <w:rPr>
        <w:rFonts w:ascii="Arial" w:hAnsi="Arial" w:cs="Arial"/>
        <w:b/>
        <w:color w:val="002060"/>
        <w:sz w:val="22"/>
        <w:szCs w:val="22"/>
      </w:rPr>
    </w:pPr>
    <w:r>
      <w:rPr>
        <w:rFonts w:ascii="Arial" w:hAnsi="Arial" w:cs="Arial"/>
        <w:b/>
        <w:noProof/>
        <w:color w:val="002060"/>
        <w:sz w:val="22"/>
        <w:szCs w:val="22"/>
        <w:lang w:eastAsia="en-GB"/>
      </w:rPr>
      <w:t>June</w:t>
    </w:r>
    <w:r w:rsidR="0035272D" w:rsidRPr="009C3D40">
      <w:rPr>
        <w:rFonts w:ascii="Arial" w:hAnsi="Arial" w:cs="Arial"/>
        <w:b/>
        <w:noProof/>
        <w:color w:val="002060"/>
        <w:sz w:val="22"/>
        <w:szCs w:val="22"/>
        <w:lang w:eastAsia="en-GB"/>
      </w:rPr>
      <w:t xml:space="preserve"> 20</w:t>
    </w:r>
    <w:r>
      <w:rPr>
        <w:rFonts w:ascii="Arial" w:hAnsi="Arial" w:cs="Arial"/>
        <w:b/>
        <w:noProof/>
        <w:color w:val="002060"/>
        <w:sz w:val="22"/>
        <w:szCs w:val="22"/>
        <w:lang w:eastAsia="en-GB"/>
      </w:rPr>
      <w:t>20</w:t>
    </w:r>
    <w:r>
      <w:rPr>
        <w:rFonts w:ascii="Arial" w:hAnsi="Arial" w:cs="Arial"/>
        <w:b/>
        <w:color w:val="002060"/>
        <w:sz w:val="22"/>
        <w:szCs w:val="22"/>
      </w:rPr>
      <w:t xml:space="preserve"> – V4.0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00" w:rsidRPr="00074154" w:rsidRDefault="00A90900" w:rsidP="00074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C2B" w:rsidRDefault="00583C2B" w:rsidP="00165039">
      <w:r>
        <w:separator/>
      </w:r>
    </w:p>
  </w:footnote>
  <w:footnote w:type="continuationSeparator" w:id="0">
    <w:p w:rsidR="00583C2B" w:rsidRDefault="00583C2B"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412" w:rsidRPr="00074154" w:rsidRDefault="00422412" w:rsidP="000741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949C2"/>
    <w:multiLevelType w:val="hybridMultilevel"/>
    <w:tmpl w:val="DD4E9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872F2C"/>
    <w:multiLevelType w:val="hybridMultilevel"/>
    <w:tmpl w:val="2348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4"/>
  </w:num>
  <w:num w:numId="4">
    <w:abstractNumId w:val="9"/>
  </w:num>
  <w:num w:numId="5">
    <w:abstractNumId w:val="4"/>
  </w:num>
  <w:num w:numId="6">
    <w:abstractNumId w:val="0"/>
  </w:num>
  <w:num w:numId="7">
    <w:abstractNumId w:val="8"/>
  </w:num>
  <w:num w:numId="8">
    <w:abstractNumId w:val="5"/>
  </w:num>
  <w:num w:numId="9">
    <w:abstractNumId w:val="1"/>
  </w:num>
  <w:num w:numId="10">
    <w:abstractNumId w:val="1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3E85"/>
    <w:rsid w:val="00056EFC"/>
    <w:rsid w:val="00074154"/>
    <w:rsid w:val="00095632"/>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1F7C19"/>
    <w:rsid w:val="0022067F"/>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301B5"/>
    <w:rsid w:val="00336225"/>
    <w:rsid w:val="00337132"/>
    <w:rsid w:val="0035272D"/>
    <w:rsid w:val="00356077"/>
    <w:rsid w:val="00367AEB"/>
    <w:rsid w:val="00380C96"/>
    <w:rsid w:val="00383E24"/>
    <w:rsid w:val="00385003"/>
    <w:rsid w:val="003A1CE1"/>
    <w:rsid w:val="003A44CA"/>
    <w:rsid w:val="003A60D0"/>
    <w:rsid w:val="003B4691"/>
    <w:rsid w:val="003C0EF9"/>
    <w:rsid w:val="0041113A"/>
    <w:rsid w:val="00414193"/>
    <w:rsid w:val="00422412"/>
    <w:rsid w:val="00426E8C"/>
    <w:rsid w:val="004405F3"/>
    <w:rsid w:val="004456F3"/>
    <w:rsid w:val="00466881"/>
    <w:rsid w:val="004813D3"/>
    <w:rsid w:val="0048562D"/>
    <w:rsid w:val="00491B2B"/>
    <w:rsid w:val="0049401F"/>
    <w:rsid w:val="00495A9F"/>
    <w:rsid w:val="004B5602"/>
    <w:rsid w:val="004C6BE2"/>
    <w:rsid w:val="004D5F90"/>
    <w:rsid w:val="004D704D"/>
    <w:rsid w:val="004F0160"/>
    <w:rsid w:val="005028D9"/>
    <w:rsid w:val="005156C7"/>
    <w:rsid w:val="00525179"/>
    <w:rsid w:val="005306B3"/>
    <w:rsid w:val="005642F0"/>
    <w:rsid w:val="005837A7"/>
    <w:rsid w:val="00583B07"/>
    <w:rsid w:val="00583C2B"/>
    <w:rsid w:val="0059166E"/>
    <w:rsid w:val="005A7731"/>
    <w:rsid w:val="005C55F6"/>
    <w:rsid w:val="005E6DEC"/>
    <w:rsid w:val="005F4310"/>
    <w:rsid w:val="005F49F5"/>
    <w:rsid w:val="00630BBA"/>
    <w:rsid w:val="00654DAB"/>
    <w:rsid w:val="00664BDD"/>
    <w:rsid w:val="00674531"/>
    <w:rsid w:val="00674720"/>
    <w:rsid w:val="0067486A"/>
    <w:rsid w:val="0069665F"/>
    <w:rsid w:val="006A1D43"/>
    <w:rsid w:val="006A4790"/>
    <w:rsid w:val="006D47BC"/>
    <w:rsid w:val="006E7A73"/>
    <w:rsid w:val="0070191E"/>
    <w:rsid w:val="00716DBB"/>
    <w:rsid w:val="00724AA7"/>
    <w:rsid w:val="007365C1"/>
    <w:rsid w:val="00745FDA"/>
    <w:rsid w:val="0078063E"/>
    <w:rsid w:val="007A2BBB"/>
    <w:rsid w:val="007B2AC4"/>
    <w:rsid w:val="007B3A09"/>
    <w:rsid w:val="007B5661"/>
    <w:rsid w:val="007B5C92"/>
    <w:rsid w:val="007C3191"/>
    <w:rsid w:val="007D5E66"/>
    <w:rsid w:val="007E42E0"/>
    <w:rsid w:val="007E6DD9"/>
    <w:rsid w:val="00816400"/>
    <w:rsid w:val="008744B8"/>
    <w:rsid w:val="00884C7E"/>
    <w:rsid w:val="008900C3"/>
    <w:rsid w:val="008C182F"/>
    <w:rsid w:val="008F09A3"/>
    <w:rsid w:val="00910E02"/>
    <w:rsid w:val="00915CEB"/>
    <w:rsid w:val="00920C49"/>
    <w:rsid w:val="009212D2"/>
    <w:rsid w:val="009249AC"/>
    <w:rsid w:val="00937CA2"/>
    <w:rsid w:val="00946D22"/>
    <w:rsid w:val="00947454"/>
    <w:rsid w:val="009502DB"/>
    <w:rsid w:val="009664B3"/>
    <w:rsid w:val="00981120"/>
    <w:rsid w:val="00985109"/>
    <w:rsid w:val="0098651D"/>
    <w:rsid w:val="009943EB"/>
    <w:rsid w:val="009B25F3"/>
    <w:rsid w:val="009C3D40"/>
    <w:rsid w:val="009D001B"/>
    <w:rsid w:val="009D49D4"/>
    <w:rsid w:val="009E1548"/>
    <w:rsid w:val="009F7839"/>
    <w:rsid w:val="00A052E4"/>
    <w:rsid w:val="00A13433"/>
    <w:rsid w:val="00A24691"/>
    <w:rsid w:val="00A36CA1"/>
    <w:rsid w:val="00A451AB"/>
    <w:rsid w:val="00A51462"/>
    <w:rsid w:val="00A54E11"/>
    <w:rsid w:val="00A6329E"/>
    <w:rsid w:val="00A649B3"/>
    <w:rsid w:val="00A65F17"/>
    <w:rsid w:val="00A66DB7"/>
    <w:rsid w:val="00A768C2"/>
    <w:rsid w:val="00A7799E"/>
    <w:rsid w:val="00A8083D"/>
    <w:rsid w:val="00A90900"/>
    <w:rsid w:val="00A97532"/>
    <w:rsid w:val="00AA2144"/>
    <w:rsid w:val="00AA70B7"/>
    <w:rsid w:val="00AB0F9F"/>
    <w:rsid w:val="00AC1F25"/>
    <w:rsid w:val="00AD20B8"/>
    <w:rsid w:val="00AD4A92"/>
    <w:rsid w:val="00AE5E34"/>
    <w:rsid w:val="00AF7FBE"/>
    <w:rsid w:val="00B26732"/>
    <w:rsid w:val="00B40B53"/>
    <w:rsid w:val="00B4234F"/>
    <w:rsid w:val="00B50B4F"/>
    <w:rsid w:val="00B63F9A"/>
    <w:rsid w:val="00B6707B"/>
    <w:rsid w:val="00B81DA8"/>
    <w:rsid w:val="00BA79C1"/>
    <w:rsid w:val="00BB5F80"/>
    <w:rsid w:val="00BE3804"/>
    <w:rsid w:val="00BF45FA"/>
    <w:rsid w:val="00C03D44"/>
    <w:rsid w:val="00C06275"/>
    <w:rsid w:val="00C138C5"/>
    <w:rsid w:val="00C145C8"/>
    <w:rsid w:val="00C15D6C"/>
    <w:rsid w:val="00C25A3C"/>
    <w:rsid w:val="00C30896"/>
    <w:rsid w:val="00C31CDB"/>
    <w:rsid w:val="00C64E48"/>
    <w:rsid w:val="00C86A3A"/>
    <w:rsid w:val="00C86EEA"/>
    <w:rsid w:val="00C96008"/>
    <w:rsid w:val="00CA0AC9"/>
    <w:rsid w:val="00CB5BA6"/>
    <w:rsid w:val="00CB6A02"/>
    <w:rsid w:val="00CC7B19"/>
    <w:rsid w:val="00CE799C"/>
    <w:rsid w:val="00CF4B42"/>
    <w:rsid w:val="00D14F96"/>
    <w:rsid w:val="00D21BD1"/>
    <w:rsid w:val="00D324BE"/>
    <w:rsid w:val="00D539FC"/>
    <w:rsid w:val="00D559E3"/>
    <w:rsid w:val="00D603DF"/>
    <w:rsid w:val="00D63632"/>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019"/>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4FC0"/>
    <w:rsid w:val="00F670D1"/>
    <w:rsid w:val="00F671E6"/>
    <w:rsid w:val="00F928D0"/>
    <w:rsid w:val="00FB6DA0"/>
    <w:rsid w:val="00FD0829"/>
    <w:rsid w:val="00FD0E14"/>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table" w:styleId="TableGrid">
    <w:name w:val="Table Grid"/>
    <w:basedOn w:val="TableNormal"/>
    <w:uiPriority w:val="59"/>
    <w:rsid w:val="005A7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5A773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2">
    <w:name w:val="Grid Table 6 Colorful - Accent 12"/>
    <w:basedOn w:val="TableNormal"/>
    <w:next w:val="GridTable6Colorful-Accent1"/>
    <w:uiPriority w:val="51"/>
    <w:rsid w:val="005A773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3">
    <w:name w:val="Grid Table 6 Colorful - Accent 13"/>
    <w:basedOn w:val="TableNormal"/>
    <w:next w:val="GridTable6Colorful-Accent1"/>
    <w:uiPriority w:val="51"/>
    <w:rsid w:val="005A773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4">
    <w:name w:val="Grid Table 6 Colorful - Accent 14"/>
    <w:basedOn w:val="TableNormal"/>
    <w:next w:val="GridTable6Colorful-Accent1"/>
    <w:uiPriority w:val="51"/>
    <w:rsid w:val="005A773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5">
    <w:name w:val="Grid Table 6 Colorful - Accent 15"/>
    <w:basedOn w:val="TableNormal"/>
    <w:next w:val="GridTable6Colorful-Accent1"/>
    <w:uiPriority w:val="51"/>
    <w:rsid w:val="005A773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1">
    <w:name w:val="Grid Table 6 Colorful Accent 1"/>
    <w:basedOn w:val="TableNormal"/>
    <w:uiPriority w:val="51"/>
    <w:rsid w:val="005A773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9664B3"/>
    <w:pPr>
      <w:spacing w:after="160" w:line="259" w:lineRule="auto"/>
      <w:ind w:left="720"/>
      <w:contextualSpacing/>
    </w:pPr>
    <w:rPr>
      <w:rFonts w:ascii="Arial" w:eastAsiaTheme="minorHAnsi" w:hAnsi="Arial" w:cs="Arial"/>
    </w:rPr>
  </w:style>
  <w:style w:type="paragraph" w:customStyle="1" w:styleId="Capabilities">
    <w:name w:val="Capabilities"/>
    <w:basedOn w:val="Normal"/>
    <w:link w:val="CapabilitiesCharChar"/>
    <w:rsid w:val="009664B3"/>
    <w:rPr>
      <w:rFonts w:ascii="Arial" w:eastAsia="Times New Roman" w:hAnsi="Arial"/>
      <w:sz w:val="20"/>
      <w:lang w:eastAsia="en-GB"/>
    </w:rPr>
  </w:style>
  <w:style w:type="character" w:customStyle="1" w:styleId="CapabilitiesCharChar">
    <w:name w:val="Capabilities Char Char"/>
    <w:basedOn w:val="DefaultParagraphFont"/>
    <w:link w:val="Capabilities"/>
    <w:rsid w:val="009664B3"/>
    <w:rPr>
      <w:rFonts w:ascii="Arial" w:eastAsia="Times New Roman" w:hAnsi="Arial"/>
      <w:szCs w:val="24"/>
    </w:rPr>
  </w:style>
  <w:style w:type="character" w:styleId="CommentReference">
    <w:name w:val="annotation reference"/>
    <w:basedOn w:val="DefaultParagraphFont"/>
    <w:uiPriority w:val="99"/>
    <w:semiHidden/>
    <w:unhideWhenUsed/>
    <w:rsid w:val="007B2AC4"/>
    <w:rPr>
      <w:sz w:val="16"/>
      <w:szCs w:val="16"/>
    </w:rPr>
  </w:style>
  <w:style w:type="paragraph" w:styleId="CommentText">
    <w:name w:val="annotation text"/>
    <w:basedOn w:val="Normal"/>
    <w:link w:val="CommentTextChar"/>
    <w:uiPriority w:val="99"/>
    <w:semiHidden/>
    <w:unhideWhenUsed/>
    <w:rsid w:val="007B2AC4"/>
    <w:rPr>
      <w:sz w:val="20"/>
      <w:szCs w:val="20"/>
    </w:rPr>
  </w:style>
  <w:style w:type="character" w:customStyle="1" w:styleId="CommentTextChar">
    <w:name w:val="Comment Text Char"/>
    <w:basedOn w:val="DefaultParagraphFont"/>
    <w:link w:val="CommentText"/>
    <w:uiPriority w:val="99"/>
    <w:semiHidden/>
    <w:rsid w:val="007B2AC4"/>
    <w:rPr>
      <w:lang w:eastAsia="en-US"/>
    </w:rPr>
  </w:style>
  <w:style w:type="paragraph" w:styleId="CommentSubject">
    <w:name w:val="annotation subject"/>
    <w:basedOn w:val="CommentText"/>
    <w:next w:val="CommentText"/>
    <w:link w:val="CommentSubjectChar"/>
    <w:uiPriority w:val="99"/>
    <w:semiHidden/>
    <w:unhideWhenUsed/>
    <w:rsid w:val="007B2AC4"/>
    <w:rPr>
      <w:b/>
      <w:bCs/>
    </w:rPr>
  </w:style>
  <w:style w:type="character" w:customStyle="1" w:styleId="CommentSubjectChar">
    <w:name w:val="Comment Subject Char"/>
    <w:basedOn w:val="CommentTextChar"/>
    <w:link w:val="CommentSubject"/>
    <w:uiPriority w:val="99"/>
    <w:semiHidden/>
    <w:rsid w:val="007B2AC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image" Target="media/image160.wmf"/><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hyperlink" Target="mailto:phil.griffiths@environment-agency.gov.uk" TargetMode="External"/><Relationship Id="rId42" Type="http://schemas.openxmlformats.org/officeDocument/2006/relationships/image" Target="media/image18.png"/><Relationship Id="rId47" Type="http://schemas.openxmlformats.org/officeDocument/2006/relationships/image" Target="media/image21.jpe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hyperlink" Target="http://www.environment-agency.gov.uk/jobs" TargetMode="External"/><Relationship Id="rId38" Type="http://schemas.openxmlformats.org/officeDocument/2006/relationships/image" Target="media/image16.w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png"/><Relationship Id="rId41" Type="http://schemas.openxmlformats.org/officeDocument/2006/relationships/image" Target="media/image17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2.jpeg"/><Relationship Id="rId24" Type="http://schemas.openxmlformats.org/officeDocument/2006/relationships/hyperlink" Target="https://www.linkedin.com/company/environment-agency" TargetMode="External"/><Relationship Id="rId32" Type="http://schemas.openxmlformats.org/officeDocument/2006/relationships/image" Target="media/image14.jpeg"/><Relationship Id="rId37" Type="http://schemas.openxmlformats.org/officeDocument/2006/relationships/image" Target="media/image150.wmf"/><Relationship Id="rId40" Type="http://schemas.openxmlformats.org/officeDocument/2006/relationships/image" Target="media/image17.w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header" Target="header2.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image" Target="media/image13.png"/><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jpeg"/><Relationship Id="rId35" Type="http://schemas.openxmlformats.org/officeDocument/2006/relationships/hyperlink" Target="https://www.gov.uk/government/organisations/environment-agency/about/recruitment" TargetMode="External"/><Relationship Id="rId43" Type="http://schemas.openxmlformats.org/officeDocument/2006/relationships/hyperlink" Target="mailto:ea_recruitment@gov.sscl.com" TargetMode="External"/><Relationship Id="rId48" Type="http://schemas.openxmlformats.org/officeDocument/2006/relationships/image" Target="media/image210.jpeg"/><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EEE87-B30F-4610-AA03-04429120A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3545</Words>
  <Characters>20211</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23709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2</cp:revision>
  <cp:lastPrinted>2018-11-15T08:56:00Z</cp:lastPrinted>
  <dcterms:created xsi:type="dcterms:W3CDTF">2020-07-24T07:01:00Z</dcterms:created>
  <dcterms:modified xsi:type="dcterms:W3CDTF">2020-07-24T07:01:00Z</dcterms:modified>
</cp:coreProperties>
</file>