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657D6" w:rsidRDefault="003657D6">
      <w:pPr>
        <w:rPr>
          <w:rFonts w:ascii="Arial" w:hAnsi="Arial" w:cs="Arial"/>
          <w:color w:val="0078B4"/>
          <w:sz w:val="72"/>
          <w:szCs w:val="60"/>
        </w:rPr>
      </w:pPr>
      <w:r w:rsidRPr="003657D6">
        <w:rPr>
          <w:rFonts w:ascii="Arial" w:hAnsi="Arial" w:cs="Arial"/>
          <w:color w:val="0078B4"/>
          <w:sz w:val="72"/>
          <w:szCs w:val="60"/>
        </w:rPr>
        <w:t>Hydrometry and Telemetry Officer 1</w:t>
      </w:r>
    </w:p>
    <w:p w:rsidR="003657D6" w:rsidRDefault="003657D6">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657D6" w:rsidRPr="003657D6">
        <w:rPr>
          <w:rFonts w:ascii="Arial" w:hAnsi="Arial" w:cs="Arial"/>
          <w:color w:val="004C84"/>
          <w:sz w:val="22"/>
          <w:szCs w:val="22"/>
        </w:rPr>
        <w:t>Hydrometry and Telemetry Officer 1</w:t>
      </w:r>
    </w:p>
    <w:p w:rsidR="002A6840" w:rsidRPr="002F0588" w:rsidRDefault="003657D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3657D6">
        <w:rPr>
          <w:rFonts w:ascii="Arial" w:hAnsi="Arial" w:cs="Arial"/>
          <w:color w:val="004C84"/>
          <w:sz w:val="22"/>
          <w:szCs w:val="22"/>
        </w:rPr>
        <w:t>Leeds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Date:</w:t>
      </w:r>
      <w:r w:rsidR="003657D6">
        <w:rPr>
          <w:rFonts w:ascii="Arial" w:hAnsi="Arial" w:cs="Arial"/>
          <w:color w:val="004C84"/>
          <w:sz w:val="22"/>
          <w:szCs w:val="22"/>
        </w:rPr>
        <w:t xml:space="preserve"> 7</w:t>
      </w:r>
      <w:r w:rsidR="003657D6" w:rsidRPr="003657D6">
        <w:rPr>
          <w:rFonts w:ascii="Arial" w:hAnsi="Arial" w:cs="Arial"/>
          <w:color w:val="004C84"/>
          <w:sz w:val="22"/>
          <w:szCs w:val="22"/>
          <w:vertAlign w:val="superscript"/>
        </w:rPr>
        <w:t>th</w:t>
      </w:r>
      <w:r w:rsidR="003657D6">
        <w:rPr>
          <w:rFonts w:ascii="Arial" w:hAnsi="Arial" w:cs="Arial"/>
          <w:color w:val="004C84"/>
          <w:sz w:val="22"/>
          <w:szCs w:val="22"/>
        </w:rPr>
        <w:t xml:space="preserve"> July 2017</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657D6">
        <w:rPr>
          <w:rFonts w:ascii="Arial" w:hAnsi="Arial" w:cs="Arial"/>
          <w:color w:val="004C84"/>
          <w:sz w:val="22"/>
          <w:szCs w:val="22"/>
        </w:rPr>
        <w:t xml:space="preserve"> 5849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657D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3657D6" w:rsidP="007B5661">
      <w:pPr>
        <w:pStyle w:val="PlainText"/>
        <w:spacing w:line="276" w:lineRule="auto"/>
        <w:rPr>
          <w:rFonts w:ascii="Arial" w:hAnsi="Arial" w:cs="Arial"/>
          <w:sz w:val="22"/>
          <w:szCs w:val="22"/>
        </w:rPr>
      </w:pPr>
      <w:r w:rsidRPr="003657D6">
        <w:rPr>
          <w:rFonts w:ascii="Arial" w:hAnsi="Arial" w:cs="Arial"/>
          <w:sz w:val="22"/>
          <w:szCs w:val="22"/>
        </w:rPr>
        <w:t>Provide technical advice to support the delivery of integrated Hydrometry &amp; Telemetry (H&amp;T) services and ensure accurate and timely data, alarms and information is provided to customers. Support/lead on risk based monitoring work and resultant data analysis to ensure your work contributes to positive environmental outcomes.</w:t>
      </w:r>
    </w:p>
    <w:p w:rsidR="003657D6" w:rsidRDefault="003657D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Contribute to the delivery of the departmental business plan, providing professional / technical expertise to support operational priorities, specific investigations and Environment Agency policy.</w:t>
      </w:r>
    </w:p>
    <w:p w:rsidR="003657D6" w:rsidRPr="003657D6" w:rsidRDefault="003657D6" w:rsidP="003657D6">
      <w:pPr>
        <w:pStyle w:val="PlainText"/>
        <w:spacing w:line="276" w:lineRule="auto"/>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 xml:space="preserve">Guide, advise and support team members to resolve local issues and incidents, ensuring that decisions are made on sound technical grounds and in line with best practice and timeframes.  </w:t>
      </w:r>
    </w:p>
    <w:p w:rsidR="003657D6" w:rsidRPr="003657D6" w:rsidRDefault="003657D6" w:rsidP="003657D6">
      <w:pPr>
        <w:pStyle w:val="PlainText"/>
        <w:spacing w:line="276" w:lineRule="auto"/>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Monitor progress of work, identify gaps in the delivery of priorities and take remedial action to enhance the service and recommend appropriate reallocation of time and effort.</w:t>
      </w:r>
    </w:p>
    <w:p w:rsidR="003657D6" w:rsidRPr="003657D6" w:rsidRDefault="003657D6" w:rsidP="003657D6">
      <w:pPr>
        <w:pStyle w:val="PlainText"/>
        <w:spacing w:line="276" w:lineRule="auto"/>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Produce required documentation, data system operation and reports to agreed quality standards to support operational work, management decisions, public enquiries, court appeals etc, so that information, evidence and Environment Agency interests are accurately and effectively presented.</w:t>
      </w:r>
    </w:p>
    <w:p w:rsidR="003657D6" w:rsidRPr="003657D6" w:rsidRDefault="003657D6" w:rsidP="003657D6">
      <w:pPr>
        <w:pStyle w:val="PlainText"/>
        <w:spacing w:line="276" w:lineRule="auto"/>
        <w:rPr>
          <w:rFonts w:ascii="Arial" w:hAnsi="Arial" w:cs="Arial"/>
          <w:b/>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Develop and maintain a strong customer focus to ensure effective relationship building and partnership working to achieve environmental goals.</w:t>
      </w:r>
    </w:p>
    <w:p w:rsidR="003657D6" w:rsidRPr="003657D6" w:rsidRDefault="003657D6" w:rsidP="003657D6">
      <w:pPr>
        <w:pStyle w:val="PlainText"/>
        <w:spacing w:line="276" w:lineRule="auto"/>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Operate, maintain, calibrate and develop the monitoring networks and equipment by adhering to Standards, Health and Safety, best practice and contributing to national and regional advances in monitoring techniques.</w:t>
      </w:r>
    </w:p>
    <w:p w:rsidR="003657D6" w:rsidRPr="003657D6" w:rsidRDefault="003657D6" w:rsidP="003657D6">
      <w:pPr>
        <w:pStyle w:val="PlainText"/>
        <w:spacing w:line="276" w:lineRule="auto"/>
        <w:ind w:left="-360"/>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Validate, analyse and interpret data by adhering to Standards, best practice and contributing to national advances in data management techniques.</w:t>
      </w:r>
    </w:p>
    <w:p w:rsidR="003657D6" w:rsidRPr="003657D6" w:rsidRDefault="003657D6" w:rsidP="003657D6">
      <w:pPr>
        <w:pStyle w:val="PlainText"/>
        <w:spacing w:line="276" w:lineRule="auto"/>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lastRenderedPageBreak/>
        <w:t>Prepare reports from information and field investigations, and provide accurate and timely information for operational decisions, flood risk management, environmental management and regulation.</w:t>
      </w:r>
    </w:p>
    <w:p w:rsidR="003657D6" w:rsidRPr="003657D6" w:rsidRDefault="003657D6" w:rsidP="003657D6">
      <w:pPr>
        <w:pStyle w:val="PlainText"/>
        <w:spacing w:line="276" w:lineRule="auto"/>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Provide accurate and timely data, alarms and information to Agency staff, stake-holders and business systems to support operational decisions, flood risk management, environmental management and regulation.</w:t>
      </w:r>
    </w:p>
    <w:p w:rsidR="003657D6" w:rsidRPr="003657D6" w:rsidRDefault="003657D6" w:rsidP="003657D6">
      <w:pPr>
        <w:pStyle w:val="PlainText"/>
        <w:spacing w:line="276" w:lineRule="auto"/>
        <w:ind w:left="-360"/>
        <w:rPr>
          <w:rFonts w:ascii="Arial" w:hAnsi="Arial" w:cs="Arial"/>
          <w:sz w:val="22"/>
          <w:szCs w:val="22"/>
        </w:rPr>
      </w:pPr>
    </w:p>
    <w:p w:rsidR="003657D6" w:rsidRPr="003657D6" w:rsidRDefault="003657D6" w:rsidP="003657D6">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Contribute local knowledge and information into formulation of monitoring and asset management plans and strategies in order to deliver optimum resource and asset performance</w:t>
      </w:r>
    </w:p>
    <w:p w:rsidR="003657D6" w:rsidRPr="003657D6" w:rsidRDefault="003657D6" w:rsidP="003657D6">
      <w:pPr>
        <w:pStyle w:val="PlainText"/>
        <w:spacing w:line="276" w:lineRule="auto"/>
        <w:rPr>
          <w:rFonts w:ascii="Arial" w:hAnsi="Arial" w:cs="Arial"/>
          <w:sz w:val="22"/>
          <w:szCs w:val="22"/>
        </w:rPr>
      </w:pPr>
    </w:p>
    <w:p w:rsidR="007B5661" w:rsidRPr="003657D6" w:rsidRDefault="003657D6" w:rsidP="007B5661">
      <w:pPr>
        <w:pStyle w:val="PlainText"/>
        <w:numPr>
          <w:ilvl w:val="0"/>
          <w:numId w:val="10"/>
        </w:numPr>
        <w:spacing w:line="276" w:lineRule="auto"/>
        <w:ind w:left="360"/>
        <w:rPr>
          <w:rFonts w:ascii="Arial" w:hAnsi="Arial" w:cs="Arial"/>
          <w:sz w:val="22"/>
          <w:szCs w:val="22"/>
        </w:rPr>
      </w:pPr>
      <w:r w:rsidRPr="003657D6">
        <w:rPr>
          <w:rFonts w:ascii="Arial" w:hAnsi="Arial" w:cs="Arial"/>
          <w:sz w:val="22"/>
          <w:szCs w:val="22"/>
        </w:rPr>
        <w:t>Maintain, manage and optimise data system operation to collect, archive and provide timely data to Agency staff, stake-holders and business systems.</w:t>
      </w:r>
    </w:p>
    <w:p w:rsidR="003657D6" w:rsidRDefault="003657D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3657D6" w:rsidP="007B5661">
      <w:pPr>
        <w:pStyle w:val="PlainText"/>
        <w:spacing w:line="276" w:lineRule="auto"/>
        <w:rPr>
          <w:rFonts w:ascii="Arial" w:hAnsi="Arial" w:cs="Arial"/>
          <w:sz w:val="22"/>
          <w:szCs w:val="22"/>
        </w:rPr>
      </w:pPr>
      <w:r w:rsidRPr="003657D6">
        <w:rPr>
          <w:rFonts w:ascii="Arial" w:hAnsi="Arial" w:cs="Arial"/>
          <w:sz w:val="22"/>
          <w:szCs w:val="22"/>
        </w:rPr>
        <w:t xml:space="preserve">Relevant Vocational Training in a related discipline   </w:t>
      </w:r>
    </w:p>
    <w:p w:rsidR="003657D6" w:rsidRDefault="003657D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657D6" w:rsidRPr="003657D6" w:rsidRDefault="003657D6" w:rsidP="003657D6">
      <w:pPr>
        <w:pStyle w:val="PlainText"/>
        <w:numPr>
          <w:ilvl w:val="0"/>
          <w:numId w:val="11"/>
        </w:numPr>
        <w:spacing w:line="276" w:lineRule="auto"/>
        <w:rPr>
          <w:rFonts w:ascii="Arial" w:hAnsi="Arial" w:cs="Arial"/>
          <w:sz w:val="22"/>
          <w:szCs w:val="22"/>
        </w:rPr>
      </w:pPr>
      <w:r w:rsidRPr="003657D6">
        <w:rPr>
          <w:rFonts w:ascii="Arial" w:hAnsi="Arial" w:cs="Arial"/>
          <w:sz w:val="22"/>
          <w:szCs w:val="22"/>
        </w:rPr>
        <w:t>Knowledge of the design, installation and maintenance of H&amp;T operational monitoring equipment;</w:t>
      </w:r>
    </w:p>
    <w:p w:rsidR="003657D6" w:rsidRPr="003657D6" w:rsidRDefault="003657D6" w:rsidP="003657D6">
      <w:pPr>
        <w:pStyle w:val="PlainText"/>
        <w:numPr>
          <w:ilvl w:val="0"/>
          <w:numId w:val="11"/>
        </w:numPr>
        <w:spacing w:line="276" w:lineRule="auto"/>
        <w:rPr>
          <w:rFonts w:ascii="Arial" w:hAnsi="Arial" w:cs="Arial"/>
          <w:sz w:val="22"/>
          <w:szCs w:val="22"/>
        </w:rPr>
      </w:pPr>
      <w:r w:rsidRPr="003657D6">
        <w:rPr>
          <w:rFonts w:ascii="Arial" w:hAnsi="Arial" w:cs="Arial"/>
          <w:sz w:val="22"/>
          <w:szCs w:val="22"/>
        </w:rPr>
        <w:t xml:space="preserve">Experience of data transmission systems and data collection &amp; management systems; </w:t>
      </w:r>
    </w:p>
    <w:p w:rsidR="003657D6" w:rsidRPr="003657D6" w:rsidRDefault="003657D6" w:rsidP="003657D6">
      <w:pPr>
        <w:pStyle w:val="PlainText"/>
        <w:numPr>
          <w:ilvl w:val="0"/>
          <w:numId w:val="11"/>
        </w:numPr>
        <w:spacing w:line="276" w:lineRule="auto"/>
        <w:rPr>
          <w:rFonts w:ascii="Arial" w:hAnsi="Arial" w:cs="Arial"/>
          <w:sz w:val="22"/>
          <w:szCs w:val="22"/>
        </w:rPr>
      </w:pPr>
      <w:r w:rsidRPr="003657D6">
        <w:rPr>
          <w:rFonts w:ascii="Arial" w:hAnsi="Arial" w:cs="Arial"/>
          <w:sz w:val="22"/>
          <w:szCs w:val="22"/>
        </w:rPr>
        <w:t>Field work – practical experience;</w:t>
      </w:r>
    </w:p>
    <w:p w:rsidR="003657D6" w:rsidRPr="003657D6" w:rsidRDefault="003657D6" w:rsidP="003657D6">
      <w:pPr>
        <w:pStyle w:val="PlainText"/>
        <w:numPr>
          <w:ilvl w:val="0"/>
          <w:numId w:val="11"/>
        </w:numPr>
        <w:spacing w:line="276" w:lineRule="auto"/>
        <w:rPr>
          <w:rFonts w:ascii="Arial" w:hAnsi="Arial" w:cs="Arial"/>
          <w:sz w:val="22"/>
          <w:szCs w:val="22"/>
        </w:rPr>
      </w:pPr>
      <w:r w:rsidRPr="003657D6">
        <w:rPr>
          <w:rFonts w:ascii="Arial" w:hAnsi="Arial" w:cs="Arial"/>
          <w:sz w:val="22"/>
          <w:szCs w:val="22"/>
        </w:rPr>
        <w:t>Confident with a wide range of different monitoring methods, information management and the resulting data quality.</w:t>
      </w:r>
    </w:p>
    <w:p w:rsidR="007B5661" w:rsidRPr="002F0588" w:rsidRDefault="007B5661" w:rsidP="003657D6">
      <w:pPr>
        <w:pStyle w:val="PlainText"/>
        <w:spacing w:line="276" w:lineRule="auto"/>
        <w:rPr>
          <w:rFonts w:ascii="Arial" w:hAnsi="Arial" w:cs="Arial"/>
          <w:sz w:val="22"/>
          <w:szCs w:val="22"/>
        </w:rPr>
      </w:pPr>
    </w:p>
    <w:p w:rsidR="003657D6" w:rsidRPr="003657D6" w:rsidRDefault="003657D6" w:rsidP="003657D6">
      <w:pPr>
        <w:spacing w:line="276" w:lineRule="auto"/>
        <w:rPr>
          <w:rFonts w:ascii="Arial" w:hAnsi="Arial" w:cs="Arial"/>
          <w:b/>
          <w:sz w:val="22"/>
          <w:szCs w:val="22"/>
        </w:rPr>
      </w:pPr>
      <w:r w:rsidRPr="003657D6">
        <w:rPr>
          <w:rFonts w:ascii="Arial" w:hAnsi="Arial" w:cs="Arial"/>
          <w:b/>
          <w:sz w:val="22"/>
          <w:szCs w:val="22"/>
        </w:rPr>
        <w:t>Essential Additional Information</w:t>
      </w:r>
    </w:p>
    <w:p w:rsidR="003657D6" w:rsidRDefault="003657D6" w:rsidP="003657D6">
      <w:pPr>
        <w:spacing w:line="276" w:lineRule="auto"/>
        <w:rPr>
          <w:rFonts w:ascii="Arial" w:hAnsi="Arial" w:cs="Arial"/>
          <w:sz w:val="22"/>
          <w:szCs w:val="22"/>
        </w:rPr>
      </w:pPr>
    </w:p>
    <w:p w:rsidR="003657D6" w:rsidRPr="003657D6" w:rsidRDefault="003657D6" w:rsidP="003657D6">
      <w:pPr>
        <w:spacing w:line="276" w:lineRule="auto"/>
        <w:rPr>
          <w:rFonts w:ascii="Arial" w:hAnsi="Arial" w:cs="Arial"/>
          <w:sz w:val="22"/>
          <w:szCs w:val="22"/>
        </w:rPr>
      </w:pPr>
      <w:r w:rsidRPr="003657D6">
        <w:rPr>
          <w:rFonts w:ascii="Arial" w:hAnsi="Arial" w:cs="Arial"/>
          <w:sz w:val="22"/>
          <w:szCs w:val="22"/>
        </w:rPr>
        <w:t>Must have a full driving licence</w:t>
      </w:r>
    </w:p>
    <w:p w:rsidR="003657D6" w:rsidRPr="003657D6" w:rsidRDefault="003657D6" w:rsidP="003657D6">
      <w:pPr>
        <w:spacing w:line="276" w:lineRule="auto"/>
        <w:rPr>
          <w:sz w:val="22"/>
          <w:szCs w:val="22"/>
        </w:rPr>
      </w:pPr>
      <w:r w:rsidRPr="003657D6">
        <w:rPr>
          <w:rFonts w:ascii="Arial" w:hAnsi="Arial" w:cs="Arial"/>
          <w:sz w:val="22"/>
          <w:szCs w:val="22"/>
        </w:rPr>
        <w:t>IT competency – WISKI, Telemetry, H&amp;T DIAP &amp; Excel.</w:t>
      </w:r>
    </w:p>
    <w:p w:rsidR="003657D6" w:rsidRPr="003657D6" w:rsidRDefault="003657D6" w:rsidP="003657D6">
      <w:pPr>
        <w:spacing w:line="276" w:lineRule="auto"/>
        <w:rPr>
          <w:rFonts w:ascii="Arial" w:hAnsi="Arial" w:cs="Arial"/>
          <w:sz w:val="22"/>
          <w:szCs w:val="22"/>
        </w:rPr>
      </w:pPr>
      <w:r w:rsidRPr="003657D6">
        <w:rPr>
          <w:rFonts w:ascii="Arial" w:hAnsi="Arial" w:cs="Arial"/>
          <w:sz w:val="22"/>
          <w:szCs w:val="22"/>
        </w:rPr>
        <w:t>Participate in standby and call out rotas to ensure effective, efficient, timely and safe responses to incidents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657D6" w:rsidRPr="003657D6">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657D6" w:rsidRPr="003657D6">
        <w:rPr>
          <w:rFonts w:ascii="Arial" w:hAnsi="Arial" w:cs="Arial"/>
          <w:sz w:val="22"/>
          <w:szCs w:val="22"/>
        </w:rPr>
        <w:t>Lateral, 8 City Walk, Leeds, LS11 9AT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3657D6">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657D6">
        <w:rPr>
          <w:rFonts w:ascii="Arial" w:hAnsi="Arial" w:cs="Arial"/>
          <w:sz w:val="22"/>
          <w:szCs w:val="22"/>
        </w:rPr>
        <w:t>37</w:t>
      </w:r>
      <w:r w:rsidRPr="002F0588">
        <w:rPr>
          <w:rFonts w:ascii="Arial" w:hAnsi="Arial" w:cs="Arial"/>
          <w:sz w:val="22"/>
          <w:szCs w:val="22"/>
        </w:rPr>
        <w:t xml:space="preserve"> hours, </w:t>
      </w:r>
      <w:r w:rsidR="003657D6" w:rsidRPr="003657D6">
        <w:rPr>
          <w:rFonts w:ascii="Arial" w:hAnsi="Arial" w:cs="Arial"/>
          <w:sz w:val="22"/>
          <w:szCs w:val="22"/>
        </w:rPr>
        <w:t>Fixed Term</w:t>
      </w:r>
      <w:r w:rsidR="003657D6">
        <w:rPr>
          <w:rFonts w:ascii="Arial" w:hAnsi="Arial" w:cs="Arial"/>
          <w:sz w:val="22"/>
          <w:szCs w:val="22"/>
        </w:rPr>
        <w:t xml:space="preserve"> until </w:t>
      </w:r>
      <w:r w:rsidR="003657D6" w:rsidRPr="003657D6">
        <w:rPr>
          <w:rFonts w:ascii="Arial" w:hAnsi="Arial" w:cs="Arial"/>
          <w:sz w:val="22"/>
          <w:szCs w:val="22"/>
        </w:rPr>
        <w:t>31/05/2018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657D6">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657D6" w:rsidRPr="003657D6" w:rsidRDefault="003657D6" w:rsidP="003657D6">
      <w:pPr>
        <w:pStyle w:val="PlainText"/>
        <w:spacing w:line="276" w:lineRule="auto"/>
        <w:rPr>
          <w:rFonts w:ascii="Arial" w:hAnsi="Arial" w:cs="Arial"/>
          <w:color w:val="0070C0"/>
          <w:sz w:val="22"/>
          <w:szCs w:val="22"/>
        </w:rPr>
      </w:pPr>
      <w:r w:rsidRPr="003657D6">
        <w:rPr>
          <w:rFonts w:ascii="Arial" w:hAnsi="Arial" w:cs="Arial"/>
          <w:color w:val="0070C0"/>
          <w:sz w:val="22"/>
          <w:szCs w:val="22"/>
        </w:rPr>
        <w:t>For more information please contact Hannah Peacock - H+T Technical Specialist on 020 302 56480 or hannah.peacock@environment-agency.gov.uk</w:t>
      </w:r>
    </w:p>
    <w:p w:rsidR="003657D6" w:rsidRPr="003657D6" w:rsidRDefault="003657D6" w:rsidP="003657D6">
      <w:pPr>
        <w:pStyle w:val="PlainText"/>
        <w:spacing w:line="276" w:lineRule="auto"/>
        <w:rPr>
          <w:rFonts w:ascii="Arial" w:hAnsi="Arial" w:cs="Arial"/>
          <w:color w:val="0070C0"/>
          <w:sz w:val="22"/>
          <w:szCs w:val="22"/>
        </w:rPr>
      </w:pPr>
    </w:p>
    <w:p w:rsidR="00A7799E" w:rsidRDefault="003657D6" w:rsidP="003657D6">
      <w:pPr>
        <w:pStyle w:val="PlainText"/>
        <w:spacing w:line="276" w:lineRule="auto"/>
        <w:rPr>
          <w:rFonts w:ascii="Arial" w:hAnsi="Arial" w:cs="Arial"/>
          <w:color w:val="0070C0"/>
          <w:sz w:val="22"/>
          <w:szCs w:val="22"/>
        </w:rPr>
      </w:pPr>
      <w:r w:rsidRPr="003657D6">
        <w:rPr>
          <w:rFonts w:ascii="Arial" w:hAnsi="Arial" w:cs="Arial"/>
          <w:color w:val="0070C0"/>
          <w:sz w:val="22"/>
          <w:szCs w:val="22"/>
        </w:rPr>
        <w:t>Please note that internal candidates need your line manager's permission to apply for this assignment.</w:t>
      </w:r>
    </w:p>
    <w:p w:rsidR="003657D6" w:rsidRPr="002F0588" w:rsidRDefault="003657D6" w:rsidP="003657D6">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657D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670FB8"/>
    <w:multiLevelType w:val="hybridMultilevel"/>
    <w:tmpl w:val="7390F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0F26AA4"/>
    <w:multiLevelType w:val="hybridMultilevel"/>
    <w:tmpl w:val="2696C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5D6FB5"/>
    <w:multiLevelType w:val="hybridMultilevel"/>
    <w:tmpl w:val="A74CA2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9"/>
  </w:num>
  <w:num w:numId="5">
    <w:abstractNumId w:val="3"/>
  </w:num>
  <w:num w:numId="6">
    <w:abstractNumId w:val="0"/>
  </w:num>
  <w:num w:numId="7">
    <w:abstractNumId w:val="6"/>
  </w:num>
  <w:num w:numId="8">
    <w:abstractNumId w:val="4"/>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57D6"/>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73935889">
      <w:bodyDiv w:val="1"/>
      <w:marLeft w:val="0"/>
      <w:marRight w:val="0"/>
      <w:marTop w:val="0"/>
      <w:marBottom w:val="0"/>
      <w:divBdr>
        <w:top w:val="none" w:sz="0" w:space="0" w:color="auto"/>
        <w:left w:val="none" w:sz="0" w:space="0" w:color="auto"/>
        <w:bottom w:val="none" w:sz="0" w:space="0" w:color="auto"/>
        <w:right w:val="none" w:sz="0" w:space="0" w:color="auto"/>
      </w:divBdr>
      <w:divsChild>
        <w:div w:id="1551961801">
          <w:marLeft w:val="0"/>
          <w:marRight w:val="0"/>
          <w:marTop w:val="0"/>
          <w:marBottom w:val="0"/>
          <w:divBdr>
            <w:top w:val="none" w:sz="0" w:space="0" w:color="auto"/>
            <w:left w:val="none" w:sz="0" w:space="0" w:color="auto"/>
            <w:bottom w:val="none" w:sz="0" w:space="0" w:color="auto"/>
            <w:right w:val="none" w:sz="0" w:space="0" w:color="auto"/>
          </w:divBdr>
          <w:divsChild>
            <w:div w:id="695038826">
              <w:marLeft w:val="0"/>
              <w:marRight w:val="0"/>
              <w:marTop w:val="0"/>
              <w:marBottom w:val="0"/>
              <w:divBdr>
                <w:top w:val="none" w:sz="0" w:space="0" w:color="auto"/>
                <w:left w:val="none" w:sz="0" w:space="0" w:color="auto"/>
                <w:bottom w:val="none" w:sz="0" w:space="0" w:color="auto"/>
                <w:right w:val="none" w:sz="0" w:space="0" w:color="auto"/>
              </w:divBdr>
              <w:divsChild>
                <w:div w:id="10385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16">
          <w:marLeft w:val="0"/>
          <w:marRight w:val="0"/>
          <w:marTop w:val="0"/>
          <w:marBottom w:val="0"/>
          <w:divBdr>
            <w:top w:val="none" w:sz="0" w:space="0" w:color="auto"/>
            <w:left w:val="none" w:sz="0" w:space="0" w:color="auto"/>
            <w:bottom w:val="none" w:sz="0" w:space="0" w:color="auto"/>
            <w:right w:val="none" w:sz="0" w:space="0" w:color="auto"/>
          </w:divBdr>
          <w:divsChild>
            <w:div w:id="1471093174">
              <w:marLeft w:val="0"/>
              <w:marRight w:val="0"/>
              <w:marTop w:val="0"/>
              <w:marBottom w:val="0"/>
              <w:divBdr>
                <w:top w:val="none" w:sz="0" w:space="0" w:color="auto"/>
                <w:left w:val="none" w:sz="0" w:space="0" w:color="auto"/>
                <w:bottom w:val="none" w:sz="0" w:space="0" w:color="auto"/>
                <w:right w:val="none" w:sz="0" w:space="0" w:color="auto"/>
              </w:divBdr>
              <w:divsChild>
                <w:div w:id="13260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361974461">
      <w:bodyDiv w:val="1"/>
      <w:marLeft w:val="0"/>
      <w:marRight w:val="0"/>
      <w:marTop w:val="0"/>
      <w:marBottom w:val="0"/>
      <w:divBdr>
        <w:top w:val="none" w:sz="0" w:space="0" w:color="auto"/>
        <w:left w:val="none" w:sz="0" w:space="0" w:color="auto"/>
        <w:bottom w:val="none" w:sz="0" w:space="0" w:color="auto"/>
        <w:right w:val="none" w:sz="0" w:space="0" w:color="auto"/>
      </w:divBdr>
      <w:divsChild>
        <w:div w:id="817497382">
          <w:marLeft w:val="0"/>
          <w:marRight w:val="0"/>
          <w:marTop w:val="0"/>
          <w:marBottom w:val="0"/>
          <w:divBdr>
            <w:top w:val="none" w:sz="0" w:space="0" w:color="auto"/>
            <w:left w:val="none" w:sz="0" w:space="0" w:color="auto"/>
            <w:bottom w:val="none" w:sz="0" w:space="0" w:color="auto"/>
            <w:right w:val="none" w:sz="0" w:space="0" w:color="auto"/>
          </w:divBdr>
          <w:divsChild>
            <w:div w:id="905577166">
              <w:marLeft w:val="0"/>
              <w:marRight w:val="0"/>
              <w:marTop w:val="0"/>
              <w:marBottom w:val="0"/>
              <w:divBdr>
                <w:top w:val="none" w:sz="0" w:space="0" w:color="auto"/>
                <w:left w:val="none" w:sz="0" w:space="0" w:color="auto"/>
                <w:bottom w:val="none" w:sz="0" w:space="0" w:color="auto"/>
                <w:right w:val="none" w:sz="0" w:space="0" w:color="auto"/>
              </w:divBdr>
              <w:divsChild>
                <w:div w:id="14481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13272">
          <w:marLeft w:val="0"/>
          <w:marRight w:val="0"/>
          <w:marTop w:val="0"/>
          <w:marBottom w:val="0"/>
          <w:divBdr>
            <w:top w:val="none" w:sz="0" w:space="0" w:color="auto"/>
            <w:left w:val="none" w:sz="0" w:space="0" w:color="auto"/>
            <w:bottom w:val="none" w:sz="0" w:space="0" w:color="auto"/>
            <w:right w:val="none" w:sz="0" w:space="0" w:color="auto"/>
          </w:divBdr>
          <w:divsChild>
            <w:div w:id="492139062">
              <w:marLeft w:val="0"/>
              <w:marRight w:val="0"/>
              <w:marTop w:val="0"/>
              <w:marBottom w:val="0"/>
              <w:divBdr>
                <w:top w:val="none" w:sz="0" w:space="0" w:color="auto"/>
                <w:left w:val="none" w:sz="0" w:space="0" w:color="auto"/>
                <w:bottom w:val="none" w:sz="0" w:space="0" w:color="auto"/>
                <w:right w:val="none" w:sz="0" w:space="0" w:color="auto"/>
              </w:divBdr>
              <w:divsChild>
                <w:div w:id="1788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E6D06-1447-4B19-B8FE-76D117F8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89D7AD48</Template>
  <TotalTime>1</TotalTime>
  <Pages>9</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12390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2017-07-07T10:39:00Z</dcterms:created>
  <dcterms:modified xsi:type="dcterms:W3CDTF">2017-07-07T10:39:00Z</dcterms:modified>
</cp:coreProperties>
</file>