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rsidP="00491B2B">
      <w:pPr>
        <w:spacing w:after="120"/>
        <w:rPr>
          <w:rFonts w:ascii="Arial" w:hAnsi="Arial" w:cs="Arial"/>
          <w:color w:val="0078B4"/>
          <w:sz w:val="60"/>
          <w:szCs w:val="60"/>
        </w:rPr>
      </w:pPr>
    </w:p>
    <w:p w:rsidR="006643B6" w:rsidRPr="00302D29" w:rsidRDefault="006643B6" w:rsidP="00491B2B">
      <w:pPr>
        <w:spacing w:after="120"/>
        <w:rPr>
          <w:rFonts w:ascii="Arial" w:hAnsi="Arial" w:cs="Arial"/>
          <w:color w:val="004C84"/>
          <w:sz w:val="72"/>
          <w:szCs w:val="56"/>
        </w:rPr>
      </w:pPr>
      <w:r w:rsidRPr="006643B6">
        <w:rPr>
          <w:rFonts w:ascii="Arial" w:hAnsi="Arial" w:cs="Arial"/>
          <w:color w:val="004C84"/>
          <w:sz w:val="72"/>
          <w:szCs w:val="56"/>
        </w:rPr>
        <w:t>Senior Commercial Officer</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643B6" w:rsidRPr="006643B6">
        <w:rPr>
          <w:rFonts w:ascii="Arial" w:hAnsi="Arial" w:cs="Arial"/>
          <w:color w:val="004C84"/>
          <w:sz w:val="22"/>
          <w:szCs w:val="22"/>
        </w:rPr>
        <w:t>Senior Commercial Officer</w:t>
      </w:r>
    </w:p>
    <w:p w:rsidR="002A6840" w:rsidRPr="002F0588" w:rsidRDefault="006643B6"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Peterborough &amp; 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643B6">
        <w:rPr>
          <w:rFonts w:ascii="Arial" w:hAnsi="Arial" w:cs="Arial"/>
          <w:color w:val="004C84"/>
          <w:sz w:val="22"/>
          <w:szCs w:val="22"/>
        </w:rPr>
        <w:t>12/01/2017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6643B6">
        <w:rPr>
          <w:rFonts w:ascii="Arial" w:hAnsi="Arial" w:cs="Arial"/>
          <w:color w:val="004C84"/>
          <w:sz w:val="22"/>
          <w:szCs w:val="22"/>
        </w:rPr>
        <w:t>3931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643B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6643B6" w:rsidRPr="006643B6" w:rsidRDefault="006643B6" w:rsidP="006643B6">
      <w:pPr>
        <w:rPr>
          <w:rFonts w:ascii="Arial" w:hAnsi="Arial" w:cs="Arial"/>
          <w:sz w:val="22"/>
          <w:szCs w:val="22"/>
        </w:rPr>
      </w:pPr>
      <w:r w:rsidRPr="006643B6">
        <w:rPr>
          <w:rFonts w:ascii="Arial" w:hAnsi="Arial" w:cs="Arial"/>
          <w:sz w:val="22"/>
          <w:szCs w:val="22"/>
        </w:rPr>
        <w:t>To assist budget holders in delivering value for money from every pound that we spend, taking into account whole life costs in delivering environmental outcomes.</w:t>
      </w:r>
    </w:p>
    <w:p w:rsidR="006643B6" w:rsidRPr="006643B6" w:rsidRDefault="006643B6" w:rsidP="006643B6">
      <w:pPr>
        <w:rPr>
          <w:sz w:val="22"/>
          <w:szCs w:val="22"/>
        </w:rPr>
      </w:pPr>
    </w:p>
    <w:p w:rsidR="006643B6" w:rsidRPr="006643B6" w:rsidRDefault="006643B6" w:rsidP="006643B6">
      <w:pPr>
        <w:rPr>
          <w:rFonts w:ascii="Arial" w:hAnsi="Arial" w:cs="Arial"/>
          <w:sz w:val="22"/>
          <w:szCs w:val="22"/>
        </w:rPr>
      </w:pPr>
      <w:r w:rsidRPr="006643B6">
        <w:rPr>
          <w:rFonts w:ascii="Arial" w:hAnsi="Arial" w:cs="Arial"/>
          <w:sz w:val="22"/>
          <w:szCs w:val="22"/>
        </w:rPr>
        <w:t>To award and monitor high value high risk regional and national contracts in accordance with Environment Agency procurement policies and procedures.  The role will involve promoting procurement procedures and influencing the final outcomes.  Providing guidance and leadership to the function in prescribed expenditure categories, leading negotiations with supply partners.</w:t>
      </w:r>
    </w:p>
    <w:p w:rsidR="006643B6" w:rsidRPr="006643B6" w:rsidRDefault="006643B6" w:rsidP="006643B6">
      <w:pPr>
        <w:rPr>
          <w:rFonts w:ascii="Arial" w:hAnsi="Arial" w:cs="Arial"/>
          <w:sz w:val="22"/>
          <w:szCs w:val="22"/>
        </w:rPr>
      </w:pPr>
    </w:p>
    <w:p w:rsidR="006643B6" w:rsidRPr="006643B6" w:rsidRDefault="006643B6" w:rsidP="006643B6">
      <w:pPr>
        <w:rPr>
          <w:rFonts w:ascii="Arial" w:hAnsi="Arial" w:cs="Arial"/>
          <w:sz w:val="22"/>
          <w:szCs w:val="22"/>
        </w:rPr>
      </w:pPr>
      <w:r w:rsidRPr="006643B6">
        <w:rPr>
          <w:rFonts w:ascii="Arial" w:hAnsi="Arial" w:cs="Arial"/>
          <w:sz w:val="22"/>
          <w:szCs w:val="22"/>
        </w:rPr>
        <w:t>Engage with national colleagues, building the Procurement network both internally within the Environment Agency and through the wider Defra network and Government bodies.</w:t>
      </w:r>
    </w:p>
    <w:p w:rsidR="006643B6" w:rsidRPr="006643B6" w:rsidRDefault="006643B6" w:rsidP="006643B6">
      <w:pPr>
        <w:rPr>
          <w:rFonts w:ascii="Arial" w:hAnsi="Arial" w:cs="Arial"/>
          <w:sz w:val="22"/>
          <w:szCs w:val="22"/>
        </w:rPr>
      </w:pPr>
    </w:p>
    <w:p w:rsidR="006643B6" w:rsidRPr="006643B6" w:rsidRDefault="006643B6" w:rsidP="006643B6">
      <w:pPr>
        <w:rPr>
          <w:rFonts w:ascii="Arial" w:hAnsi="Arial" w:cs="Arial"/>
          <w:sz w:val="22"/>
          <w:szCs w:val="22"/>
        </w:rPr>
      </w:pPr>
      <w:r w:rsidRPr="006643B6">
        <w:rPr>
          <w:rFonts w:ascii="Arial" w:hAnsi="Arial" w:cs="Arial"/>
          <w:sz w:val="22"/>
          <w:szCs w:val="22"/>
        </w:rPr>
        <w:t>This role could include some team leader and mentoring responsibilities.</w:t>
      </w:r>
    </w:p>
    <w:p w:rsidR="001F1EA3" w:rsidRDefault="001F1EA3"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643B6" w:rsidRPr="006643B6" w:rsidRDefault="006643B6" w:rsidP="006643B6">
      <w:pPr>
        <w:rPr>
          <w:rFonts w:ascii="Arial" w:hAnsi="Arial" w:cs="Arial"/>
          <w:sz w:val="22"/>
          <w:szCs w:val="22"/>
        </w:rPr>
      </w:pPr>
      <w:r w:rsidRPr="006643B6">
        <w:rPr>
          <w:rFonts w:ascii="Arial" w:hAnsi="Arial" w:cs="Arial"/>
          <w:sz w:val="22"/>
          <w:szCs w:val="22"/>
        </w:rPr>
        <w:t>1</w:t>
      </w:r>
      <w:r w:rsidRPr="006643B6">
        <w:rPr>
          <w:rFonts w:ascii="Arial" w:hAnsi="Arial" w:cs="Arial"/>
          <w:sz w:val="22"/>
          <w:szCs w:val="22"/>
        </w:rPr>
        <w:t>. Provide specialist Procurement guidance to operational teams in order to influence compliance with Environment Agency  policy /  legislation / best practice ways of working and contribute to the delivery of business plans.</w:t>
      </w:r>
    </w:p>
    <w:p w:rsidR="006643B6" w:rsidRPr="006643B6" w:rsidRDefault="006643B6" w:rsidP="006643B6">
      <w:pPr>
        <w:rPr>
          <w:rFonts w:ascii="Arial" w:hAnsi="Arial" w:cs="Arial"/>
          <w:sz w:val="22"/>
          <w:szCs w:val="22"/>
        </w:rPr>
      </w:pPr>
    </w:p>
    <w:p w:rsidR="006643B6" w:rsidRPr="006643B6" w:rsidRDefault="006643B6" w:rsidP="006643B6">
      <w:pPr>
        <w:rPr>
          <w:rFonts w:ascii="Arial" w:hAnsi="Arial" w:cs="Arial"/>
          <w:sz w:val="22"/>
          <w:szCs w:val="22"/>
        </w:rPr>
      </w:pPr>
      <w:r w:rsidRPr="006643B6">
        <w:rPr>
          <w:rFonts w:ascii="Arial" w:hAnsi="Arial" w:cs="Arial"/>
          <w:sz w:val="22"/>
          <w:szCs w:val="22"/>
        </w:rPr>
        <w:t>2. Keep up to date on changing legislation / best practice externally, to inform internal priorities and appropriate alignment.</w:t>
      </w:r>
    </w:p>
    <w:p w:rsidR="006643B6" w:rsidRPr="006643B6" w:rsidRDefault="006643B6" w:rsidP="006643B6">
      <w:pPr>
        <w:rPr>
          <w:rFonts w:ascii="Arial" w:hAnsi="Arial" w:cs="Arial"/>
          <w:sz w:val="22"/>
          <w:szCs w:val="22"/>
        </w:rPr>
      </w:pPr>
    </w:p>
    <w:p w:rsidR="006643B6" w:rsidRPr="006643B6" w:rsidRDefault="006643B6" w:rsidP="006643B6">
      <w:pPr>
        <w:rPr>
          <w:rFonts w:ascii="Arial" w:hAnsi="Arial" w:cs="Arial"/>
          <w:sz w:val="22"/>
          <w:szCs w:val="22"/>
        </w:rPr>
      </w:pPr>
      <w:r w:rsidRPr="006643B6">
        <w:rPr>
          <w:rFonts w:ascii="Arial" w:hAnsi="Arial" w:cs="Arial"/>
          <w:sz w:val="22"/>
          <w:szCs w:val="22"/>
        </w:rPr>
        <w:t>3. Contribute to the development of Environment Agency policy / process at national / local level and monitor and advise on effective implementation in the business, in line with environmental targets.</w:t>
      </w:r>
    </w:p>
    <w:p w:rsidR="006643B6" w:rsidRPr="006643B6" w:rsidRDefault="006643B6" w:rsidP="006643B6">
      <w:pPr>
        <w:rPr>
          <w:rFonts w:ascii="Arial" w:hAnsi="Arial" w:cs="Arial"/>
          <w:sz w:val="22"/>
          <w:szCs w:val="22"/>
        </w:rPr>
      </w:pPr>
    </w:p>
    <w:p w:rsidR="006643B6" w:rsidRPr="006643B6" w:rsidRDefault="006643B6" w:rsidP="006643B6">
      <w:pPr>
        <w:rPr>
          <w:rFonts w:ascii="Arial" w:hAnsi="Arial" w:cs="Arial"/>
          <w:sz w:val="22"/>
          <w:szCs w:val="22"/>
        </w:rPr>
      </w:pPr>
      <w:r w:rsidRPr="006643B6">
        <w:rPr>
          <w:rFonts w:ascii="Arial" w:hAnsi="Arial" w:cs="Arial"/>
          <w:sz w:val="22"/>
          <w:szCs w:val="22"/>
        </w:rPr>
        <w:t>4. Lead or participate in projects, providing functional / specialist input to improve ways of working and business change &amp; efficiency.</w:t>
      </w:r>
    </w:p>
    <w:p w:rsidR="006643B6" w:rsidRPr="006643B6" w:rsidRDefault="006643B6" w:rsidP="006643B6">
      <w:pPr>
        <w:rPr>
          <w:rFonts w:ascii="Arial" w:hAnsi="Arial" w:cs="Arial"/>
          <w:sz w:val="22"/>
          <w:szCs w:val="22"/>
        </w:rPr>
      </w:pPr>
    </w:p>
    <w:p w:rsidR="006643B6" w:rsidRPr="006643B6" w:rsidRDefault="006643B6" w:rsidP="006643B6">
      <w:pPr>
        <w:rPr>
          <w:rFonts w:ascii="Arial" w:hAnsi="Arial" w:cs="Arial"/>
          <w:sz w:val="22"/>
          <w:szCs w:val="22"/>
        </w:rPr>
      </w:pPr>
      <w:r w:rsidRPr="006643B6">
        <w:rPr>
          <w:rFonts w:ascii="Arial" w:hAnsi="Arial" w:cs="Arial"/>
          <w:sz w:val="22"/>
          <w:szCs w:val="22"/>
        </w:rPr>
        <w:t>5. Build and sustain effective relationships with operational customers to understand issues and provide effective response / steer for operational needs.</w:t>
      </w:r>
    </w:p>
    <w:p w:rsidR="006643B6" w:rsidRPr="006643B6" w:rsidRDefault="006643B6" w:rsidP="006643B6">
      <w:pPr>
        <w:rPr>
          <w:rFonts w:ascii="Arial" w:hAnsi="Arial" w:cs="Arial"/>
          <w:sz w:val="22"/>
          <w:szCs w:val="22"/>
        </w:rPr>
      </w:pPr>
    </w:p>
    <w:p w:rsidR="006643B6" w:rsidRDefault="006643B6" w:rsidP="006643B6">
      <w:pPr>
        <w:rPr>
          <w:rFonts w:ascii="Arial" w:hAnsi="Arial" w:cs="Arial"/>
        </w:rPr>
      </w:pPr>
      <w:r w:rsidRPr="006643B6">
        <w:rPr>
          <w:rFonts w:ascii="Arial" w:hAnsi="Arial" w:cs="Arial"/>
          <w:sz w:val="22"/>
          <w:szCs w:val="22"/>
        </w:rPr>
        <w:t>6. Mentor and coach others on policies, procedures, practices and techniques</w:t>
      </w:r>
      <w:r>
        <w:rPr>
          <w:rFonts w:ascii="Arial" w:hAnsi="Arial" w:cs="Arial"/>
          <w:sz w:val="22"/>
          <w:szCs w:val="22"/>
        </w:rPr>
        <w:t xml:space="preserve"> </w:t>
      </w:r>
      <w:r w:rsidRPr="007469A5">
        <w:rPr>
          <w:rFonts w:ascii="Arial" w:hAnsi="Arial" w:cs="Arial"/>
        </w:rPr>
        <w:t>equipping them with the knowledge and skills to deliver  their work in an effective and efficient manner</w:t>
      </w:r>
      <w:r>
        <w:rPr>
          <w:rFonts w:ascii="Arial" w:hAnsi="Arial" w:cs="Arial"/>
        </w:rPr>
        <w:t>.</w:t>
      </w:r>
    </w:p>
    <w:p w:rsidR="006643B6" w:rsidRDefault="006643B6" w:rsidP="006643B6">
      <w:pPr>
        <w:rPr>
          <w:rFonts w:ascii="Arial" w:hAnsi="Arial" w:cs="Arial"/>
        </w:rPr>
      </w:pPr>
    </w:p>
    <w:p w:rsidR="006643B6" w:rsidRDefault="006643B6" w:rsidP="006643B6">
      <w:pPr>
        <w:rPr>
          <w:rFonts w:ascii="Arial" w:hAnsi="Arial" w:cs="Arial"/>
        </w:rPr>
      </w:pPr>
      <w:r>
        <w:rPr>
          <w:rFonts w:ascii="Arial" w:hAnsi="Arial" w:cs="Arial"/>
        </w:rPr>
        <w:lastRenderedPageBreak/>
        <w:t>7</w:t>
      </w:r>
      <w:r w:rsidRPr="007469A5">
        <w:rPr>
          <w:rFonts w:ascii="Arial" w:hAnsi="Arial" w:cs="Arial"/>
        </w:rPr>
        <w:t xml:space="preserve">. </w:t>
      </w:r>
      <w:r w:rsidRPr="0060711E">
        <w:rPr>
          <w:rFonts w:ascii="Arial" w:hAnsi="Arial" w:cs="Arial"/>
        </w:rPr>
        <w:t>Manage team members to</w:t>
      </w:r>
      <w:r w:rsidRPr="007469A5">
        <w:rPr>
          <w:rFonts w:ascii="Arial" w:hAnsi="Arial" w:cs="Arial"/>
        </w:rPr>
        <w:t xml:space="preserve"> deliver results on time, to required quality standards and cost to fulfil the business plan and achieve / support environmental goals.</w:t>
      </w:r>
    </w:p>
    <w:p w:rsidR="006643B6" w:rsidRDefault="006643B6" w:rsidP="006643B6">
      <w:pPr>
        <w:rPr>
          <w:rFonts w:ascii="Arial" w:hAnsi="Arial" w:cs="Arial"/>
        </w:rPr>
      </w:pPr>
    </w:p>
    <w:p w:rsidR="006643B6" w:rsidRDefault="006643B6" w:rsidP="006643B6">
      <w:pPr>
        <w:rPr>
          <w:sz w:val="12"/>
        </w:rPr>
      </w:pPr>
      <w:r>
        <w:rPr>
          <w:rFonts w:ascii="Arial" w:hAnsi="Arial" w:cs="Arial"/>
        </w:rPr>
        <w:t>8.</w:t>
      </w:r>
      <w:r w:rsidRPr="0060711E">
        <w:rPr>
          <w:rFonts w:ascii="Arial" w:hAnsi="Arial" w:cs="Arial"/>
        </w:rPr>
        <w:t xml:space="preserve"> Plan, monitor and control resources to maximise the efficient and effective use of finances and people in order to ensure that all activities are completed to time, cost and quality targets.</w:t>
      </w:r>
    </w:p>
    <w:p w:rsidR="006643B6" w:rsidRPr="007469A5" w:rsidRDefault="006643B6" w:rsidP="006643B6">
      <w:pPr>
        <w:rPr>
          <w:rFonts w:ascii="Arial" w:hAnsi="Arial" w:cs="Arial"/>
        </w:rPr>
      </w:pPr>
    </w:p>
    <w:p w:rsidR="001F1EA3" w:rsidRDefault="001F1EA3"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6643B6" w:rsidRPr="006643B6" w:rsidRDefault="006643B6" w:rsidP="006643B6">
      <w:pPr>
        <w:rPr>
          <w:rFonts w:ascii="Arial" w:hAnsi="Arial" w:cs="Arial"/>
          <w:sz w:val="22"/>
          <w:szCs w:val="22"/>
        </w:rPr>
      </w:pPr>
      <w:r w:rsidRPr="006643B6">
        <w:rPr>
          <w:rFonts w:ascii="Arial" w:hAnsi="Arial" w:cs="Arial"/>
          <w:sz w:val="22"/>
          <w:szCs w:val="22"/>
        </w:rPr>
        <w:t xml:space="preserve">Educated to degree level or equivalent </w:t>
      </w:r>
    </w:p>
    <w:p w:rsidR="006643B6" w:rsidRPr="006643B6" w:rsidRDefault="006643B6" w:rsidP="006643B6">
      <w:pPr>
        <w:rPr>
          <w:rFonts w:ascii="Arial" w:hAnsi="Arial" w:cs="Arial"/>
          <w:sz w:val="22"/>
          <w:szCs w:val="22"/>
        </w:rPr>
      </w:pPr>
      <w:r w:rsidRPr="006643B6">
        <w:rPr>
          <w:rFonts w:ascii="Arial" w:hAnsi="Arial" w:cs="Arial"/>
          <w:sz w:val="22"/>
          <w:szCs w:val="22"/>
        </w:rPr>
        <w:t>Fully CIPS qualified or nearing completion</w:t>
      </w:r>
    </w:p>
    <w:p w:rsidR="001F1EA3" w:rsidRDefault="001F1EA3" w:rsidP="002F0588">
      <w:pPr>
        <w:pStyle w:val="PlainText"/>
        <w:spacing w:after="120" w:line="276" w:lineRule="auto"/>
        <w:rPr>
          <w:rFonts w:ascii="Arial" w:hAnsi="Arial" w:cs="Arial"/>
          <w:b/>
          <w:color w:val="004C84"/>
          <w:sz w:val="28"/>
          <w:szCs w:val="28"/>
        </w:rPr>
      </w:pPr>
    </w:p>
    <w:p w:rsidR="007B5661" w:rsidRPr="001F1EA3" w:rsidRDefault="007B5661" w:rsidP="002F0588">
      <w:pPr>
        <w:pStyle w:val="PlainText"/>
        <w:spacing w:after="120" w:line="276" w:lineRule="auto"/>
        <w:rPr>
          <w:rFonts w:ascii="Arial" w:hAnsi="Arial" w:cs="Arial"/>
          <w:b/>
          <w:color w:val="004C84"/>
          <w:sz w:val="28"/>
          <w:szCs w:val="28"/>
        </w:rPr>
      </w:pPr>
      <w:r w:rsidRPr="001F1EA3">
        <w:rPr>
          <w:rFonts w:ascii="Arial" w:hAnsi="Arial" w:cs="Arial"/>
          <w:b/>
          <w:color w:val="004C84"/>
          <w:sz w:val="28"/>
          <w:szCs w:val="28"/>
        </w:rPr>
        <w:t>Skills/Abilities/Experience</w:t>
      </w:r>
    </w:p>
    <w:p w:rsidR="006643B6" w:rsidRPr="006643B6" w:rsidRDefault="006643B6" w:rsidP="006643B6">
      <w:pPr>
        <w:pStyle w:val="ListParagraph"/>
        <w:numPr>
          <w:ilvl w:val="0"/>
          <w:numId w:val="12"/>
        </w:numPr>
        <w:rPr>
          <w:rFonts w:ascii="Arial" w:hAnsi="Arial" w:cs="Arial"/>
          <w:sz w:val="22"/>
          <w:szCs w:val="22"/>
        </w:rPr>
      </w:pPr>
      <w:r w:rsidRPr="006643B6">
        <w:rPr>
          <w:rFonts w:ascii="Arial" w:hAnsi="Arial" w:cs="Arial"/>
          <w:sz w:val="22"/>
          <w:szCs w:val="22"/>
        </w:rPr>
        <w:t>Relevant Procurement experience at a strategic level</w:t>
      </w:r>
    </w:p>
    <w:p w:rsidR="006643B6" w:rsidRPr="006643B6" w:rsidRDefault="006643B6" w:rsidP="006643B6">
      <w:pPr>
        <w:rPr>
          <w:rFonts w:ascii="Arial" w:hAnsi="Arial" w:cs="Arial"/>
          <w:sz w:val="22"/>
          <w:szCs w:val="22"/>
        </w:rPr>
      </w:pPr>
    </w:p>
    <w:p w:rsidR="006643B6" w:rsidRPr="006643B6" w:rsidRDefault="006643B6" w:rsidP="006643B6">
      <w:pPr>
        <w:pStyle w:val="ListParagraph"/>
        <w:numPr>
          <w:ilvl w:val="0"/>
          <w:numId w:val="12"/>
        </w:numPr>
        <w:rPr>
          <w:rFonts w:ascii="Arial" w:hAnsi="Arial" w:cs="Arial"/>
          <w:sz w:val="22"/>
          <w:szCs w:val="22"/>
        </w:rPr>
      </w:pPr>
      <w:r w:rsidRPr="006643B6">
        <w:rPr>
          <w:rFonts w:ascii="Arial" w:hAnsi="Arial" w:cs="Arial"/>
          <w:sz w:val="22"/>
          <w:szCs w:val="22"/>
        </w:rPr>
        <w:t>Experience of dealing with customers, meeting their expectations and solving problems that may arise</w:t>
      </w:r>
    </w:p>
    <w:p w:rsidR="006643B6" w:rsidRPr="006643B6" w:rsidRDefault="006643B6" w:rsidP="006643B6">
      <w:pPr>
        <w:rPr>
          <w:rFonts w:ascii="Arial" w:hAnsi="Arial" w:cs="Arial"/>
          <w:sz w:val="22"/>
          <w:szCs w:val="22"/>
        </w:rPr>
      </w:pPr>
    </w:p>
    <w:p w:rsidR="006643B6" w:rsidRPr="006643B6" w:rsidRDefault="006643B6" w:rsidP="006643B6">
      <w:pPr>
        <w:pStyle w:val="ListParagraph"/>
        <w:numPr>
          <w:ilvl w:val="0"/>
          <w:numId w:val="12"/>
        </w:numPr>
        <w:rPr>
          <w:rFonts w:ascii="Arial" w:hAnsi="Arial" w:cs="Arial"/>
          <w:color w:val="FF0000"/>
          <w:sz w:val="22"/>
          <w:szCs w:val="22"/>
        </w:rPr>
      </w:pPr>
      <w:r w:rsidRPr="006643B6">
        <w:rPr>
          <w:rFonts w:ascii="Arial" w:hAnsi="Arial" w:cs="Arial"/>
          <w:sz w:val="22"/>
          <w:szCs w:val="22"/>
        </w:rPr>
        <w:t>Demonstrates experience of working within a team, managing conflicting demands on time due to working to tight timescales</w:t>
      </w:r>
    </w:p>
    <w:p w:rsidR="006643B6" w:rsidRPr="006643B6" w:rsidRDefault="006643B6" w:rsidP="006643B6">
      <w:pPr>
        <w:rPr>
          <w:rFonts w:ascii="Arial" w:hAnsi="Arial" w:cs="Arial"/>
          <w:sz w:val="22"/>
          <w:szCs w:val="22"/>
        </w:rPr>
      </w:pPr>
    </w:p>
    <w:p w:rsidR="006643B6" w:rsidRPr="006643B6" w:rsidRDefault="006643B6" w:rsidP="006643B6">
      <w:pPr>
        <w:pStyle w:val="ListParagraph"/>
        <w:numPr>
          <w:ilvl w:val="0"/>
          <w:numId w:val="12"/>
        </w:numPr>
        <w:rPr>
          <w:rFonts w:ascii="Arial" w:hAnsi="Arial" w:cs="Arial"/>
          <w:sz w:val="22"/>
          <w:szCs w:val="22"/>
        </w:rPr>
      </w:pPr>
      <w:r w:rsidRPr="006643B6">
        <w:rPr>
          <w:rFonts w:ascii="Arial" w:hAnsi="Arial" w:cs="Arial"/>
          <w:sz w:val="22"/>
          <w:szCs w:val="22"/>
        </w:rPr>
        <w:t>Evidence of working cross-functionally, meeting expectations of differing customers and partners</w:t>
      </w:r>
    </w:p>
    <w:p w:rsidR="006643B6" w:rsidRPr="006643B6" w:rsidRDefault="006643B6" w:rsidP="006643B6">
      <w:pPr>
        <w:rPr>
          <w:rFonts w:ascii="Arial" w:hAnsi="Arial" w:cs="Arial"/>
          <w:sz w:val="22"/>
          <w:szCs w:val="22"/>
        </w:rPr>
      </w:pPr>
    </w:p>
    <w:p w:rsidR="006643B6" w:rsidRPr="006643B6" w:rsidRDefault="006643B6" w:rsidP="006643B6">
      <w:pPr>
        <w:pStyle w:val="ListParagraph"/>
        <w:numPr>
          <w:ilvl w:val="0"/>
          <w:numId w:val="12"/>
        </w:numPr>
        <w:rPr>
          <w:rFonts w:ascii="Arial" w:hAnsi="Arial" w:cs="Arial"/>
          <w:sz w:val="22"/>
          <w:szCs w:val="22"/>
        </w:rPr>
      </w:pPr>
      <w:r w:rsidRPr="006643B6">
        <w:rPr>
          <w:rFonts w:ascii="Arial" w:hAnsi="Arial" w:cs="Arial"/>
          <w:sz w:val="22"/>
          <w:szCs w:val="22"/>
        </w:rPr>
        <w:t xml:space="preserve">Experience of influencing internal and external stakeholders  </w:t>
      </w:r>
    </w:p>
    <w:p w:rsidR="006643B6" w:rsidRPr="006643B6" w:rsidRDefault="006643B6" w:rsidP="006643B6">
      <w:pPr>
        <w:rPr>
          <w:rFonts w:ascii="Arial" w:hAnsi="Arial" w:cs="Arial"/>
          <w:sz w:val="22"/>
          <w:szCs w:val="22"/>
        </w:rPr>
      </w:pPr>
    </w:p>
    <w:p w:rsidR="006643B6" w:rsidRPr="006643B6" w:rsidRDefault="006643B6" w:rsidP="006643B6">
      <w:pPr>
        <w:pStyle w:val="ListParagraph"/>
        <w:numPr>
          <w:ilvl w:val="0"/>
          <w:numId w:val="12"/>
        </w:numPr>
        <w:rPr>
          <w:rFonts w:ascii="Arial" w:hAnsi="Arial" w:cs="Arial"/>
          <w:sz w:val="22"/>
          <w:szCs w:val="22"/>
        </w:rPr>
      </w:pPr>
      <w:r w:rsidRPr="006643B6">
        <w:rPr>
          <w:rFonts w:ascii="Arial" w:hAnsi="Arial" w:cs="Arial"/>
          <w:sz w:val="22"/>
          <w:szCs w:val="22"/>
        </w:rPr>
        <w:t>Experience of working with Microsoft Office Software</w:t>
      </w:r>
    </w:p>
    <w:p w:rsidR="006643B6" w:rsidRPr="006643B6" w:rsidRDefault="006643B6" w:rsidP="006643B6">
      <w:pPr>
        <w:rPr>
          <w:rFonts w:ascii="Arial" w:hAnsi="Arial" w:cs="Arial"/>
          <w:sz w:val="22"/>
          <w:szCs w:val="22"/>
        </w:rPr>
      </w:pPr>
    </w:p>
    <w:p w:rsidR="006643B6" w:rsidRPr="006643B6" w:rsidRDefault="006643B6" w:rsidP="00FA2211">
      <w:pPr>
        <w:pStyle w:val="ListParagraph"/>
        <w:numPr>
          <w:ilvl w:val="0"/>
          <w:numId w:val="12"/>
        </w:numPr>
        <w:rPr>
          <w:rFonts w:ascii="Arial" w:hAnsi="Arial" w:cs="Arial"/>
          <w:sz w:val="22"/>
          <w:szCs w:val="22"/>
        </w:rPr>
      </w:pPr>
      <w:r w:rsidRPr="006643B6">
        <w:rPr>
          <w:rFonts w:ascii="Arial" w:hAnsi="Arial" w:cs="Arial"/>
          <w:sz w:val="22"/>
          <w:szCs w:val="22"/>
        </w:rPr>
        <w:t>Experience of undertaking the lead role on negotiations with supply partners</w:t>
      </w:r>
    </w:p>
    <w:p w:rsidR="001F1EA3" w:rsidRDefault="001F1EA3" w:rsidP="00794B2C">
      <w:pPr>
        <w:pStyle w:val="PlainText"/>
        <w:spacing w:after="120" w:line="276" w:lineRule="auto"/>
        <w:rPr>
          <w:rFonts w:ascii="Arial" w:hAnsi="Arial" w:cs="Arial"/>
          <w:b/>
          <w:color w:val="004C84"/>
          <w:sz w:val="28"/>
          <w:szCs w:val="28"/>
        </w:rPr>
      </w:pPr>
    </w:p>
    <w:p w:rsidR="006643B6" w:rsidRPr="006643B6" w:rsidRDefault="006643B6" w:rsidP="006643B6">
      <w:pPr>
        <w:rPr>
          <w:rFonts w:ascii="Arial" w:hAnsi="Arial" w:cs="Arial"/>
          <w:sz w:val="22"/>
          <w:szCs w:val="22"/>
        </w:rPr>
      </w:pPr>
      <w:r w:rsidRPr="006643B6">
        <w:rPr>
          <w:rFonts w:ascii="Arial" w:hAnsi="Arial" w:cs="Arial"/>
          <w:sz w:val="22"/>
          <w:szCs w:val="22"/>
        </w:rPr>
        <w:t>The job will be based within the relevant Procurement hub</w:t>
      </w:r>
    </w:p>
    <w:p w:rsidR="006643B6" w:rsidRPr="006643B6" w:rsidRDefault="006643B6" w:rsidP="006643B6">
      <w:pPr>
        <w:rPr>
          <w:rFonts w:ascii="Arial" w:hAnsi="Arial" w:cs="Arial"/>
          <w:sz w:val="22"/>
          <w:szCs w:val="22"/>
        </w:rPr>
      </w:pPr>
      <w:r w:rsidRPr="006643B6">
        <w:rPr>
          <w:rFonts w:ascii="Arial" w:hAnsi="Arial" w:cs="Arial"/>
          <w:sz w:val="22"/>
          <w:szCs w:val="22"/>
        </w:rPr>
        <w:t>Travel is required</w:t>
      </w:r>
    </w:p>
    <w:p w:rsidR="006643B6" w:rsidRPr="006643B6" w:rsidRDefault="006643B6" w:rsidP="006643B6">
      <w:pPr>
        <w:pStyle w:val="PlainText"/>
        <w:spacing w:after="120" w:line="276" w:lineRule="auto"/>
        <w:rPr>
          <w:rFonts w:ascii="Arial" w:hAnsi="Arial" w:cs="Arial"/>
          <w:b/>
          <w:color w:val="004C84"/>
          <w:sz w:val="22"/>
          <w:szCs w:val="22"/>
        </w:rPr>
      </w:pPr>
      <w:r w:rsidRPr="006643B6">
        <w:rPr>
          <w:rFonts w:ascii="Arial" w:hAnsi="Arial" w:cs="Arial"/>
          <w:sz w:val="22"/>
          <w:szCs w:val="22"/>
        </w:rPr>
        <w:t>A driving licence is desirable</w:t>
      </w:r>
    </w:p>
    <w:p w:rsidR="006643B6" w:rsidRDefault="006643B6" w:rsidP="00794B2C">
      <w:pPr>
        <w:pStyle w:val="PlainText"/>
        <w:spacing w:after="120" w:line="276" w:lineRule="auto"/>
        <w:rPr>
          <w:rFonts w:ascii="Arial" w:hAnsi="Arial" w:cs="Arial"/>
          <w:b/>
          <w:color w:val="004C84"/>
          <w:sz w:val="28"/>
          <w:szCs w:val="28"/>
        </w:rPr>
      </w:pPr>
    </w:p>
    <w:p w:rsidR="00794B2C" w:rsidRDefault="007B5661" w:rsidP="00794B2C">
      <w:pPr>
        <w:pStyle w:val="PlainText"/>
        <w:spacing w:after="120" w:line="276" w:lineRule="auto"/>
        <w:rPr>
          <w:rFonts w:ascii="Arial" w:hAnsi="Arial" w:cs="Arial"/>
          <w:b/>
          <w:color w:val="000000" w:themeColor="text1"/>
          <w:sz w:val="22"/>
          <w:szCs w:val="22"/>
        </w:rPr>
      </w:pPr>
      <w:r w:rsidRPr="002F0588">
        <w:rPr>
          <w:rFonts w:ascii="Arial" w:hAnsi="Arial" w:cs="Arial"/>
          <w:b/>
          <w:color w:val="004C84"/>
          <w:sz w:val="28"/>
          <w:szCs w:val="28"/>
        </w:rPr>
        <w:t>Top capabilities</w:t>
      </w:r>
    </w:p>
    <w:p w:rsidR="006643B6" w:rsidRPr="006643B6" w:rsidRDefault="006643B6" w:rsidP="006643B6">
      <w:pPr>
        <w:pStyle w:val="ListParagraph"/>
        <w:numPr>
          <w:ilvl w:val="0"/>
          <w:numId w:val="13"/>
        </w:numPr>
        <w:rPr>
          <w:rFonts w:ascii="Arial" w:hAnsi="Arial" w:cs="Arial"/>
          <w:sz w:val="22"/>
          <w:szCs w:val="22"/>
        </w:rPr>
      </w:pPr>
      <w:r w:rsidRPr="006643B6">
        <w:rPr>
          <w:rFonts w:ascii="Arial" w:hAnsi="Arial" w:cs="Arial"/>
          <w:sz w:val="22"/>
          <w:szCs w:val="22"/>
        </w:rPr>
        <w:t>Takes Decisions &amp; Solves Problems</w:t>
      </w:r>
    </w:p>
    <w:p w:rsidR="006643B6" w:rsidRPr="006643B6" w:rsidRDefault="006643B6" w:rsidP="006643B6">
      <w:pPr>
        <w:pStyle w:val="ListParagraph"/>
        <w:numPr>
          <w:ilvl w:val="0"/>
          <w:numId w:val="13"/>
        </w:numPr>
        <w:rPr>
          <w:rFonts w:ascii="Arial" w:hAnsi="Arial" w:cs="Arial"/>
          <w:sz w:val="22"/>
          <w:szCs w:val="22"/>
        </w:rPr>
      </w:pPr>
      <w:r w:rsidRPr="006643B6">
        <w:rPr>
          <w:rFonts w:ascii="Arial" w:hAnsi="Arial" w:cs="Arial"/>
          <w:sz w:val="22"/>
          <w:szCs w:val="22"/>
        </w:rPr>
        <w:t>Focuses on Efficiency, Innovation &amp; Quality</w:t>
      </w:r>
    </w:p>
    <w:p w:rsidR="006643B6" w:rsidRPr="006643B6" w:rsidRDefault="006643B6" w:rsidP="006643B6">
      <w:pPr>
        <w:pStyle w:val="ListParagraph"/>
        <w:numPr>
          <w:ilvl w:val="0"/>
          <w:numId w:val="13"/>
        </w:numPr>
        <w:rPr>
          <w:rFonts w:ascii="Arial" w:hAnsi="Arial" w:cs="Arial"/>
          <w:sz w:val="22"/>
          <w:szCs w:val="22"/>
        </w:rPr>
      </w:pPr>
      <w:r w:rsidRPr="006643B6">
        <w:rPr>
          <w:rFonts w:ascii="Arial" w:hAnsi="Arial" w:cs="Arial"/>
          <w:sz w:val="22"/>
          <w:szCs w:val="22"/>
        </w:rPr>
        <w:t>Focuses on Customer &amp; Partners</w:t>
      </w: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EE67FA" w:rsidRPr="002F0588" w:rsidRDefault="006643B6" w:rsidP="007A7049">
      <w:pPr>
        <w:pStyle w:val="PlainText"/>
        <w:spacing w:after="360" w:line="276" w:lineRule="auto"/>
        <w:rPr>
          <w:rFonts w:ascii="Arial" w:hAnsi="Arial" w:cs="Arial"/>
          <w:color w:val="004C84"/>
          <w:sz w:val="60"/>
          <w:szCs w:val="60"/>
        </w:rPr>
      </w:pPr>
      <w:r>
        <w:rPr>
          <w:rFonts w:ascii="Arial" w:hAnsi="Arial" w:cs="Arial"/>
          <w:color w:val="004C84"/>
          <w:sz w:val="60"/>
          <w:szCs w:val="60"/>
        </w:rPr>
        <w:lastRenderedPageBreak/>
        <w:t>3</w:t>
      </w:r>
      <w:r w:rsidR="007B5661" w:rsidRPr="002F0588">
        <w:rPr>
          <w:rFonts w:ascii="Arial" w:hAnsi="Arial" w:cs="Arial"/>
          <w:color w:val="004C84"/>
          <w:sz w:val="60"/>
          <w:szCs w:val="60"/>
        </w:rPr>
        <w:t>.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6643B6">
        <w:rPr>
          <w:rFonts w:ascii="Arial" w:hAnsi="Arial" w:cs="Arial"/>
          <w:sz w:val="22"/>
          <w:szCs w:val="22"/>
        </w:rPr>
        <w:t>£33,990.00 - £42,109.00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006643B6">
        <w:rPr>
          <w:rFonts w:ascii="Arial" w:hAnsi="Arial" w:cs="Arial"/>
          <w:sz w:val="22"/>
          <w:szCs w:val="22"/>
        </w:rPr>
        <w:t xml:space="preserve">                               Peterborough &amp; Solihull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643B6">
        <w:rPr>
          <w:rFonts w:ascii="Arial" w:hAnsi="Arial" w:cs="Arial"/>
          <w:sz w:val="22"/>
          <w:szCs w:val="22"/>
        </w:rPr>
        <w:t>37 hours, Fixed Term for 18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643B6">
        <w:rPr>
          <w:rFonts w:ascii="Arial" w:hAnsi="Arial" w:cs="Arial"/>
          <w:sz w:val="22"/>
          <w:szCs w:val="22"/>
        </w:rPr>
        <w:t>llowance in this role will be 27</w:t>
      </w:r>
      <w:bookmarkStart w:id="0" w:name="_GoBack"/>
      <w:bookmarkEnd w:id="0"/>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643B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031FD0"/>
    <w:multiLevelType w:val="hybridMultilevel"/>
    <w:tmpl w:val="ABEC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6A786D"/>
    <w:multiLevelType w:val="hybridMultilevel"/>
    <w:tmpl w:val="60BEDE34"/>
    <w:lvl w:ilvl="0" w:tplc="024680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E5061A"/>
    <w:multiLevelType w:val="hybridMultilevel"/>
    <w:tmpl w:val="D70C8432"/>
    <w:lvl w:ilvl="0" w:tplc="024680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EF5501"/>
    <w:multiLevelType w:val="hybridMultilevel"/>
    <w:tmpl w:val="50182E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4"/>
  </w:num>
  <w:num w:numId="3">
    <w:abstractNumId w:val="5"/>
  </w:num>
  <w:num w:numId="4">
    <w:abstractNumId w:val="10"/>
  </w:num>
  <w:num w:numId="5">
    <w:abstractNumId w:val="5"/>
  </w:num>
  <w:num w:numId="6">
    <w:abstractNumId w:val="0"/>
  </w:num>
  <w:num w:numId="7">
    <w:abstractNumId w:val="9"/>
  </w:num>
  <w:num w:numId="8">
    <w:abstractNumId w:val="6"/>
  </w:num>
  <w:num w:numId="9">
    <w:abstractNumId w:val="7"/>
  </w:num>
  <w:num w:numId="10">
    <w:abstractNumId w:val="1"/>
  </w:num>
  <w:num w:numId="11">
    <w:abstractNumId w:val="1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1EA3"/>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643B6"/>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99C6F-22CA-4658-89B1-29609C55C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5DC1E250</Template>
  <TotalTime>0</TotalTime>
  <Pages>9</Pages>
  <Words>1881</Words>
  <Characters>10723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2017-01-12T13:01:00Z</dcterms:created>
  <dcterms:modified xsi:type="dcterms:W3CDTF">2017-01-12T13:01:00Z</dcterms:modified>
</cp:coreProperties>
</file>