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4149C929" w:rsidR="00AA2144" w:rsidRPr="00953C02" w:rsidRDefault="00953C02">
      <w:pPr>
        <w:rPr>
          <w:rFonts w:ascii="Arial" w:hAnsi="Arial" w:cs="Arial"/>
          <w:color w:val="004C84"/>
          <w:sz w:val="56"/>
          <w:szCs w:val="56"/>
        </w:rPr>
      </w:pPr>
      <w:r w:rsidRPr="00953C02">
        <w:rPr>
          <w:rFonts w:ascii="Arial" w:hAnsi="Arial" w:cs="Arial"/>
          <w:color w:val="004C84"/>
          <w:sz w:val="56"/>
          <w:szCs w:val="56"/>
        </w:rPr>
        <w:t>Advisor Carriers Brokers &amp; Dealers (National Customer Contact Centre Lead &amp; Regulatory Reform)</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3F7D0D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53C02" w:rsidRPr="00953C02">
                              <w:rPr>
                                <w:rFonts w:ascii="Arial" w:hAnsi="Arial" w:cs="Arial"/>
                                <w:b/>
                                <w:color w:val="FFFFFF" w:themeColor="background1"/>
                                <w:sz w:val="22"/>
                                <w:szCs w:val="22"/>
                              </w:rPr>
                              <w:t>Advisor Carriers Brokers &amp; Dealers (National Customer Contact Centre Lead &amp; Regulatory Reform)</w:t>
                            </w:r>
                          </w:p>
                          <w:p w14:paraId="7D7A9355" w14:textId="3A49094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53C02">
                              <w:rPr>
                                <w:rFonts w:ascii="Arial" w:hAnsi="Arial" w:cs="Arial"/>
                                <w:b/>
                                <w:color w:val="FFFFFF" w:themeColor="background1"/>
                                <w:sz w:val="22"/>
                                <w:szCs w:val="22"/>
                              </w:rPr>
                              <w:t>National</w:t>
                            </w:r>
                          </w:p>
                          <w:p w14:paraId="6273123F" w14:textId="5D65032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53C02">
                              <w:rPr>
                                <w:rFonts w:ascii="Arial" w:hAnsi="Arial" w:cs="Arial"/>
                                <w:b/>
                                <w:color w:val="FFFFFF" w:themeColor="background1"/>
                                <w:sz w:val="22"/>
                                <w:szCs w:val="22"/>
                              </w:rPr>
                              <w:t>06/05/2022</w:t>
                            </w:r>
                          </w:p>
                          <w:p w14:paraId="738FEA27" w14:textId="77F902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53C02">
                              <w:rPr>
                                <w:rFonts w:ascii="Arial" w:hAnsi="Arial" w:cs="Arial"/>
                                <w:b/>
                                <w:color w:val="FFFFFF" w:themeColor="background1"/>
                                <w:sz w:val="22"/>
                                <w:szCs w:val="22"/>
                              </w:rPr>
                              <w:t xml:space="preserve"> 22474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3F7D0D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53C02" w:rsidRPr="00953C02">
                        <w:rPr>
                          <w:rFonts w:ascii="Arial" w:hAnsi="Arial" w:cs="Arial"/>
                          <w:b/>
                          <w:color w:val="FFFFFF" w:themeColor="background1"/>
                          <w:sz w:val="22"/>
                          <w:szCs w:val="22"/>
                        </w:rPr>
                        <w:t>Advisor Carriers Brokers &amp; Dealers (National Customer Contact Centre Lead &amp; Regulatory Reform)</w:t>
                      </w:r>
                    </w:p>
                    <w:p w14:paraId="7D7A9355" w14:textId="3A49094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53C02">
                        <w:rPr>
                          <w:rFonts w:ascii="Arial" w:hAnsi="Arial" w:cs="Arial"/>
                          <w:b/>
                          <w:color w:val="FFFFFF" w:themeColor="background1"/>
                          <w:sz w:val="22"/>
                          <w:szCs w:val="22"/>
                        </w:rPr>
                        <w:t>National</w:t>
                      </w:r>
                    </w:p>
                    <w:p w14:paraId="6273123F" w14:textId="5D65032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53C02">
                        <w:rPr>
                          <w:rFonts w:ascii="Arial" w:hAnsi="Arial" w:cs="Arial"/>
                          <w:b/>
                          <w:color w:val="FFFFFF" w:themeColor="background1"/>
                          <w:sz w:val="22"/>
                          <w:szCs w:val="22"/>
                        </w:rPr>
                        <w:t>06/05/2022</w:t>
                      </w:r>
                    </w:p>
                    <w:p w14:paraId="738FEA27" w14:textId="77F902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53C02">
                        <w:rPr>
                          <w:rFonts w:ascii="Arial" w:hAnsi="Arial" w:cs="Arial"/>
                          <w:b/>
                          <w:color w:val="FFFFFF" w:themeColor="background1"/>
                          <w:sz w:val="22"/>
                          <w:szCs w:val="22"/>
                        </w:rPr>
                        <w:t xml:space="preserve"> 22474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953C0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953C0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6A5C827A" w:rsidR="00910E02" w:rsidRDefault="00910E02" w:rsidP="00953C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953C02" w:rsidRPr="00953C02">
        <w:rPr>
          <w:rFonts w:ascii="Arial" w:hAnsi="Arial" w:cs="Arial"/>
          <w:sz w:val="22"/>
          <w:szCs w:val="22"/>
        </w:rPr>
        <w:t>£36,389</w:t>
      </w:r>
    </w:p>
    <w:p w14:paraId="7A066A8B" w14:textId="77777777" w:rsidR="00953C02" w:rsidRPr="00E01AC5" w:rsidRDefault="00953C02" w:rsidP="00953C02">
      <w:pPr>
        <w:pStyle w:val="PlainText"/>
        <w:spacing w:line="276" w:lineRule="auto"/>
        <w:ind w:left="2268" w:hanging="2268"/>
        <w:rPr>
          <w:rFonts w:ascii="Arial" w:hAnsi="Arial" w:cs="Arial"/>
          <w:color w:val="FF0000"/>
          <w:sz w:val="22"/>
          <w:szCs w:val="22"/>
        </w:rPr>
      </w:pPr>
    </w:p>
    <w:p w14:paraId="697A28F9" w14:textId="5F39BE2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953C02" w:rsidRPr="00953C02">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127D9683" w:rsidR="00910E02" w:rsidRPr="00953C02"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53C02" w:rsidRPr="00953C02">
        <w:rPr>
          <w:rFonts w:ascii="Arial" w:hAnsi="Arial" w:cs="Arial"/>
          <w:sz w:val="22"/>
          <w:szCs w:val="22"/>
        </w:rPr>
        <w:t>37</w:t>
      </w:r>
      <w:r w:rsidRPr="00953C02">
        <w:rPr>
          <w:rFonts w:ascii="Arial" w:hAnsi="Arial" w:cs="Arial"/>
          <w:sz w:val="22"/>
          <w:szCs w:val="22"/>
        </w:rPr>
        <w:t xml:space="preserve"> hours FTE, </w:t>
      </w:r>
      <w:r w:rsidR="00953C02" w:rsidRPr="00953C02">
        <w:rPr>
          <w:rFonts w:ascii="Arial" w:hAnsi="Arial" w:cs="Arial"/>
          <w:sz w:val="22"/>
          <w:szCs w:val="22"/>
        </w:rPr>
        <w:t>Permanent</w:t>
      </w:r>
    </w:p>
    <w:p w14:paraId="7703CFFE" w14:textId="77777777" w:rsidR="00953C02" w:rsidRPr="002F0588" w:rsidRDefault="00953C02" w:rsidP="00910E02">
      <w:pPr>
        <w:pStyle w:val="PlainText"/>
        <w:spacing w:line="276" w:lineRule="auto"/>
        <w:rPr>
          <w:rFonts w:ascii="Arial" w:hAnsi="Arial" w:cs="Arial"/>
          <w:sz w:val="22"/>
          <w:szCs w:val="22"/>
        </w:rPr>
      </w:pPr>
    </w:p>
    <w:p w14:paraId="36A5CE33" w14:textId="3583625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953C02">
        <w:rPr>
          <w:rFonts w:ascii="Arial" w:hAnsi="Arial" w:cs="Arial"/>
          <w:sz w:val="22"/>
          <w:szCs w:val="22"/>
        </w:rPr>
        <w:t xml:space="preserve">be </w:t>
      </w:r>
      <w:r w:rsidR="00953C02" w:rsidRPr="00953C02">
        <w:rPr>
          <w:rFonts w:ascii="Arial" w:hAnsi="Arial" w:cs="Arial"/>
          <w:sz w:val="22"/>
          <w:szCs w:val="22"/>
        </w:rPr>
        <w:t>27</w:t>
      </w:r>
      <w:r w:rsidR="00981120" w:rsidRPr="00953C02">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E9E70E8" w:rsidR="00920C49" w:rsidRPr="00953C02" w:rsidRDefault="00920C49" w:rsidP="00920C49">
      <w:pPr>
        <w:pStyle w:val="PlainText"/>
        <w:spacing w:after="120" w:line="276" w:lineRule="auto"/>
        <w:rPr>
          <w:rFonts w:ascii="Arial" w:eastAsia="Times New Roman" w:hAnsi="Arial" w:cs="Arial"/>
          <w:sz w:val="22"/>
          <w:szCs w:val="22"/>
          <w:lang w:val="en" w:eastAsia="en-GB"/>
        </w:rPr>
      </w:pPr>
      <w:r w:rsidRPr="00953C02">
        <w:rPr>
          <w:rFonts w:ascii="Arial" w:eastAsia="Times New Roman" w:hAnsi="Arial" w:cs="Arial"/>
          <w:sz w:val="22"/>
          <w:szCs w:val="22"/>
          <w:lang w:val="en" w:eastAsia="en-GB"/>
        </w:rPr>
        <w:t xml:space="preserve">The role of </w:t>
      </w:r>
      <w:r w:rsidR="00953C02" w:rsidRPr="00953C02">
        <w:rPr>
          <w:rFonts w:ascii="Arial" w:eastAsia="Times New Roman" w:hAnsi="Arial" w:cs="Arial"/>
          <w:sz w:val="22"/>
          <w:szCs w:val="22"/>
          <w:lang w:val="en" w:eastAsia="en-GB"/>
        </w:rPr>
        <w:t>Advisor Carriers Brokers &amp; Dealers (National Customer Contact Centre Lead &amp; Regulatory Reform)</w:t>
      </w:r>
      <w:r w:rsidRPr="00953C02">
        <w:rPr>
          <w:rFonts w:ascii="Arial" w:eastAsia="Times New Roman" w:hAnsi="Arial" w:cs="Arial"/>
          <w:sz w:val="22"/>
          <w:szCs w:val="22"/>
          <w:lang w:val="en" w:eastAsia="en-GB"/>
        </w:rPr>
        <w:t xml:space="preserve"> fits into our </w:t>
      </w:r>
      <w:r w:rsidR="00953C02" w:rsidRPr="00953C02">
        <w:rPr>
          <w:rFonts w:ascii="Arial" w:eastAsia="Times New Roman" w:hAnsi="Arial" w:cs="Arial"/>
          <w:sz w:val="22"/>
          <w:szCs w:val="22"/>
          <w:lang w:val="en" w:eastAsia="en-GB"/>
        </w:rPr>
        <w:t>Advise &amp; Shape</w:t>
      </w:r>
      <w:r w:rsidRPr="00953C02">
        <w:rPr>
          <w:rFonts w:ascii="Arial" w:eastAsia="Times New Roman" w:hAnsi="Arial" w:cs="Arial"/>
          <w:sz w:val="22"/>
          <w:szCs w:val="22"/>
          <w:lang w:val="en" w:eastAsia="en-GB"/>
        </w:rPr>
        <w:t xml:space="preserve"> job family at </w:t>
      </w:r>
      <w:r w:rsidR="00953C02" w:rsidRPr="00953C02">
        <w:rPr>
          <w:rFonts w:ascii="Arial" w:eastAsia="Times New Roman" w:hAnsi="Arial" w:cs="Arial"/>
          <w:sz w:val="22"/>
          <w:szCs w:val="22"/>
          <w:lang w:val="en" w:eastAsia="en-GB"/>
        </w:rPr>
        <w:t>Staff Grade 5</w:t>
      </w:r>
      <w:r w:rsidRPr="00953C02">
        <w:rPr>
          <w:rFonts w:ascii="Arial" w:eastAsia="Times New Roman" w:hAnsi="Arial" w:cs="Arial"/>
          <w:sz w:val="22"/>
          <w:szCs w:val="22"/>
          <w:lang w:val="en" w:eastAsia="en-GB"/>
        </w:rPr>
        <w:t xml:space="preserve">. </w:t>
      </w:r>
    </w:p>
    <w:p w14:paraId="49DFA8AB" w14:textId="6B0BF258" w:rsidR="007E42E0" w:rsidRPr="00953C02" w:rsidRDefault="007E42E0" w:rsidP="00953C02">
      <w:pPr>
        <w:shd w:val="clear" w:color="auto" w:fill="FFFFFF"/>
        <w:rPr>
          <w:rFonts w:ascii="Arial" w:eastAsia="Times New Roman" w:hAnsi="Arial" w:cs="Arial"/>
          <w:sz w:val="22"/>
          <w:szCs w:val="22"/>
          <w:lang w:val="en" w:eastAsia="en-GB"/>
        </w:rPr>
      </w:pPr>
      <w:r w:rsidRPr="00953C02">
        <w:rPr>
          <w:rFonts w:ascii="Arial" w:eastAsia="Times New Roman" w:hAnsi="Arial" w:cs="Arial"/>
          <w:sz w:val="22"/>
          <w:szCs w:val="22"/>
          <w:lang w:val="en" w:eastAsia="en-GB"/>
        </w:rPr>
        <w:t>Please contact</w:t>
      </w:r>
      <w:r w:rsidR="00CB40A3" w:rsidRPr="00953C02">
        <w:rPr>
          <w:rFonts w:ascii="Arial" w:eastAsia="Times New Roman" w:hAnsi="Arial" w:cs="Arial"/>
          <w:sz w:val="22"/>
          <w:szCs w:val="22"/>
          <w:lang w:val="en" w:eastAsia="en-GB"/>
        </w:rPr>
        <w:t xml:space="preserve"> </w:t>
      </w:r>
      <w:r w:rsidR="00953C02" w:rsidRPr="00953C02">
        <w:rPr>
          <w:rFonts w:ascii="Arial" w:eastAsia="Times New Roman" w:hAnsi="Arial" w:cs="Arial"/>
          <w:sz w:val="22"/>
          <w:szCs w:val="22"/>
          <w:lang w:val="en" w:eastAsia="en-GB"/>
        </w:rPr>
        <w:t>alan.martin@environment-agency.gov.uk</w:t>
      </w:r>
      <w:r w:rsidRPr="00953C02">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445D1A9F"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953C02"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w:t>
      </w:r>
      <w:r w:rsidRPr="00953C02">
        <w:rPr>
          <w:rFonts w:ascii="Arial" w:hAnsi="Arial" w:cs="Arial"/>
          <w:sz w:val="22"/>
          <w:szCs w:val="22"/>
        </w:rPr>
        <w:t xml:space="preserve">Black, Asian and Minority Ethnic (BAME), disabled, female and LGBT+ candidates who are under-represented across our workforce. </w:t>
      </w:r>
    </w:p>
    <w:p w14:paraId="225E6728" w14:textId="77777777" w:rsidR="00E5041C" w:rsidRPr="00953C02" w:rsidRDefault="00E5041C" w:rsidP="00E5041C">
      <w:pPr>
        <w:pStyle w:val="PlainText"/>
        <w:spacing w:line="276" w:lineRule="auto"/>
        <w:rPr>
          <w:rFonts w:ascii="Arial" w:hAnsi="Arial" w:cs="Arial"/>
          <w:sz w:val="22"/>
          <w:szCs w:val="22"/>
        </w:rPr>
      </w:pPr>
    </w:p>
    <w:p w14:paraId="1159798E" w14:textId="77777777" w:rsidR="00953C02" w:rsidRPr="00953C02" w:rsidRDefault="00953C02" w:rsidP="00953C02">
      <w:pPr>
        <w:pStyle w:val="PlainText"/>
        <w:spacing w:line="276" w:lineRule="auto"/>
        <w:rPr>
          <w:rFonts w:ascii="Arial" w:hAnsi="Arial" w:cs="Arial"/>
          <w:sz w:val="22"/>
          <w:szCs w:val="22"/>
        </w:rPr>
      </w:pPr>
      <w:r w:rsidRPr="00953C02">
        <w:rPr>
          <w:rFonts w:ascii="Arial" w:hAnsi="Arial" w:cs="Arial"/>
          <w:sz w:val="22"/>
          <w:szCs w:val="22"/>
        </w:rPr>
        <w:t>Office base is flexible. You will need to be comfortable with working in a dispersed team. The role will require travel to London, Birmingham, Sheffield, Bristol and other locations.</w:t>
      </w:r>
    </w:p>
    <w:p w14:paraId="3098EBF1" w14:textId="77777777" w:rsidR="00953C02" w:rsidRPr="00953C02" w:rsidRDefault="00953C02" w:rsidP="00953C02">
      <w:pPr>
        <w:pStyle w:val="PlainText"/>
        <w:spacing w:line="276" w:lineRule="auto"/>
        <w:rPr>
          <w:rFonts w:ascii="Arial" w:hAnsi="Arial" w:cs="Arial"/>
          <w:sz w:val="22"/>
          <w:szCs w:val="22"/>
        </w:rPr>
      </w:pPr>
    </w:p>
    <w:p w14:paraId="75A04E98" w14:textId="77777777" w:rsidR="00953C02" w:rsidRPr="00953C02" w:rsidRDefault="00953C02" w:rsidP="00953C02">
      <w:pPr>
        <w:pStyle w:val="PlainText"/>
        <w:spacing w:line="276" w:lineRule="auto"/>
        <w:rPr>
          <w:rFonts w:ascii="Arial" w:hAnsi="Arial" w:cs="Arial"/>
          <w:sz w:val="22"/>
          <w:szCs w:val="22"/>
        </w:rPr>
      </w:pPr>
      <w:r w:rsidRPr="00953C02">
        <w:rPr>
          <w:rFonts w:ascii="Arial" w:hAnsi="Arial" w:cs="Arial"/>
          <w:sz w:val="22"/>
          <w:szCs w:val="22"/>
        </w:rPr>
        <w:t xml:space="preserve">Please contact Pandora Rene (07879 430366) or Sam Brackley (07909998238) for further information about the post or the team. </w:t>
      </w:r>
    </w:p>
    <w:p w14:paraId="21F41974" w14:textId="77777777" w:rsidR="00953C02" w:rsidRPr="00953C02" w:rsidRDefault="00953C02" w:rsidP="00953C02">
      <w:pPr>
        <w:pStyle w:val="PlainText"/>
        <w:spacing w:line="276" w:lineRule="auto"/>
        <w:rPr>
          <w:rFonts w:ascii="Arial" w:hAnsi="Arial" w:cs="Arial"/>
          <w:sz w:val="22"/>
          <w:szCs w:val="22"/>
        </w:rPr>
      </w:pPr>
    </w:p>
    <w:p w14:paraId="426A197D" w14:textId="2C8130E9" w:rsidR="00E5041C" w:rsidRPr="00953C02" w:rsidRDefault="00953C02" w:rsidP="00953C02">
      <w:pPr>
        <w:pStyle w:val="PlainText"/>
        <w:spacing w:line="276" w:lineRule="auto"/>
        <w:rPr>
          <w:rFonts w:ascii="Arial" w:hAnsi="Arial" w:cs="Arial"/>
          <w:sz w:val="22"/>
          <w:szCs w:val="22"/>
        </w:rPr>
      </w:pPr>
      <w:r w:rsidRPr="00953C02">
        <w:rPr>
          <w:rFonts w:ascii="Arial" w:hAnsi="Arial" w:cs="Arial"/>
          <w:sz w:val="22"/>
          <w:szCs w:val="22"/>
        </w:rPr>
        <w:t>Interviews will take place during June 2022 and will be conducted virtually.</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2DDD7F0D" w14:textId="255FD9AF" w:rsidR="00461C67" w:rsidRDefault="00461C67" w:rsidP="00E5041C">
      <w:pPr>
        <w:pStyle w:val="PlainText"/>
        <w:spacing w:line="276" w:lineRule="auto"/>
        <w:rPr>
          <w:rFonts w:ascii="Arial" w:hAnsi="Arial" w:cs="Arial"/>
          <w:sz w:val="22"/>
          <w:szCs w:val="22"/>
        </w:rPr>
      </w:pPr>
    </w:p>
    <w:p w14:paraId="692EDEBF" w14:textId="46242CDD" w:rsidR="00461C67" w:rsidRDefault="00461C67" w:rsidP="00E5041C">
      <w:pPr>
        <w:pStyle w:val="PlainText"/>
        <w:spacing w:line="276" w:lineRule="auto"/>
        <w:rPr>
          <w:rFonts w:ascii="Arial" w:hAnsi="Arial" w:cs="Arial"/>
          <w:sz w:val="22"/>
          <w:szCs w:val="22"/>
        </w:rPr>
      </w:pPr>
    </w:p>
    <w:p w14:paraId="74D9EE34" w14:textId="67942B83" w:rsidR="00461C67" w:rsidRDefault="00461C67" w:rsidP="00E5041C">
      <w:pPr>
        <w:pStyle w:val="PlainText"/>
        <w:spacing w:line="276" w:lineRule="auto"/>
        <w:rPr>
          <w:rFonts w:ascii="Arial" w:hAnsi="Arial" w:cs="Arial"/>
          <w:sz w:val="22"/>
          <w:szCs w:val="22"/>
        </w:rPr>
      </w:pPr>
    </w:p>
    <w:p w14:paraId="3A562CB6" w14:textId="16FE2015" w:rsidR="00461C67" w:rsidRDefault="00461C67" w:rsidP="00E5041C">
      <w:pPr>
        <w:pStyle w:val="PlainText"/>
        <w:spacing w:line="276" w:lineRule="auto"/>
        <w:rPr>
          <w:rFonts w:ascii="Arial" w:hAnsi="Arial" w:cs="Arial"/>
          <w:sz w:val="22"/>
          <w:szCs w:val="22"/>
        </w:rPr>
      </w:pPr>
    </w:p>
    <w:p w14:paraId="2E217090" w14:textId="53E82139"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53C02"/>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2527</Words>
  <Characters>14406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16900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2022-05-06T11:00:00Z</dcterms:created>
  <dcterms:modified xsi:type="dcterms:W3CDTF">2022-05-06T11:00:00Z</dcterms:modified>
</cp:coreProperties>
</file>