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335A5" w:rsidRDefault="007335A5">
      <w:pPr>
        <w:rPr>
          <w:rFonts w:ascii="Arial" w:hAnsi="Arial" w:cs="Arial"/>
          <w:color w:val="004C84"/>
          <w:sz w:val="56"/>
          <w:szCs w:val="56"/>
        </w:rPr>
      </w:pPr>
      <w:r w:rsidRPr="007335A5">
        <w:rPr>
          <w:rFonts w:ascii="Arial" w:hAnsi="Arial" w:cs="Arial"/>
          <w:color w:val="004C84"/>
          <w:sz w:val="56"/>
          <w:szCs w:val="56"/>
        </w:rPr>
        <w:t>Senior Environment Officer – London Borough Barking &amp; Dagenham (LBBD) Liaison – Contract / Assignment 18 months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335A5" w:rsidRPr="007335A5">
                              <w:rPr>
                                <w:rFonts w:ascii="Arial" w:hAnsi="Arial" w:cs="Arial"/>
                                <w:b/>
                                <w:color w:val="FFFFFF" w:themeColor="background1"/>
                                <w:sz w:val="22"/>
                                <w:szCs w:val="22"/>
                              </w:rPr>
                              <w:t>Senior Environment Officer – London Borough Barking &amp; Dagenham (LBBD) Liaison – Contract / Assignment 18 months</w:t>
                            </w:r>
                          </w:p>
                          <w:p w:rsidR="00C15273" w:rsidRPr="00C15273" w:rsidRDefault="007335A5"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335A5">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335A5">
                              <w:rPr>
                                <w:rFonts w:ascii="Arial" w:hAnsi="Arial" w:cs="Arial"/>
                                <w:b/>
                                <w:color w:val="FFFFFF" w:themeColor="background1"/>
                                <w:sz w:val="22"/>
                                <w:szCs w:val="22"/>
                              </w:rPr>
                              <w:t>14</w:t>
                            </w:r>
                            <w:r w:rsidR="007335A5" w:rsidRPr="007335A5">
                              <w:rPr>
                                <w:rFonts w:ascii="Arial" w:hAnsi="Arial" w:cs="Arial"/>
                                <w:b/>
                                <w:color w:val="FFFFFF" w:themeColor="background1"/>
                                <w:sz w:val="22"/>
                                <w:szCs w:val="22"/>
                                <w:vertAlign w:val="superscript"/>
                              </w:rPr>
                              <w:t>th</w:t>
                            </w:r>
                            <w:r w:rsidR="007335A5">
                              <w:rPr>
                                <w:rFonts w:ascii="Arial" w:hAnsi="Arial" w:cs="Arial"/>
                                <w:b/>
                                <w:color w:val="FFFFFF" w:themeColor="background1"/>
                                <w:sz w:val="22"/>
                                <w:szCs w:val="22"/>
                              </w:rPr>
                              <w:t xml:space="preserve"> February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335A5">
                              <w:rPr>
                                <w:rFonts w:ascii="Arial" w:hAnsi="Arial" w:cs="Arial"/>
                                <w:b/>
                                <w:color w:val="FFFFFF" w:themeColor="background1"/>
                                <w:sz w:val="22"/>
                                <w:szCs w:val="22"/>
                              </w:rPr>
                              <w:t xml:space="preserve"> 7656</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335A5" w:rsidRPr="007335A5">
                        <w:rPr>
                          <w:rFonts w:ascii="Arial" w:hAnsi="Arial" w:cs="Arial"/>
                          <w:b/>
                          <w:color w:val="FFFFFF" w:themeColor="background1"/>
                          <w:sz w:val="22"/>
                          <w:szCs w:val="22"/>
                        </w:rPr>
                        <w:t>Senior Environment Officer – London Borough Barking &amp; Dagenham (LBBD) Liaison – Contract / Assignment 18 months</w:t>
                      </w:r>
                    </w:p>
                    <w:p w:rsidR="00C15273" w:rsidRPr="00C15273" w:rsidRDefault="007335A5"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335A5">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335A5">
                        <w:rPr>
                          <w:rFonts w:ascii="Arial" w:hAnsi="Arial" w:cs="Arial"/>
                          <w:b/>
                          <w:color w:val="FFFFFF" w:themeColor="background1"/>
                          <w:sz w:val="22"/>
                          <w:szCs w:val="22"/>
                        </w:rPr>
                        <w:t>14</w:t>
                      </w:r>
                      <w:r w:rsidR="007335A5" w:rsidRPr="007335A5">
                        <w:rPr>
                          <w:rFonts w:ascii="Arial" w:hAnsi="Arial" w:cs="Arial"/>
                          <w:b/>
                          <w:color w:val="FFFFFF" w:themeColor="background1"/>
                          <w:sz w:val="22"/>
                          <w:szCs w:val="22"/>
                          <w:vertAlign w:val="superscript"/>
                        </w:rPr>
                        <w:t>th</w:t>
                      </w:r>
                      <w:r w:rsidR="007335A5">
                        <w:rPr>
                          <w:rFonts w:ascii="Arial" w:hAnsi="Arial" w:cs="Arial"/>
                          <w:b/>
                          <w:color w:val="FFFFFF" w:themeColor="background1"/>
                          <w:sz w:val="22"/>
                          <w:szCs w:val="22"/>
                        </w:rPr>
                        <w:t xml:space="preserve"> February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335A5">
                        <w:rPr>
                          <w:rFonts w:ascii="Arial" w:hAnsi="Arial" w:cs="Arial"/>
                          <w:b/>
                          <w:color w:val="FFFFFF" w:themeColor="background1"/>
                          <w:sz w:val="22"/>
                          <w:szCs w:val="22"/>
                        </w:rPr>
                        <w:t xml:space="preserve"> 7656</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335A5"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7335A5"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335A5" w:rsidRPr="007335A5">
        <w:rPr>
          <w:rFonts w:ascii="Arial" w:hAnsi="Arial" w:cs="Arial"/>
          <w:sz w:val="22"/>
          <w:szCs w:val="22"/>
        </w:rPr>
        <w:t>£34,330 pro-rata</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7335A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7335A5">
        <w:rPr>
          <w:rFonts w:ascii="Arial" w:hAnsi="Arial" w:cs="Arial"/>
          <w:sz w:val="22"/>
          <w:szCs w:val="22"/>
        </w:rPr>
        <w:t xml:space="preserve"> </w:t>
      </w:r>
      <w:r w:rsidR="007335A5">
        <w:rPr>
          <w:rFonts w:ascii="Arial" w:hAnsi="Arial" w:cs="Arial"/>
          <w:sz w:val="22"/>
          <w:szCs w:val="22"/>
        </w:rPr>
        <w:tab/>
      </w:r>
      <w:r w:rsidR="007335A5" w:rsidRPr="007335A5">
        <w:rPr>
          <w:rFonts w:ascii="Arial" w:hAnsi="Arial" w:cs="Arial"/>
          <w:sz w:val="22"/>
          <w:szCs w:val="22"/>
        </w:rPr>
        <w:t>Alchemy, Bessemer Road, Welwyn Garden City, Hertfordshire, AL7 1HE</w:t>
      </w:r>
    </w:p>
    <w:p w:rsidR="00A241F9" w:rsidRPr="002F0588" w:rsidRDefault="00A241F9" w:rsidP="00A241F9">
      <w:pPr>
        <w:pStyle w:val="PlainText"/>
        <w:spacing w:line="276" w:lineRule="auto"/>
        <w:rPr>
          <w:rFonts w:ascii="Arial" w:hAnsi="Arial" w:cs="Arial"/>
          <w:sz w:val="22"/>
          <w:szCs w:val="22"/>
        </w:rPr>
      </w:pPr>
    </w:p>
    <w:p w:rsidR="00A241F9" w:rsidRPr="007335A5"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335A5" w:rsidRPr="007335A5">
        <w:rPr>
          <w:rFonts w:ascii="Arial" w:hAnsi="Arial" w:cs="Arial"/>
          <w:sz w:val="22"/>
          <w:szCs w:val="22"/>
        </w:rPr>
        <w:t>37</w:t>
      </w:r>
      <w:r w:rsidRPr="007335A5">
        <w:rPr>
          <w:rFonts w:ascii="Arial" w:hAnsi="Arial" w:cs="Arial"/>
          <w:sz w:val="22"/>
          <w:szCs w:val="22"/>
        </w:rPr>
        <w:t xml:space="preserve"> hours FTE, </w:t>
      </w:r>
    </w:p>
    <w:p w:rsidR="007335A5" w:rsidRPr="007335A5" w:rsidRDefault="007335A5" w:rsidP="007335A5">
      <w:pPr>
        <w:pStyle w:val="PlainText"/>
        <w:spacing w:line="276" w:lineRule="auto"/>
        <w:ind w:left="2160" w:firstLine="720"/>
        <w:rPr>
          <w:rFonts w:ascii="Arial" w:hAnsi="Arial" w:cs="Arial"/>
          <w:sz w:val="22"/>
          <w:szCs w:val="22"/>
        </w:rPr>
      </w:pPr>
      <w:r w:rsidRPr="007335A5">
        <w:rPr>
          <w:rFonts w:ascii="Arial" w:hAnsi="Arial" w:cs="Arial"/>
          <w:sz w:val="22"/>
          <w:szCs w:val="22"/>
        </w:rPr>
        <w:t>Fixed Term</w:t>
      </w:r>
      <w:r w:rsidRPr="007335A5">
        <w:rPr>
          <w:rFonts w:ascii="Arial" w:hAnsi="Arial" w:cs="Arial"/>
          <w:sz w:val="22"/>
          <w:szCs w:val="22"/>
        </w:rPr>
        <w:t xml:space="preserve"> for a period of </w:t>
      </w:r>
      <w:r w:rsidRPr="007335A5">
        <w:rPr>
          <w:rFonts w:ascii="Arial" w:hAnsi="Arial" w:cs="Arial"/>
          <w:sz w:val="22"/>
          <w:szCs w:val="22"/>
        </w:rPr>
        <w:t>18 months</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335A5" w:rsidRPr="007335A5">
        <w:rPr>
          <w:rFonts w:ascii="Arial" w:hAnsi="Arial" w:cs="Arial"/>
          <w:sz w:val="22"/>
          <w:szCs w:val="22"/>
        </w:rPr>
        <w:t>27</w:t>
      </w:r>
      <w:r w:rsidR="007335A5">
        <w:rPr>
          <w:rFonts w:ascii="Arial" w:hAnsi="Arial" w:cs="Arial"/>
          <w:sz w:val="22"/>
          <w:szCs w:val="22"/>
        </w:rPr>
        <w:t xml:space="preserve"> days plus bank holidays pro-rata.</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r>
        <w:rPr>
          <w:rFonts w:ascii="Arial" w:hAnsi="Arial" w:cs="Arial"/>
          <w:b/>
          <w:color w:val="004C84"/>
          <w:sz w:val="22"/>
          <w:szCs w:val="22"/>
        </w:rPr>
        <w:t>L</w:t>
      </w:r>
      <w:r w:rsidRPr="002F0588">
        <w:rPr>
          <w:rFonts w:ascii="Arial" w:hAnsi="Arial" w:cs="Arial"/>
          <w:b/>
          <w:color w:val="004C84"/>
          <w:sz w:val="22"/>
          <w:szCs w:val="22"/>
        </w:rPr>
        <w:t>ease car:</w:t>
      </w:r>
      <w:r w:rsidRPr="002F0588">
        <w:rPr>
          <w:rFonts w:ascii="Arial" w:hAnsi="Arial" w:cs="Arial"/>
          <w:sz w:val="22"/>
          <w:szCs w:val="22"/>
        </w:rPr>
        <w:t xml:space="preserve"> </w:t>
      </w:r>
      <w:r w:rsidRPr="002F0588">
        <w:rPr>
          <w:rFonts w:ascii="Arial" w:hAnsi="Arial" w:cs="Arial"/>
          <w:sz w:val="22"/>
          <w:szCs w:val="22"/>
        </w:rPr>
        <w:tab/>
      </w:r>
      <w:r w:rsidR="007335A5" w:rsidRPr="007335A5">
        <w:rPr>
          <w:rFonts w:ascii="Arial" w:hAnsi="Arial" w:cs="Arial"/>
          <w:sz w:val="22"/>
          <w:szCs w:val="22"/>
        </w:rPr>
        <w:t>This is a lease car qualified role.</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7335A5" w:rsidRDefault="007335A5" w:rsidP="00A241F9">
      <w:pPr>
        <w:spacing w:line="276" w:lineRule="auto"/>
        <w:rPr>
          <w:rFonts w:ascii="Arial" w:hAnsi="Arial" w:cs="Arial"/>
          <w:sz w:val="22"/>
          <w:szCs w:val="22"/>
        </w:rPr>
      </w:pPr>
      <w:r w:rsidRPr="007335A5">
        <w:rPr>
          <w:rFonts w:ascii="Arial" w:hAnsi="Arial" w:cs="Arial"/>
          <w:sz w:val="22"/>
          <w:szCs w:val="22"/>
        </w:rPr>
        <w:t>To be a technical mentor and specialist advisor to team members and others across an Area by providing support on environmental regulation, operational responses and incidents to ensure the team achieve their environmental objectives within a defined geographical location.</w:t>
      </w:r>
    </w:p>
    <w:p w:rsidR="007335A5" w:rsidRDefault="007335A5"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Provide specialist guidance to operational teams and customers (including technical pre-application advice) to influence compliance with Environment Agency policy/legislation/best practice ways of working and contribute to the delivery of business plans.</w:t>
      </w:r>
    </w:p>
    <w:p w:rsidR="007335A5" w:rsidRPr="007335A5" w:rsidRDefault="007335A5" w:rsidP="007335A5">
      <w:pPr>
        <w:spacing w:line="276" w:lineRule="auto"/>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Keep up to date on changing legislation/best practice externally, to inform internal priorities and appropriate alignment.</w:t>
      </w:r>
    </w:p>
    <w:p w:rsidR="007335A5" w:rsidRPr="007335A5" w:rsidRDefault="007335A5" w:rsidP="007335A5">
      <w:pPr>
        <w:pStyle w:val="ListParagraph"/>
        <w:rPr>
          <w:rFonts w:ascii="Arial" w:hAnsi="Arial" w:cs="Arial"/>
          <w:sz w:val="22"/>
          <w:szCs w:val="22"/>
        </w:rPr>
      </w:pPr>
    </w:p>
    <w:p w:rsidR="007335A5" w:rsidRPr="007335A5" w:rsidRDefault="007335A5" w:rsidP="007335A5">
      <w:pPr>
        <w:spacing w:line="276" w:lineRule="auto"/>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Contribute to the development of Environment Agency policy/process at national/local level and monitor and advise on effective implementation in the business, in line with environmental targets.</w:t>
      </w:r>
    </w:p>
    <w:p w:rsidR="007335A5" w:rsidRPr="007335A5" w:rsidRDefault="007335A5" w:rsidP="007335A5">
      <w:pPr>
        <w:spacing w:line="276" w:lineRule="auto"/>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Lead or participate in projects, providing functional/specialist input to improve ways of working and business change and efficiency.</w:t>
      </w:r>
    </w:p>
    <w:p w:rsidR="007335A5" w:rsidRPr="007335A5" w:rsidRDefault="007335A5" w:rsidP="007335A5">
      <w:pPr>
        <w:pStyle w:val="ListParagraph"/>
        <w:rPr>
          <w:rFonts w:ascii="Arial" w:hAnsi="Arial" w:cs="Arial"/>
          <w:sz w:val="22"/>
          <w:szCs w:val="22"/>
        </w:rPr>
      </w:pPr>
    </w:p>
    <w:p w:rsidR="007335A5" w:rsidRPr="007335A5" w:rsidRDefault="007335A5" w:rsidP="007335A5">
      <w:pPr>
        <w:spacing w:line="276" w:lineRule="auto"/>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Build and sustain effective relationships with operational customers to understand issues and provide effective response/steer for operational needs.</w:t>
      </w:r>
    </w:p>
    <w:p w:rsidR="007335A5" w:rsidRPr="007335A5" w:rsidRDefault="007335A5" w:rsidP="007335A5">
      <w:pPr>
        <w:spacing w:line="276" w:lineRule="auto"/>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Mentor and coach team members on policies, procedures, practices and techniques equipping them with the knowledge and skills to deliver their work in an effective manner.</w:t>
      </w:r>
    </w:p>
    <w:p w:rsidR="007335A5" w:rsidRPr="007335A5" w:rsidRDefault="007335A5" w:rsidP="007335A5">
      <w:pPr>
        <w:spacing w:line="276" w:lineRule="auto"/>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Check compliance with environmental and permit standards and undertake enforcement action including surveillance, inspection, monitoring, surveys and other investigations.</w:t>
      </w:r>
    </w:p>
    <w:p w:rsidR="007335A5" w:rsidRPr="007335A5" w:rsidRDefault="007335A5" w:rsidP="007335A5">
      <w:pPr>
        <w:pStyle w:val="ListParagraph"/>
        <w:rPr>
          <w:rFonts w:ascii="Arial" w:hAnsi="Arial" w:cs="Arial"/>
          <w:sz w:val="22"/>
          <w:szCs w:val="22"/>
        </w:rPr>
      </w:pPr>
    </w:p>
    <w:p w:rsidR="007335A5" w:rsidRDefault="007335A5" w:rsidP="007335A5">
      <w:pPr>
        <w:pStyle w:val="ListParagraph"/>
        <w:spacing w:line="276" w:lineRule="auto"/>
        <w:ind w:left="360"/>
        <w:rPr>
          <w:rFonts w:ascii="Arial" w:hAnsi="Arial" w:cs="Arial"/>
          <w:sz w:val="22"/>
          <w:szCs w:val="22"/>
        </w:rPr>
      </w:pPr>
    </w:p>
    <w:p w:rsidR="007335A5" w:rsidRPr="007335A5" w:rsidRDefault="007335A5" w:rsidP="007335A5">
      <w:pPr>
        <w:pStyle w:val="ListParagraph"/>
        <w:spacing w:line="276" w:lineRule="auto"/>
        <w:ind w:left="360"/>
        <w:rPr>
          <w:rFonts w:ascii="Arial" w:hAnsi="Arial" w:cs="Arial"/>
          <w:sz w:val="22"/>
          <w:szCs w:val="22"/>
        </w:rPr>
      </w:pPr>
    </w:p>
    <w:p w:rsid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 xml:space="preserve">Contribute to the successful implementation of emergency plans, including acting as ‘site controller’ during incidents to ensure effective, timely and safe response to emergency incidents. </w:t>
      </w:r>
    </w:p>
    <w:p w:rsidR="007335A5" w:rsidRPr="007335A5" w:rsidRDefault="007335A5" w:rsidP="007335A5">
      <w:pPr>
        <w:spacing w:line="276" w:lineRule="auto"/>
        <w:rPr>
          <w:rFonts w:ascii="Arial" w:hAnsi="Arial" w:cs="Arial"/>
          <w:sz w:val="22"/>
          <w:szCs w:val="22"/>
        </w:rPr>
      </w:pPr>
    </w:p>
    <w:p w:rsidR="00A241F9" w:rsidRPr="007335A5" w:rsidRDefault="007335A5" w:rsidP="007335A5">
      <w:pPr>
        <w:pStyle w:val="ListParagraph"/>
        <w:numPr>
          <w:ilvl w:val="0"/>
          <w:numId w:val="11"/>
        </w:numPr>
        <w:spacing w:line="276" w:lineRule="auto"/>
        <w:rPr>
          <w:rFonts w:ascii="Arial" w:hAnsi="Arial" w:cs="Arial"/>
          <w:sz w:val="22"/>
          <w:szCs w:val="22"/>
        </w:rPr>
      </w:pPr>
      <w:r w:rsidRPr="007335A5">
        <w:rPr>
          <w:rFonts w:ascii="Arial" w:hAnsi="Arial" w:cs="Arial"/>
          <w:sz w:val="22"/>
          <w:szCs w:val="22"/>
        </w:rPr>
        <w:t>Encourage and develop a safety conscious culture within the team to deliver work programmes without risk to the health and safety of the team or any other individual.</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7335A5" w:rsidRDefault="007335A5"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7335A5" w:rsidRPr="007335A5" w:rsidRDefault="00A241F9" w:rsidP="007335A5">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7335A5" w:rsidRPr="007335A5" w:rsidRDefault="007335A5" w:rsidP="007335A5">
      <w:pPr>
        <w:spacing w:line="276" w:lineRule="auto"/>
        <w:rPr>
          <w:rFonts w:ascii="Arial" w:hAnsi="Arial" w:cs="Arial"/>
          <w:sz w:val="22"/>
          <w:szCs w:val="22"/>
        </w:rPr>
      </w:pPr>
      <w:r w:rsidRPr="007335A5">
        <w:rPr>
          <w:rFonts w:ascii="Arial" w:hAnsi="Arial" w:cs="Arial"/>
          <w:sz w:val="22"/>
          <w:szCs w:val="22"/>
        </w:rPr>
        <w:t>Degree or equivalent in scientific, engineering or geography based subject combined with experience in a regulatory related field is essential</w:t>
      </w:r>
    </w:p>
    <w:p w:rsidR="007335A5" w:rsidRPr="007335A5" w:rsidRDefault="007335A5" w:rsidP="007335A5">
      <w:pPr>
        <w:spacing w:line="276" w:lineRule="auto"/>
        <w:rPr>
          <w:rFonts w:ascii="Arial" w:hAnsi="Arial" w:cs="Arial"/>
          <w:b/>
          <w:sz w:val="22"/>
          <w:szCs w:val="22"/>
        </w:rPr>
      </w:pPr>
    </w:p>
    <w:p w:rsidR="007335A5" w:rsidRPr="007335A5" w:rsidRDefault="007335A5" w:rsidP="007335A5">
      <w:pPr>
        <w:spacing w:line="276" w:lineRule="auto"/>
        <w:rPr>
          <w:rFonts w:ascii="Arial" w:hAnsi="Arial" w:cs="Arial"/>
          <w:b/>
          <w:sz w:val="22"/>
          <w:szCs w:val="22"/>
        </w:rPr>
      </w:pPr>
      <w:r w:rsidRPr="007335A5">
        <w:rPr>
          <w:rFonts w:ascii="Arial" w:hAnsi="Arial" w:cs="Arial"/>
          <w:b/>
          <w:sz w:val="22"/>
          <w:szCs w:val="22"/>
        </w:rPr>
        <w:t>Professional Qualifications Requirements</w:t>
      </w:r>
    </w:p>
    <w:p w:rsidR="007335A5" w:rsidRPr="007335A5" w:rsidRDefault="007335A5" w:rsidP="007335A5">
      <w:pPr>
        <w:spacing w:line="276" w:lineRule="auto"/>
        <w:rPr>
          <w:rFonts w:ascii="Arial" w:hAnsi="Arial" w:cs="Arial"/>
          <w:sz w:val="22"/>
          <w:szCs w:val="22"/>
        </w:rPr>
      </w:pPr>
    </w:p>
    <w:p w:rsidR="00A241F9" w:rsidRPr="00A241F9" w:rsidRDefault="007335A5" w:rsidP="00A241F9">
      <w:pPr>
        <w:spacing w:line="276" w:lineRule="auto"/>
        <w:rPr>
          <w:rFonts w:ascii="Arial" w:hAnsi="Arial" w:cs="Arial"/>
          <w:sz w:val="22"/>
          <w:szCs w:val="22"/>
        </w:rPr>
      </w:pPr>
      <w:r w:rsidRPr="007335A5">
        <w:rPr>
          <w:rFonts w:ascii="Arial" w:hAnsi="Arial" w:cs="Arial"/>
          <w:sz w:val="22"/>
          <w:szCs w:val="22"/>
        </w:rPr>
        <w:t>Membership of a professional institute or w</w:t>
      </w:r>
      <w:r>
        <w:rPr>
          <w:rFonts w:ascii="Arial" w:hAnsi="Arial" w:cs="Arial"/>
          <w:sz w:val="22"/>
          <w:szCs w:val="22"/>
        </w:rPr>
        <w:t>orking towards it is desirable.</w:t>
      </w:r>
    </w:p>
    <w:p w:rsidR="007335A5" w:rsidRDefault="007335A5" w:rsidP="00A241F9">
      <w:pPr>
        <w:spacing w:after="120" w:line="276" w:lineRule="auto"/>
        <w:rPr>
          <w:rFonts w:ascii="Arial" w:hAnsi="Arial" w:cs="Arial"/>
          <w:b/>
          <w:color w:val="004C84"/>
          <w:sz w:val="28"/>
          <w:szCs w:val="28"/>
        </w:rPr>
      </w:pPr>
    </w:p>
    <w:p w:rsidR="007335A5" w:rsidRPr="007335A5" w:rsidRDefault="00A241F9" w:rsidP="007335A5">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7335A5" w:rsidRPr="007335A5" w:rsidRDefault="007335A5" w:rsidP="007335A5">
      <w:pPr>
        <w:pStyle w:val="PlainText"/>
        <w:numPr>
          <w:ilvl w:val="0"/>
          <w:numId w:val="15"/>
        </w:numPr>
        <w:spacing w:line="276" w:lineRule="auto"/>
        <w:rPr>
          <w:rFonts w:ascii="Arial" w:hAnsi="Arial" w:cs="Arial"/>
          <w:sz w:val="22"/>
          <w:szCs w:val="22"/>
        </w:rPr>
      </w:pPr>
      <w:r w:rsidRPr="007335A5">
        <w:rPr>
          <w:rFonts w:ascii="Arial" w:hAnsi="Arial" w:cs="Arial"/>
          <w:sz w:val="22"/>
          <w:szCs w:val="22"/>
        </w:rPr>
        <w:t>Experience of coaching and mentoring others.</w:t>
      </w:r>
    </w:p>
    <w:p w:rsidR="007335A5" w:rsidRPr="007335A5" w:rsidRDefault="007335A5" w:rsidP="007335A5">
      <w:pPr>
        <w:pStyle w:val="PlainText"/>
        <w:numPr>
          <w:ilvl w:val="0"/>
          <w:numId w:val="15"/>
        </w:numPr>
        <w:spacing w:line="276" w:lineRule="auto"/>
        <w:rPr>
          <w:rFonts w:ascii="Arial" w:hAnsi="Arial" w:cs="Arial"/>
          <w:sz w:val="22"/>
          <w:szCs w:val="22"/>
        </w:rPr>
      </w:pPr>
      <w:r w:rsidRPr="007335A5">
        <w:rPr>
          <w:rFonts w:ascii="Arial" w:hAnsi="Arial" w:cs="Arial"/>
          <w:sz w:val="22"/>
          <w:szCs w:val="22"/>
        </w:rPr>
        <w:t>Evidence of planning and implementing actions to achieve corporate and environmental objectives.</w:t>
      </w:r>
    </w:p>
    <w:p w:rsidR="007335A5" w:rsidRPr="007335A5" w:rsidRDefault="007335A5" w:rsidP="007335A5">
      <w:pPr>
        <w:pStyle w:val="PlainText"/>
        <w:numPr>
          <w:ilvl w:val="0"/>
          <w:numId w:val="15"/>
        </w:numPr>
        <w:spacing w:line="276" w:lineRule="auto"/>
        <w:rPr>
          <w:rFonts w:ascii="Arial" w:hAnsi="Arial" w:cs="Arial"/>
          <w:sz w:val="22"/>
          <w:szCs w:val="22"/>
        </w:rPr>
      </w:pPr>
      <w:r w:rsidRPr="007335A5">
        <w:rPr>
          <w:rFonts w:ascii="Arial" w:hAnsi="Arial" w:cs="Arial"/>
          <w:sz w:val="22"/>
          <w:szCs w:val="22"/>
        </w:rPr>
        <w:t>Experience of influencing external customers and internal colleagues and of delivering results</w:t>
      </w:r>
    </w:p>
    <w:p w:rsidR="007335A5" w:rsidRPr="007335A5" w:rsidRDefault="007335A5" w:rsidP="007335A5">
      <w:pPr>
        <w:pStyle w:val="PlainText"/>
        <w:numPr>
          <w:ilvl w:val="0"/>
          <w:numId w:val="15"/>
        </w:numPr>
        <w:spacing w:line="276" w:lineRule="auto"/>
        <w:rPr>
          <w:rFonts w:ascii="Arial" w:hAnsi="Arial" w:cs="Arial"/>
          <w:sz w:val="22"/>
          <w:szCs w:val="22"/>
        </w:rPr>
      </w:pPr>
      <w:r w:rsidRPr="007335A5">
        <w:rPr>
          <w:rFonts w:ascii="Arial" w:hAnsi="Arial" w:cs="Arial"/>
          <w:sz w:val="22"/>
          <w:szCs w:val="22"/>
        </w:rPr>
        <w:t>Evidence of the interpretation of technical guidance and an ability to translate these into practical solutions for customers, colleagues and the environment.</w:t>
      </w:r>
    </w:p>
    <w:p w:rsidR="007335A5" w:rsidRPr="007335A5" w:rsidRDefault="007335A5" w:rsidP="007335A5">
      <w:pPr>
        <w:pStyle w:val="PlainText"/>
        <w:numPr>
          <w:ilvl w:val="0"/>
          <w:numId w:val="15"/>
        </w:numPr>
        <w:spacing w:line="276" w:lineRule="auto"/>
        <w:rPr>
          <w:rFonts w:ascii="Arial" w:hAnsi="Arial" w:cs="Arial"/>
          <w:sz w:val="22"/>
          <w:szCs w:val="22"/>
        </w:rPr>
      </w:pPr>
      <w:r w:rsidRPr="007335A5">
        <w:rPr>
          <w:rFonts w:ascii="Arial" w:hAnsi="Arial" w:cs="Arial"/>
          <w:sz w:val="22"/>
          <w:szCs w:val="22"/>
        </w:rPr>
        <w:t>Experience of delivering environmental compliance and/or environmental outcomes in accordance with a relevant legislative regime.</w:t>
      </w:r>
    </w:p>
    <w:p w:rsidR="007335A5" w:rsidRPr="007335A5" w:rsidRDefault="007335A5" w:rsidP="007335A5">
      <w:pPr>
        <w:pStyle w:val="PlainText"/>
        <w:spacing w:line="276" w:lineRule="auto"/>
        <w:rPr>
          <w:rFonts w:ascii="Arial" w:hAnsi="Arial" w:cs="Arial"/>
          <w:sz w:val="22"/>
          <w:szCs w:val="22"/>
        </w:rPr>
      </w:pPr>
    </w:p>
    <w:p w:rsidR="007335A5" w:rsidRPr="007335A5" w:rsidRDefault="007335A5" w:rsidP="007335A5">
      <w:pPr>
        <w:pStyle w:val="PlainText"/>
        <w:spacing w:line="276" w:lineRule="auto"/>
        <w:ind w:left="2268" w:hanging="2268"/>
        <w:rPr>
          <w:rFonts w:ascii="Arial" w:hAnsi="Arial" w:cs="Arial"/>
          <w:b/>
          <w:sz w:val="22"/>
          <w:szCs w:val="22"/>
        </w:rPr>
      </w:pPr>
      <w:r w:rsidRPr="007335A5">
        <w:rPr>
          <w:rFonts w:ascii="Arial" w:hAnsi="Arial" w:cs="Arial"/>
          <w:b/>
          <w:sz w:val="22"/>
          <w:szCs w:val="22"/>
        </w:rPr>
        <w:t>Essential Additional Information</w:t>
      </w:r>
    </w:p>
    <w:p w:rsidR="007335A5" w:rsidRPr="007335A5" w:rsidRDefault="007335A5" w:rsidP="007335A5">
      <w:pPr>
        <w:pStyle w:val="PlainText"/>
        <w:spacing w:line="276" w:lineRule="auto"/>
        <w:ind w:left="2268" w:hanging="2268"/>
        <w:rPr>
          <w:rFonts w:ascii="Arial" w:hAnsi="Arial" w:cs="Arial"/>
          <w:sz w:val="22"/>
          <w:szCs w:val="22"/>
        </w:rPr>
      </w:pPr>
    </w:p>
    <w:p w:rsidR="007335A5" w:rsidRPr="007335A5" w:rsidRDefault="007335A5" w:rsidP="007335A5">
      <w:pPr>
        <w:pStyle w:val="PlainText"/>
        <w:numPr>
          <w:ilvl w:val="0"/>
          <w:numId w:val="16"/>
        </w:numPr>
        <w:spacing w:line="276" w:lineRule="auto"/>
        <w:rPr>
          <w:rFonts w:ascii="Arial" w:hAnsi="Arial" w:cs="Arial"/>
          <w:sz w:val="22"/>
          <w:szCs w:val="22"/>
        </w:rPr>
      </w:pPr>
      <w:r w:rsidRPr="007335A5">
        <w:rPr>
          <w:rFonts w:ascii="Arial" w:hAnsi="Arial" w:cs="Arial"/>
          <w:sz w:val="22"/>
          <w:szCs w:val="22"/>
        </w:rPr>
        <w:t>Some national travel may be</w:t>
      </w:r>
      <w:r w:rsidRPr="007335A5">
        <w:rPr>
          <w:rFonts w:ascii="Arial" w:hAnsi="Arial" w:cs="Arial"/>
          <w:sz w:val="22"/>
          <w:szCs w:val="22"/>
        </w:rPr>
        <w:t xml:space="preserve"> required</w:t>
      </w:r>
    </w:p>
    <w:p w:rsidR="007335A5" w:rsidRPr="007335A5" w:rsidRDefault="007335A5" w:rsidP="007335A5">
      <w:pPr>
        <w:pStyle w:val="PlainText"/>
        <w:numPr>
          <w:ilvl w:val="0"/>
          <w:numId w:val="16"/>
        </w:numPr>
        <w:spacing w:line="276" w:lineRule="auto"/>
        <w:rPr>
          <w:rFonts w:ascii="Arial" w:hAnsi="Arial" w:cs="Arial"/>
          <w:sz w:val="22"/>
          <w:szCs w:val="22"/>
        </w:rPr>
      </w:pPr>
      <w:r w:rsidRPr="007335A5">
        <w:rPr>
          <w:rFonts w:ascii="Arial" w:hAnsi="Arial" w:cs="Arial"/>
          <w:sz w:val="22"/>
          <w:szCs w:val="22"/>
        </w:rPr>
        <w:t>A driving licence is essential</w:t>
      </w:r>
    </w:p>
    <w:p w:rsidR="007335A5" w:rsidRPr="007335A5" w:rsidRDefault="007335A5" w:rsidP="007335A5">
      <w:pPr>
        <w:pStyle w:val="PlainText"/>
        <w:numPr>
          <w:ilvl w:val="0"/>
          <w:numId w:val="16"/>
        </w:numPr>
        <w:spacing w:line="276" w:lineRule="auto"/>
        <w:rPr>
          <w:rFonts w:ascii="Arial" w:hAnsi="Arial" w:cs="Arial"/>
          <w:sz w:val="22"/>
          <w:szCs w:val="22"/>
        </w:rPr>
      </w:pPr>
      <w:r w:rsidRPr="007335A5">
        <w:rPr>
          <w:rFonts w:ascii="Arial" w:hAnsi="Arial" w:cs="Arial"/>
          <w:sz w:val="22"/>
          <w:szCs w:val="22"/>
        </w:rPr>
        <w:t>Some standby and on-call work is expected</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7335A5">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7335A5"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The role’s base will be at LBBD offices for a minimum of 3 days a week and therefore will attract outer London Weighting. Reporting to HNL EM Team Leader.</w:t>
      </w:r>
    </w:p>
    <w:p w:rsidR="007335A5"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You’ll be expected to do some rostered out of hours standby and on-call work</w:t>
      </w:r>
    </w:p>
    <w:p w:rsidR="007335A5"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We encourage a culture of continued professional development, and will reimburse fees for membership of one relevant professional body.</w:t>
      </w:r>
    </w:p>
    <w:p w:rsidR="007335A5"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We welcome applications from part time and full time candidates.</w:t>
      </w:r>
    </w:p>
    <w:p w:rsidR="007335A5"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This is a lease car qualified role.</w:t>
      </w:r>
    </w:p>
    <w:p w:rsidR="007335A5"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We anticipate interviews will be held week commencing 19 March 2018</w:t>
      </w:r>
    </w:p>
    <w:p w:rsidR="009825A7" w:rsidRPr="007335A5" w:rsidRDefault="007335A5" w:rsidP="007335A5">
      <w:pPr>
        <w:pStyle w:val="PlainText"/>
        <w:spacing w:line="276" w:lineRule="auto"/>
        <w:rPr>
          <w:rFonts w:ascii="Arial" w:hAnsi="Arial" w:cs="Arial"/>
          <w:sz w:val="22"/>
          <w:szCs w:val="22"/>
        </w:rPr>
      </w:pPr>
      <w:r w:rsidRPr="007335A5">
        <w:rPr>
          <w:rFonts w:ascii="Arial" w:hAnsi="Arial" w:cs="Arial"/>
          <w:sz w:val="22"/>
          <w:szCs w:val="22"/>
        </w:rPr>
        <w:t>• For further information please contact Jenny Melvin jenny.melvin@environment-agency.gov.uk</w:t>
      </w:r>
    </w:p>
    <w:p w:rsidR="007335A5" w:rsidRDefault="007335A5"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A7799E"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bookmarkStart w:id="0" w:name="_GoBack"/>
      <w:bookmarkEnd w:id="0"/>
    </w:p>
    <w:p w:rsidR="009825A7" w:rsidRDefault="009825A7"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7335A5" w:rsidRDefault="007335A5"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335A5">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19DD"/>
    <w:multiLevelType w:val="hybridMultilevel"/>
    <w:tmpl w:val="CFAA6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90255"/>
    <w:multiLevelType w:val="hybridMultilevel"/>
    <w:tmpl w:val="EF8A40CE"/>
    <w:lvl w:ilvl="0" w:tplc="4E08DD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49DC4F72"/>
    <w:multiLevelType w:val="hybridMultilevel"/>
    <w:tmpl w:val="FAC051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FA4E8D"/>
    <w:multiLevelType w:val="hybridMultilevel"/>
    <w:tmpl w:val="27AC56D6"/>
    <w:lvl w:ilvl="0" w:tplc="8EF8332A">
      <w:start w:val="1"/>
      <w:numFmt w:val="decimal"/>
      <w:lvlText w:val="%1."/>
      <w:lvlJc w:val="left"/>
      <w:pPr>
        <w:ind w:left="2625" w:hanging="22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E7740"/>
    <w:multiLevelType w:val="hybridMultilevel"/>
    <w:tmpl w:val="D610B9B4"/>
    <w:lvl w:ilvl="0" w:tplc="0562CDBA">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88A4D2C"/>
    <w:multiLevelType w:val="hybridMultilevel"/>
    <w:tmpl w:val="A9A00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BD20890"/>
    <w:multiLevelType w:val="hybridMultilevel"/>
    <w:tmpl w:val="55668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13"/>
  </w:num>
  <w:num w:numId="5">
    <w:abstractNumId w:val="3"/>
  </w:num>
  <w:num w:numId="6">
    <w:abstractNumId w:val="0"/>
  </w:num>
  <w:num w:numId="7">
    <w:abstractNumId w:val="10"/>
  </w:num>
  <w:num w:numId="8">
    <w:abstractNumId w:val="4"/>
  </w:num>
  <w:num w:numId="9">
    <w:abstractNumId w:val="11"/>
  </w:num>
  <w:num w:numId="10">
    <w:abstractNumId w:val="14"/>
  </w:num>
  <w:num w:numId="11">
    <w:abstractNumId w:val="15"/>
  </w:num>
  <w:num w:numId="12">
    <w:abstractNumId w:val="5"/>
  </w:num>
  <w:num w:numId="13">
    <w:abstractNumId w:val="1"/>
  </w:num>
  <w:num w:numId="14">
    <w:abstractNumId w:val="8"/>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35A5"/>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733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60633915">
      <w:bodyDiv w:val="1"/>
      <w:marLeft w:val="0"/>
      <w:marRight w:val="0"/>
      <w:marTop w:val="0"/>
      <w:marBottom w:val="0"/>
      <w:divBdr>
        <w:top w:val="none" w:sz="0" w:space="0" w:color="auto"/>
        <w:left w:val="none" w:sz="0" w:space="0" w:color="auto"/>
        <w:bottom w:val="none" w:sz="0" w:space="0" w:color="auto"/>
        <w:right w:val="none" w:sz="0" w:space="0" w:color="auto"/>
      </w:divBdr>
      <w:divsChild>
        <w:div w:id="37050246">
          <w:marLeft w:val="0"/>
          <w:marRight w:val="0"/>
          <w:marTop w:val="0"/>
          <w:marBottom w:val="0"/>
          <w:divBdr>
            <w:top w:val="none" w:sz="0" w:space="0" w:color="auto"/>
            <w:left w:val="none" w:sz="0" w:space="0" w:color="auto"/>
            <w:bottom w:val="none" w:sz="0" w:space="0" w:color="auto"/>
            <w:right w:val="none" w:sz="0" w:space="0" w:color="auto"/>
          </w:divBdr>
          <w:divsChild>
            <w:div w:id="890730811">
              <w:marLeft w:val="0"/>
              <w:marRight w:val="0"/>
              <w:marTop w:val="0"/>
              <w:marBottom w:val="0"/>
              <w:divBdr>
                <w:top w:val="none" w:sz="0" w:space="0" w:color="auto"/>
                <w:left w:val="none" w:sz="0" w:space="0" w:color="auto"/>
                <w:bottom w:val="none" w:sz="0" w:space="0" w:color="auto"/>
                <w:right w:val="none" w:sz="0" w:space="0" w:color="auto"/>
              </w:divBdr>
              <w:divsChild>
                <w:div w:id="18102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9909">
          <w:marLeft w:val="0"/>
          <w:marRight w:val="0"/>
          <w:marTop w:val="0"/>
          <w:marBottom w:val="0"/>
          <w:divBdr>
            <w:top w:val="none" w:sz="0" w:space="0" w:color="auto"/>
            <w:left w:val="none" w:sz="0" w:space="0" w:color="auto"/>
            <w:bottom w:val="none" w:sz="0" w:space="0" w:color="auto"/>
            <w:right w:val="none" w:sz="0" w:space="0" w:color="auto"/>
          </w:divBdr>
          <w:divsChild>
            <w:div w:id="1837726196">
              <w:marLeft w:val="0"/>
              <w:marRight w:val="0"/>
              <w:marTop w:val="0"/>
              <w:marBottom w:val="0"/>
              <w:divBdr>
                <w:top w:val="none" w:sz="0" w:space="0" w:color="auto"/>
                <w:left w:val="none" w:sz="0" w:space="0" w:color="auto"/>
                <w:bottom w:val="none" w:sz="0" w:space="0" w:color="auto"/>
                <w:right w:val="none" w:sz="0" w:space="0" w:color="auto"/>
              </w:divBdr>
              <w:divsChild>
                <w:div w:id="1610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17C0-B387-4CD1-B3A8-B9140269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2018-02-14T15:44:00Z</dcterms:created>
  <dcterms:modified xsi:type="dcterms:W3CDTF">2018-02-14T15:44:00Z</dcterms:modified>
</cp:coreProperties>
</file>