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725DA" w14:textId="77777777" w:rsidR="00B50B4F" w:rsidRDefault="00B50B4F"/>
    <w:p w14:paraId="5DF3C840" w14:textId="77777777" w:rsidR="00165039" w:rsidRDefault="00165039"/>
    <w:p w14:paraId="6C5637F5" w14:textId="77777777" w:rsidR="00165039" w:rsidRDefault="00165039"/>
    <w:p w14:paraId="42ADA3BF" w14:textId="77777777" w:rsidR="00165039" w:rsidRDefault="00165039"/>
    <w:p w14:paraId="1A6FA60A" w14:textId="77777777" w:rsidR="00165039" w:rsidRDefault="00165039"/>
    <w:p w14:paraId="48418455" w14:textId="77777777" w:rsidR="00165039" w:rsidRDefault="00165039"/>
    <w:p w14:paraId="147E7B49" w14:textId="77777777" w:rsidR="00165039" w:rsidRDefault="00165039"/>
    <w:p w14:paraId="534C6128" w14:textId="77777777" w:rsidR="00165039" w:rsidRDefault="00165039"/>
    <w:p w14:paraId="343819DE" w14:textId="77777777" w:rsidR="00165039" w:rsidRDefault="00165039"/>
    <w:p w14:paraId="6745276C" w14:textId="77777777" w:rsidR="00165039" w:rsidRDefault="00165039"/>
    <w:p w14:paraId="630648E7" w14:textId="77777777" w:rsidR="00165039" w:rsidRDefault="00165039"/>
    <w:p w14:paraId="0327AAA0" w14:textId="77777777" w:rsidR="00165039" w:rsidRDefault="00165039"/>
    <w:p w14:paraId="23C97466" w14:textId="77777777" w:rsidR="00165039" w:rsidRDefault="00165039"/>
    <w:p w14:paraId="02833059" w14:textId="77777777" w:rsidR="00165039" w:rsidRDefault="00165039"/>
    <w:p w14:paraId="7DE26ECA" w14:textId="77777777" w:rsidR="00165039" w:rsidRDefault="00165039"/>
    <w:p w14:paraId="72C13EE2" w14:textId="77777777" w:rsidR="00165039" w:rsidRDefault="00165039"/>
    <w:p w14:paraId="7A964C79" w14:textId="77777777" w:rsidR="00165039" w:rsidRDefault="00165039"/>
    <w:p w14:paraId="7300BF35" w14:textId="77777777" w:rsidR="00165039" w:rsidRDefault="00165039"/>
    <w:p w14:paraId="7EB43AD4" w14:textId="77777777" w:rsidR="00165039" w:rsidRDefault="00165039"/>
    <w:p w14:paraId="6341CA7A" w14:textId="77777777" w:rsidR="00165039" w:rsidRDefault="00165039"/>
    <w:p w14:paraId="6E01A713" w14:textId="77777777" w:rsidR="00165039" w:rsidRDefault="00165039"/>
    <w:p w14:paraId="50736E4D" w14:textId="77777777" w:rsidR="00165039" w:rsidRDefault="00165039"/>
    <w:p w14:paraId="775B571C" w14:textId="77777777" w:rsidR="00165039" w:rsidRDefault="00165039"/>
    <w:p w14:paraId="0629D6E5" w14:textId="77777777" w:rsidR="00165039" w:rsidRDefault="00165039"/>
    <w:p w14:paraId="0E25BD47" w14:textId="77777777" w:rsidR="00165039" w:rsidRDefault="00165039"/>
    <w:p w14:paraId="58DAF51A" w14:textId="77777777" w:rsidR="00165039" w:rsidRDefault="00302D29">
      <w:r>
        <w:t xml:space="preserve">       </w:t>
      </w:r>
    </w:p>
    <w:p w14:paraId="62F9DC02" w14:textId="77777777" w:rsidR="00165039" w:rsidRDefault="00165039"/>
    <w:p w14:paraId="267A1258" w14:textId="77777777" w:rsidR="00165039" w:rsidRDefault="00165039"/>
    <w:p w14:paraId="341E76BD" w14:textId="77777777" w:rsidR="00302D29" w:rsidRDefault="00302D29">
      <w:pPr>
        <w:rPr>
          <w:rFonts w:ascii="Arial" w:hAnsi="Arial" w:cs="Arial"/>
          <w:color w:val="004C84"/>
          <w:sz w:val="56"/>
          <w:szCs w:val="56"/>
        </w:rPr>
      </w:pPr>
    </w:p>
    <w:p w14:paraId="0FBDF00E" w14:textId="77777777" w:rsidR="00302D29" w:rsidRDefault="00302D29">
      <w:pPr>
        <w:rPr>
          <w:rFonts w:ascii="Arial" w:hAnsi="Arial" w:cs="Arial"/>
          <w:color w:val="004C84"/>
          <w:sz w:val="56"/>
          <w:szCs w:val="56"/>
        </w:rPr>
      </w:pPr>
    </w:p>
    <w:p w14:paraId="04AEEFD4" w14:textId="77777777" w:rsidR="00302D29" w:rsidRDefault="00302D29">
      <w:pPr>
        <w:rPr>
          <w:rFonts w:ascii="Arial" w:hAnsi="Arial" w:cs="Arial"/>
          <w:color w:val="004C84"/>
          <w:sz w:val="56"/>
          <w:szCs w:val="56"/>
        </w:rPr>
      </w:pPr>
    </w:p>
    <w:p w14:paraId="463347F8" w14:textId="77777777" w:rsidR="00302D29" w:rsidRDefault="00302D29">
      <w:pPr>
        <w:rPr>
          <w:rFonts w:ascii="Arial" w:hAnsi="Arial" w:cs="Arial"/>
          <w:color w:val="0078B4"/>
          <w:sz w:val="60"/>
          <w:szCs w:val="60"/>
        </w:rPr>
      </w:pPr>
    </w:p>
    <w:p w14:paraId="34FB2FE0" w14:textId="77777777" w:rsidR="00F510A8" w:rsidRDefault="00F510A8" w:rsidP="00F510A8">
      <w:pPr>
        <w:rPr>
          <w:rFonts w:ascii="Arial" w:hAnsi="Arial" w:cs="Arial"/>
          <w:color w:val="004C84"/>
          <w:sz w:val="44"/>
          <w:szCs w:val="56"/>
        </w:rPr>
      </w:pPr>
      <w:r w:rsidRPr="00E23F37">
        <w:rPr>
          <w:rFonts w:ascii="Arial" w:hAnsi="Arial" w:cs="Arial"/>
          <w:color w:val="004C84"/>
          <w:sz w:val="72"/>
          <w:szCs w:val="72"/>
        </w:rPr>
        <w:t xml:space="preserve">Senior Lawyer, </w:t>
      </w:r>
      <w:r>
        <w:rPr>
          <w:rFonts w:ascii="Arial" w:hAnsi="Arial" w:cs="Arial"/>
          <w:color w:val="004C84"/>
          <w:sz w:val="72"/>
          <w:szCs w:val="72"/>
        </w:rPr>
        <w:t xml:space="preserve">Enforcement &amp; Prosecutions </w:t>
      </w:r>
    </w:p>
    <w:p w14:paraId="5CEB67F1" w14:textId="77777777" w:rsidR="00AA2144" w:rsidRDefault="00AA2144">
      <w:pPr>
        <w:rPr>
          <w:rFonts w:ascii="Arial" w:hAnsi="Arial" w:cs="Arial"/>
          <w:color w:val="004C84"/>
          <w:sz w:val="44"/>
          <w:szCs w:val="56"/>
        </w:rPr>
      </w:pPr>
    </w:p>
    <w:p w14:paraId="4DFF6B88" w14:textId="77777777" w:rsidR="00AA2144" w:rsidRDefault="00AA2144">
      <w:pPr>
        <w:rPr>
          <w:rFonts w:ascii="Arial" w:hAnsi="Arial" w:cs="Arial"/>
          <w:color w:val="004C84"/>
          <w:sz w:val="44"/>
          <w:szCs w:val="56"/>
        </w:rPr>
      </w:pPr>
    </w:p>
    <w:p w14:paraId="5ACD1839"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0927180E"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3BD2804B"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21212F5E" wp14:editId="1122F069">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1590815C" w14:textId="77777777" w:rsidR="002A6840" w:rsidRDefault="002A6840" w:rsidP="002A6840">
      <w:pPr>
        <w:pStyle w:val="PlainText"/>
        <w:rPr>
          <w:rFonts w:ascii="MetaBook-Roman" w:hAnsi="MetaBook-Roman"/>
        </w:rPr>
      </w:pPr>
    </w:p>
    <w:p w14:paraId="63BF5E2B" w14:textId="77777777" w:rsidR="002A6840" w:rsidRDefault="002A6840" w:rsidP="002A6840">
      <w:pPr>
        <w:pStyle w:val="PlainText"/>
        <w:rPr>
          <w:rFonts w:ascii="MetaBook-Roman" w:hAnsi="MetaBook-Roman"/>
        </w:rPr>
      </w:pPr>
    </w:p>
    <w:p w14:paraId="3F8C76DB" w14:textId="77777777" w:rsidR="002A6840" w:rsidRDefault="002A6840" w:rsidP="002A6840">
      <w:pPr>
        <w:pStyle w:val="PlainText"/>
        <w:rPr>
          <w:rFonts w:ascii="MetaBook-Roman" w:hAnsi="MetaBook-Roman"/>
        </w:rPr>
      </w:pPr>
    </w:p>
    <w:p w14:paraId="0AB8843B" w14:textId="77777777" w:rsidR="002A6840" w:rsidRPr="002A6840" w:rsidRDefault="002A6840" w:rsidP="002A6840">
      <w:pPr>
        <w:pStyle w:val="PlainText"/>
        <w:rPr>
          <w:rFonts w:ascii="MetaBook-Roman" w:hAnsi="MetaBook-Roman"/>
        </w:rPr>
      </w:pPr>
    </w:p>
    <w:p w14:paraId="63B588A6" w14:textId="77777777" w:rsidR="002A6840" w:rsidRDefault="002A6840">
      <w:pPr>
        <w:rPr>
          <w:rFonts w:ascii="MetaBook-Roman" w:hAnsi="MetaBook-Roman"/>
          <w:color w:val="0078B4"/>
          <w:sz w:val="56"/>
          <w:szCs w:val="56"/>
        </w:rPr>
      </w:pPr>
    </w:p>
    <w:p w14:paraId="46483181"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46D95A9" wp14:editId="7B1319A1">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6EC3AD16" w14:textId="77777777" w:rsidR="00BF45FA" w:rsidRDefault="00A51462" w:rsidP="00BF45FA">
                            <w:r>
                              <w:rPr>
                                <w:noProof/>
                                <w:lang w:eastAsia="en-GB"/>
                              </w:rPr>
                              <w:drawing>
                                <wp:inline distT="0" distB="0" distL="0" distR="0" wp14:anchorId="72B717B8" wp14:editId="7515D49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D95A9"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14:paraId="6EC3AD16" w14:textId="77777777" w:rsidR="00BF45FA" w:rsidRDefault="00A51462" w:rsidP="00BF45FA">
                      <w:r>
                        <w:rPr>
                          <w:noProof/>
                          <w:lang w:eastAsia="en-GB"/>
                        </w:rPr>
                        <w:drawing>
                          <wp:inline distT="0" distB="0" distL="0" distR="0" wp14:anchorId="72B717B8" wp14:editId="7515D49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26CB4042" wp14:editId="5E6CE6BC">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12DCB46F" wp14:editId="3802BCA6">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5C0BFA3B" wp14:editId="528B7FAD">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4CADEC4F" wp14:editId="474F7215">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4DD8723C" wp14:editId="03A34323">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38F24E24" w14:textId="77777777" w:rsidR="00F510A8" w:rsidRPr="00F510A8" w:rsidRDefault="00F510A8" w:rsidP="00F510A8">
                            <w:pPr>
                              <w:ind w:left="1021"/>
                              <w:rPr>
                                <w:rFonts w:ascii="Arial" w:hAnsi="Arial" w:cs="Arial"/>
                                <w:b/>
                                <w:color w:val="FFFFFF" w:themeColor="background1"/>
                                <w:sz w:val="22"/>
                                <w:szCs w:val="22"/>
                              </w:rPr>
                            </w:pPr>
                            <w:r w:rsidRPr="00F510A8">
                              <w:rPr>
                                <w:rFonts w:ascii="Arial" w:hAnsi="Arial" w:cs="Arial"/>
                                <w:b/>
                                <w:color w:val="FFFFFF" w:themeColor="background1"/>
                                <w:sz w:val="22"/>
                                <w:szCs w:val="22"/>
                              </w:rPr>
                              <w:t>Job title: Senior Lawyer, Enforcement &amp; Prosecutions</w:t>
                            </w:r>
                          </w:p>
                          <w:p w14:paraId="42AC9032" w14:textId="77777777" w:rsidR="00F510A8" w:rsidRPr="00F510A8" w:rsidRDefault="00F510A8" w:rsidP="00F510A8">
                            <w:pPr>
                              <w:spacing w:line="276" w:lineRule="auto"/>
                              <w:ind w:left="1021"/>
                              <w:rPr>
                                <w:rFonts w:ascii="Arial" w:hAnsi="Arial" w:cs="Arial"/>
                                <w:b/>
                                <w:color w:val="FFFFFF" w:themeColor="background1"/>
                                <w:sz w:val="22"/>
                                <w:szCs w:val="22"/>
                              </w:rPr>
                            </w:pPr>
                            <w:r w:rsidRPr="00F510A8">
                              <w:rPr>
                                <w:rFonts w:ascii="Arial" w:hAnsi="Arial" w:cs="Arial"/>
                                <w:b/>
                                <w:color w:val="FFFFFF" w:themeColor="background1"/>
                                <w:sz w:val="22"/>
                                <w:szCs w:val="22"/>
                              </w:rPr>
                              <w:t>Job location:  Warrington, Birmingham and Reading</w:t>
                            </w:r>
                          </w:p>
                          <w:p w14:paraId="7124B530" w14:textId="115A0A42" w:rsidR="00F510A8" w:rsidRPr="00F510A8" w:rsidRDefault="00F510A8" w:rsidP="00F510A8">
                            <w:pPr>
                              <w:spacing w:line="276" w:lineRule="auto"/>
                              <w:ind w:left="1021"/>
                              <w:rPr>
                                <w:rFonts w:ascii="Arial" w:hAnsi="Arial" w:cs="Arial"/>
                                <w:b/>
                                <w:color w:val="FFFFFF" w:themeColor="background1"/>
                                <w:sz w:val="22"/>
                                <w:szCs w:val="22"/>
                              </w:rPr>
                            </w:pPr>
                            <w:r w:rsidRPr="00F510A8">
                              <w:rPr>
                                <w:rFonts w:ascii="Arial" w:hAnsi="Arial" w:cs="Arial"/>
                                <w:b/>
                                <w:color w:val="FFFFFF" w:themeColor="background1"/>
                                <w:sz w:val="22"/>
                                <w:szCs w:val="22"/>
                              </w:rPr>
                              <w:t>Date: October 2021</w:t>
                            </w:r>
                          </w:p>
                          <w:p w14:paraId="756893DF" w14:textId="50133E45" w:rsidR="00D324BE" w:rsidRPr="00D324BE" w:rsidRDefault="00F510A8" w:rsidP="00F510A8">
                            <w:pPr>
                              <w:spacing w:line="276" w:lineRule="auto"/>
                              <w:ind w:left="1021"/>
                              <w:rPr>
                                <w:rFonts w:ascii="Arial" w:hAnsi="Arial" w:cs="Arial"/>
                                <w:b/>
                                <w:color w:val="FFFFFF" w:themeColor="background1"/>
                                <w:sz w:val="22"/>
                                <w:szCs w:val="22"/>
                              </w:rPr>
                            </w:pPr>
                            <w:r w:rsidRPr="00F510A8">
                              <w:rPr>
                                <w:rFonts w:ascii="Arial" w:hAnsi="Arial" w:cs="Arial"/>
                                <w:b/>
                                <w:color w:val="FFFFFF" w:themeColor="background1"/>
                                <w:sz w:val="22"/>
                                <w:szCs w:val="22"/>
                              </w:rPr>
                              <w:t>Reference: 19816</w:t>
                            </w:r>
                          </w:p>
                          <w:p w14:paraId="47FDC5A0" w14:textId="77777777" w:rsidR="00D324BE" w:rsidRDefault="00D324BE" w:rsidP="00716DBB">
                            <w:pPr>
                              <w:spacing w:before="120" w:after="480"/>
                              <w:ind w:left="1021"/>
                              <w:rPr>
                                <w:rFonts w:ascii="Arial" w:hAnsi="Arial" w:cs="Arial"/>
                                <w:color w:val="FFFFFF"/>
                                <w:sz w:val="60"/>
                                <w:szCs w:val="60"/>
                              </w:rPr>
                            </w:pPr>
                          </w:p>
                          <w:p w14:paraId="6D936F74"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4C27974C"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25E416A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3A45C88E"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222BB8CB"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25D08FC"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DD8723C"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38F24E24" w14:textId="77777777" w:rsidR="00F510A8" w:rsidRPr="00F510A8" w:rsidRDefault="00F510A8" w:rsidP="00F510A8">
                      <w:pPr>
                        <w:ind w:left="1021"/>
                        <w:rPr>
                          <w:rFonts w:ascii="Arial" w:hAnsi="Arial" w:cs="Arial"/>
                          <w:b/>
                          <w:color w:val="FFFFFF" w:themeColor="background1"/>
                          <w:sz w:val="22"/>
                          <w:szCs w:val="22"/>
                        </w:rPr>
                      </w:pPr>
                      <w:r w:rsidRPr="00F510A8">
                        <w:rPr>
                          <w:rFonts w:ascii="Arial" w:hAnsi="Arial" w:cs="Arial"/>
                          <w:b/>
                          <w:color w:val="FFFFFF" w:themeColor="background1"/>
                          <w:sz w:val="22"/>
                          <w:szCs w:val="22"/>
                        </w:rPr>
                        <w:t>Job title: Senior Lawyer, Enforcement &amp; Prosecutions</w:t>
                      </w:r>
                    </w:p>
                    <w:p w14:paraId="42AC9032" w14:textId="77777777" w:rsidR="00F510A8" w:rsidRPr="00F510A8" w:rsidRDefault="00F510A8" w:rsidP="00F510A8">
                      <w:pPr>
                        <w:spacing w:line="276" w:lineRule="auto"/>
                        <w:ind w:left="1021"/>
                        <w:rPr>
                          <w:rFonts w:ascii="Arial" w:hAnsi="Arial" w:cs="Arial"/>
                          <w:b/>
                          <w:color w:val="FFFFFF" w:themeColor="background1"/>
                          <w:sz w:val="22"/>
                          <w:szCs w:val="22"/>
                        </w:rPr>
                      </w:pPr>
                      <w:r w:rsidRPr="00F510A8">
                        <w:rPr>
                          <w:rFonts w:ascii="Arial" w:hAnsi="Arial" w:cs="Arial"/>
                          <w:b/>
                          <w:color w:val="FFFFFF" w:themeColor="background1"/>
                          <w:sz w:val="22"/>
                          <w:szCs w:val="22"/>
                        </w:rPr>
                        <w:t xml:space="preserve">Job location:  Warrington, </w:t>
                      </w:r>
                      <w:proofErr w:type="gramStart"/>
                      <w:r w:rsidRPr="00F510A8">
                        <w:rPr>
                          <w:rFonts w:ascii="Arial" w:hAnsi="Arial" w:cs="Arial"/>
                          <w:b/>
                          <w:color w:val="FFFFFF" w:themeColor="background1"/>
                          <w:sz w:val="22"/>
                          <w:szCs w:val="22"/>
                        </w:rPr>
                        <w:t>Birmingham</w:t>
                      </w:r>
                      <w:proofErr w:type="gramEnd"/>
                      <w:r w:rsidRPr="00F510A8">
                        <w:rPr>
                          <w:rFonts w:ascii="Arial" w:hAnsi="Arial" w:cs="Arial"/>
                          <w:b/>
                          <w:color w:val="FFFFFF" w:themeColor="background1"/>
                          <w:sz w:val="22"/>
                          <w:szCs w:val="22"/>
                        </w:rPr>
                        <w:t xml:space="preserve"> and Reading</w:t>
                      </w:r>
                    </w:p>
                    <w:p w14:paraId="7124B530" w14:textId="115A0A42" w:rsidR="00F510A8" w:rsidRPr="00F510A8" w:rsidRDefault="00F510A8" w:rsidP="00F510A8">
                      <w:pPr>
                        <w:spacing w:line="276" w:lineRule="auto"/>
                        <w:ind w:left="1021"/>
                        <w:rPr>
                          <w:rFonts w:ascii="Arial" w:hAnsi="Arial" w:cs="Arial"/>
                          <w:b/>
                          <w:color w:val="FFFFFF" w:themeColor="background1"/>
                          <w:sz w:val="22"/>
                          <w:szCs w:val="22"/>
                        </w:rPr>
                      </w:pPr>
                      <w:r w:rsidRPr="00F510A8">
                        <w:rPr>
                          <w:rFonts w:ascii="Arial" w:hAnsi="Arial" w:cs="Arial"/>
                          <w:b/>
                          <w:color w:val="FFFFFF" w:themeColor="background1"/>
                          <w:sz w:val="22"/>
                          <w:szCs w:val="22"/>
                        </w:rPr>
                        <w:t>Date: October 2021</w:t>
                      </w:r>
                    </w:p>
                    <w:p w14:paraId="756893DF" w14:textId="50133E45" w:rsidR="00D324BE" w:rsidRPr="00D324BE" w:rsidRDefault="00F510A8" w:rsidP="00F510A8">
                      <w:pPr>
                        <w:spacing w:line="276" w:lineRule="auto"/>
                        <w:ind w:left="1021"/>
                        <w:rPr>
                          <w:rFonts w:ascii="Arial" w:hAnsi="Arial" w:cs="Arial"/>
                          <w:b/>
                          <w:color w:val="FFFFFF" w:themeColor="background1"/>
                          <w:sz w:val="22"/>
                          <w:szCs w:val="22"/>
                        </w:rPr>
                      </w:pPr>
                      <w:r w:rsidRPr="00F510A8">
                        <w:rPr>
                          <w:rFonts w:ascii="Arial" w:hAnsi="Arial" w:cs="Arial"/>
                          <w:b/>
                          <w:color w:val="FFFFFF" w:themeColor="background1"/>
                          <w:sz w:val="22"/>
                          <w:szCs w:val="22"/>
                        </w:rPr>
                        <w:t>Reference: 19816</w:t>
                      </w:r>
                    </w:p>
                    <w:p w14:paraId="47FDC5A0" w14:textId="77777777" w:rsidR="00D324BE" w:rsidRDefault="00D324BE" w:rsidP="00716DBB">
                      <w:pPr>
                        <w:spacing w:before="120" w:after="480"/>
                        <w:ind w:left="1021"/>
                        <w:rPr>
                          <w:rFonts w:ascii="Arial" w:hAnsi="Arial" w:cs="Arial"/>
                          <w:color w:val="FFFFFF"/>
                          <w:sz w:val="60"/>
                          <w:szCs w:val="60"/>
                        </w:rPr>
                      </w:pPr>
                    </w:p>
                    <w:p w14:paraId="6D936F74"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4C27974C"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25E416A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3A45C88E"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222BB8CB"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25D08FC"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5A9FFC9A" w14:textId="77777777" w:rsidR="00674531" w:rsidRPr="00674531" w:rsidRDefault="00674531" w:rsidP="00674531">
      <w:pPr>
        <w:rPr>
          <w:rFonts w:ascii="MetaBook-Roman" w:hAnsi="MetaBook-Roman"/>
          <w:sz w:val="56"/>
          <w:szCs w:val="56"/>
        </w:rPr>
      </w:pPr>
    </w:p>
    <w:p w14:paraId="46AA7883"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2953594D" wp14:editId="7D95B2AA">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72F41FD6" wp14:editId="1A764D28">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14DE07E5"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477AA71C" wp14:editId="4769C420">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24E1888D"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3F95C921" wp14:editId="7051D818">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7B405113"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6D734D85"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7B71DED3"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5A7E3A10" w14:textId="77777777" w:rsidR="00495A9F" w:rsidRDefault="00495A9F" w:rsidP="00E831FC">
      <w:pPr>
        <w:pStyle w:val="PlainText"/>
        <w:spacing w:line="276" w:lineRule="auto"/>
        <w:rPr>
          <w:rFonts w:ascii="Arial" w:hAnsi="Arial" w:cs="Arial"/>
          <w:i/>
          <w:sz w:val="22"/>
          <w:szCs w:val="22"/>
        </w:rPr>
      </w:pPr>
    </w:p>
    <w:p w14:paraId="378669EE"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3A9A9B70" w14:textId="77777777" w:rsidR="00B6707B" w:rsidRDefault="00B6707B" w:rsidP="00E831FC">
      <w:pPr>
        <w:pStyle w:val="PlainText"/>
        <w:spacing w:line="276" w:lineRule="auto"/>
        <w:rPr>
          <w:rFonts w:ascii="Arial" w:hAnsi="Arial" w:cs="Arial"/>
          <w:color w:val="000000"/>
          <w:sz w:val="22"/>
          <w:szCs w:val="22"/>
        </w:rPr>
      </w:pPr>
    </w:p>
    <w:p w14:paraId="5849F892"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28D1CD8F" w14:textId="77777777" w:rsidR="00495A9F" w:rsidRDefault="00231617"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14:paraId="13C7BC98" w14:textId="77777777" w:rsidR="00EC0DF5" w:rsidRDefault="00EC0DF5" w:rsidP="00495A9F">
      <w:pPr>
        <w:spacing w:before="480" w:line="360" w:lineRule="auto"/>
        <w:contextualSpacing/>
        <w:rPr>
          <w:sz w:val="22"/>
          <w:szCs w:val="22"/>
        </w:rPr>
      </w:pPr>
    </w:p>
    <w:p w14:paraId="709ADE4B" w14:textId="77777777" w:rsidR="007C3191" w:rsidRDefault="00231617"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14:paraId="004EE39A"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0EDBFA25" wp14:editId="281826CC">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7B0EC5B7"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BFA25"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14:paraId="7B0EC5B7" w14:textId="77777777"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41953348" wp14:editId="13DD1C76">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ABEDFB"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53348"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14:paraId="77ABEDFB" w14:textId="77777777" w:rsidR="007C3191" w:rsidRDefault="007C3191"/>
                  </w:txbxContent>
                </v:textbox>
              </v:shape>
            </w:pict>
          </mc:Fallback>
        </mc:AlternateContent>
      </w:r>
    </w:p>
    <w:p w14:paraId="6D7E4443" w14:textId="77777777" w:rsidR="007E42E0" w:rsidRPr="002D770B" w:rsidRDefault="00126EC7" w:rsidP="002D770B">
      <w:pPr>
        <w:spacing w:before="480" w:line="360" w:lineRule="auto"/>
        <w:contextualSpacing/>
        <w:rPr>
          <w:sz w:val="22"/>
          <w:szCs w:val="22"/>
        </w:rPr>
      </w:pPr>
      <w:r>
        <w:rPr>
          <w:sz w:val="22"/>
          <w:szCs w:val="22"/>
        </w:rPr>
        <w:tab/>
      </w:r>
    </w:p>
    <w:p w14:paraId="200DBCD3"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2499A366" wp14:editId="351E534D">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A119D87"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20D52AB2"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2CD3C2A9" w14:textId="77777777" w:rsidR="00910E02" w:rsidRPr="002F0588" w:rsidRDefault="00910E02" w:rsidP="00910E02">
      <w:pPr>
        <w:pStyle w:val="PlainText"/>
        <w:spacing w:line="276" w:lineRule="auto"/>
        <w:rPr>
          <w:rFonts w:ascii="Arial" w:hAnsi="Arial" w:cs="Arial"/>
          <w:sz w:val="22"/>
          <w:szCs w:val="22"/>
        </w:rPr>
      </w:pPr>
    </w:p>
    <w:p w14:paraId="123D71C7" w14:textId="77777777" w:rsidR="00F510A8" w:rsidRPr="000B068B" w:rsidRDefault="00F510A8" w:rsidP="00F510A8">
      <w:pPr>
        <w:pStyle w:val="PlainText"/>
        <w:spacing w:line="276" w:lineRule="auto"/>
        <w:ind w:left="2268" w:hanging="2268"/>
        <w:rPr>
          <w:rFonts w:ascii="Arial" w:hAnsi="Arial" w:cs="Arial"/>
          <w:color w:val="365F91" w:themeColor="accent1" w:themeShade="BF"/>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B20159">
        <w:rPr>
          <w:rFonts w:ascii="Arial" w:hAnsi="Arial" w:cs="Arial"/>
          <w:sz w:val="22"/>
          <w:szCs w:val="22"/>
        </w:rPr>
        <w:t>£</w:t>
      </w:r>
      <w:r>
        <w:rPr>
          <w:rFonts w:ascii="Arial" w:hAnsi="Arial" w:cs="Arial"/>
          <w:sz w:val="22"/>
          <w:szCs w:val="22"/>
        </w:rPr>
        <w:t>46,3</w:t>
      </w:r>
      <w:r w:rsidRPr="00B20159">
        <w:rPr>
          <w:rFonts w:ascii="Arial" w:hAnsi="Arial" w:cs="Arial"/>
          <w:sz w:val="22"/>
          <w:szCs w:val="22"/>
        </w:rPr>
        <w:t>74</w:t>
      </w:r>
      <w:r w:rsidRPr="008543A8">
        <w:rPr>
          <w:rFonts w:ascii="Arial" w:hAnsi="Arial" w:cs="Arial"/>
          <w:sz w:val="22"/>
          <w:szCs w:val="22"/>
        </w:rPr>
        <w:t xml:space="preserve"> pro-rata</w:t>
      </w:r>
    </w:p>
    <w:p w14:paraId="5A42A86C" w14:textId="77777777" w:rsidR="00F510A8" w:rsidRPr="000B068B" w:rsidRDefault="00F510A8" w:rsidP="00F510A8">
      <w:pPr>
        <w:pStyle w:val="PlainText"/>
        <w:spacing w:line="276" w:lineRule="auto"/>
        <w:rPr>
          <w:rFonts w:ascii="Arial" w:hAnsi="Arial" w:cs="Arial"/>
          <w:color w:val="365F91" w:themeColor="accent1" w:themeShade="BF"/>
          <w:sz w:val="22"/>
          <w:szCs w:val="22"/>
        </w:rPr>
      </w:pPr>
    </w:p>
    <w:p w14:paraId="4A441BDD" w14:textId="77777777" w:rsidR="00F510A8" w:rsidRDefault="00F510A8" w:rsidP="00F510A8">
      <w:pPr>
        <w:pStyle w:val="PlainText"/>
        <w:spacing w:line="276" w:lineRule="auto"/>
        <w:ind w:left="2880" w:hanging="2880"/>
        <w:rPr>
          <w:rFonts w:ascii="Arial" w:hAnsi="Arial" w:cs="Arial"/>
          <w:sz w:val="22"/>
          <w:szCs w:val="22"/>
        </w:rPr>
      </w:pPr>
      <w:r w:rsidRPr="00432344">
        <w:rPr>
          <w:rFonts w:ascii="Arial" w:hAnsi="Arial" w:cs="Arial"/>
          <w:b/>
          <w:color w:val="004C84"/>
          <w:sz w:val="22"/>
          <w:szCs w:val="22"/>
        </w:rPr>
        <w:t>Location:</w:t>
      </w:r>
      <w:r>
        <w:rPr>
          <w:rFonts w:ascii="Arial" w:hAnsi="Arial" w:cs="Arial"/>
          <w:color w:val="365F91" w:themeColor="accent1" w:themeShade="BF"/>
          <w:sz w:val="22"/>
          <w:szCs w:val="22"/>
        </w:rPr>
        <w:t xml:space="preserve"> </w:t>
      </w:r>
      <w:r>
        <w:rPr>
          <w:rFonts w:ascii="Arial" w:hAnsi="Arial" w:cs="Arial"/>
          <w:color w:val="365F91" w:themeColor="accent1" w:themeShade="BF"/>
          <w:sz w:val="22"/>
          <w:szCs w:val="22"/>
        </w:rPr>
        <w:tab/>
      </w:r>
      <w:r>
        <w:rPr>
          <w:rFonts w:ascii="Arial" w:hAnsi="Arial" w:cs="Arial"/>
          <w:sz w:val="22"/>
          <w:szCs w:val="22"/>
        </w:rPr>
        <w:t>Various</w:t>
      </w:r>
    </w:p>
    <w:p w14:paraId="31EDC4F4" w14:textId="77777777" w:rsidR="00F510A8" w:rsidRPr="00F20433" w:rsidRDefault="00F510A8" w:rsidP="00F510A8">
      <w:pPr>
        <w:pStyle w:val="PlainText"/>
        <w:spacing w:line="276" w:lineRule="auto"/>
        <w:ind w:left="2880" w:hanging="2880"/>
        <w:rPr>
          <w:rFonts w:ascii="Arial" w:hAnsi="Arial" w:cs="Arial"/>
          <w:color w:val="365F91" w:themeColor="accent1" w:themeShade="BF"/>
          <w:sz w:val="22"/>
          <w:szCs w:val="22"/>
        </w:rPr>
      </w:pPr>
    </w:p>
    <w:p w14:paraId="09A98C0D" w14:textId="77777777" w:rsidR="00F510A8" w:rsidRDefault="00F510A8" w:rsidP="00F510A8">
      <w:pPr>
        <w:pStyle w:val="PlainText"/>
        <w:spacing w:line="276" w:lineRule="auto"/>
        <w:rPr>
          <w:rFonts w:ascii="Arial" w:hAnsi="Arial" w:cs="Arial"/>
          <w:sz w:val="22"/>
          <w:szCs w:val="22"/>
        </w:rPr>
      </w:pPr>
      <w:r w:rsidRPr="00432344">
        <w:rPr>
          <w:rFonts w:ascii="Arial" w:hAnsi="Arial" w:cs="Arial"/>
          <w:b/>
          <w:color w:val="004C84"/>
          <w:sz w:val="22"/>
          <w:szCs w:val="22"/>
        </w:rPr>
        <w:t>Hours of work:</w:t>
      </w:r>
      <w:r w:rsidRPr="000B068B">
        <w:rPr>
          <w:rFonts w:ascii="Arial" w:hAnsi="Arial" w:cs="Arial"/>
          <w:b/>
          <w:color w:val="365F91" w:themeColor="accent1" w:themeShade="BF"/>
          <w:sz w:val="22"/>
          <w:szCs w:val="22"/>
        </w:rPr>
        <w:tab/>
      </w:r>
      <w:r w:rsidRPr="000B068B">
        <w:rPr>
          <w:rFonts w:ascii="Arial" w:hAnsi="Arial" w:cs="Arial"/>
          <w:color w:val="365F91" w:themeColor="accent1" w:themeShade="BF"/>
          <w:sz w:val="22"/>
          <w:szCs w:val="22"/>
        </w:rPr>
        <w:tab/>
      </w:r>
      <w:r w:rsidRPr="00233D6A">
        <w:rPr>
          <w:rFonts w:ascii="Arial" w:hAnsi="Arial" w:cs="Arial"/>
          <w:sz w:val="22"/>
          <w:szCs w:val="22"/>
        </w:rPr>
        <w:t xml:space="preserve">37 </w:t>
      </w:r>
      <w:r>
        <w:rPr>
          <w:rFonts w:ascii="Arial" w:hAnsi="Arial" w:cs="Arial"/>
          <w:sz w:val="22"/>
          <w:szCs w:val="22"/>
        </w:rPr>
        <w:t>hours per week if full-time, part-time also considered</w:t>
      </w:r>
    </w:p>
    <w:p w14:paraId="486E862B" w14:textId="77777777" w:rsidR="00F510A8" w:rsidRPr="002F0588" w:rsidRDefault="00F510A8" w:rsidP="00F510A8">
      <w:pPr>
        <w:pStyle w:val="PlainText"/>
        <w:spacing w:line="276" w:lineRule="auto"/>
        <w:ind w:left="2268" w:hanging="2268"/>
        <w:rPr>
          <w:rFonts w:ascii="Arial" w:hAnsi="Arial" w:cs="Arial"/>
          <w:sz w:val="22"/>
          <w:szCs w:val="22"/>
        </w:rPr>
      </w:pPr>
    </w:p>
    <w:p w14:paraId="5B2F28E0" w14:textId="531E0958" w:rsidR="00981120" w:rsidRPr="00981120" w:rsidRDefault="00F510A8" w:rsidP="00F510A8">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Pr="00981120">
        <w:rPr>
          <w:rFonts w:ascii="Arial" w:hAnsi="Arial" w:cs="Arial"/>
          <w:sz w:val="22"/>
          <w:szCs w:val="22"/>
        </w:rPr>
        <w:t>Your leave allowance in this role will be</w:t>
      </w:r>
      <w:r>
        <w:rPr>
          <w:rFonts w:ascii="Arial" w:hAnsi="Arial" w:cs="Arial"/>
          <w:sz w:val="22"/>
          <w:szCs w:val="22"/>
        </w:rPr>
        <w:t xml:space="preserve"> 27</w:t>
      </w:r>
      <w:r w:rsidRPr="00981120">
        <w:rPr>
          <w:rFonts w:ascii="Arial" w:hAnsi="Arial" w:cs="Arial"/>
          <w:sz w:val="22"/>
          <w:szCs w:val="22"/>
        </w:rPr>
        <w:t xml:space="preserve"> days or equivalent</w:t>
      </w:r>
      <w:r w:rsidR="00981120" w:rsidRPr="00981120">
        <w:rPr>
          <w:rFonts w:ascii="Arial" w:hAnsi="Arial" w:cs="Arial"/>
          <w:sz w:val="22"/>
          <w:szCs w:val="22"/>
        </w:rPr>
        <w:t xml:space="preserve">,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3B400187"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21875DF4" w14:textId="77777777" w:rsidR="00910E02" w:rsidRPr="002F0588" w:rsidRDefault="00910E02" w:rsidP="00910E02">
      <w:pPr>
        <w:pStyle w:val="PlainText"/>
        <w:spacing w:line="276" w:lineRule="auto"/>
        <w:rPr>
          <w:rFonts w:ascii="Arial" w:hAnsi="Arial" w:cs="Arial"/>
          <w:sz w:val="22"/>
          <w:szCs w:val="22"/>
        </w:rPr>
      </w:pPr>
    </w:p>
    <w:p w14:paraId="612C1F2C" w14:textId="77777777"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w:t>
      </w:r>
      <w:proofErr w:type="spellStart"/>
      <w:r w:rsidRPr="00385003">
        <w:rPr>
          <w:rFonts w:ascii="Arial" w:hAnsi="Arial" w:cs="Arial"/>
          <w:sz w:val="22"/>
          <w:szCs w:val="22"/>
        </w:rPr>
        <w:t>EAPF</w:t>
      </w:r>
      <w:proofErr w:type="spellEnd"/>
      <w:r w:rsidRPr="00385003">
        <w:rPr>
          <w:rFonts w:ascii="Arial" w:hAnsi="Arial" w:cs="Arial"/>
          <w:sz w:val="22"/>
          <w:szCs w:val="22"/>
        </w:rPr>
        <w:t xml:space="preserve">) on commencing </w:t>
      </w:r>
      <w:proofErr w:type="gramStart"/>
      <w:r w:rsidRPr="00385003">
        <w:rPr>
          <w:rFonts w:ascii="Arial" w:hAnsi="Arial" w:cs="Arial"/>
          <w:sz w:val="22"/>
          <w:szCs w:val="22"/>
        </w:rPr>
        <w:t>employment, if</w:t>
      </w:r>
      <w:proofErr w:type="gramEnd"/>
      <w:r w:rsidRPr="00385003">
        <w:rPr>
          <w:rFonts w:ascii="Arial" w:hAnsi="Arial" w:cs="Arial"/>
          <w:sz w:val="22"/>
          <w:szCs w:val="22"/>
        </w:rPr>
        <w:t xml:space="preserve"> your employment contract is for 3 months or more. The </w:t>
      </w:r>
      <w:proofErr w:type="spellStart"/>
      <w:r w:rsidRPr="00385003">
        <w:rPr>
          <w:rFonts w:ascii="Arial" w:hAnsi="Arial" w:cs="Arial"/>
          <w:sz w:val="22"/>
          <w:szCs w:val="22"/>
        </w:rPr>
        <w:t>EAPF</w:t>
      </w:r>
      <w:proofErr w:type="spellEnd"/>
      <w:r w:rsidRPr="00385003">
        <w:rPr>
          <w:rFonts w:ascii="Arial" w:hAnsi="Arial" w:cs="Arial"/>
          <w:sz w:val="22"/>
          <w:szCs w:val="22"/>
        </w:rPr>
        <w:t xml:space="preserve"> is part of the Local Government Pension Scheme (</w:t>
      </w:r>
      <w:proofErr w:type="spellStart"/>
      <w:r w:rsidRPr="00385003">
        <w:rPr>
          <w:rFonts w:ascii="Arial" w:hAnsi="Arial" w:cs="Arial"/>
          <w:sz w:val="22"/>
          <w:szCs w:val="22"/>
        </w:rPr>
        <w:t>LGPS</w:t>
      </w:r>
      <w:proofErr w:type="spellEnd"/>
      <w:r w:rsidRPr="00385003">
        <w:rPr>
          <w:rFonts w:ascii="Arial" w:hAnsi="Arial" w:cs="Arial"/>
          <w:sz w:val="22"/>
          <w:szCs w:val="22"/>
        </w:rPr>
        <w:t>). It is a career average scheme, which means you will build up benefits based on your pay each scheme year rather than your final salary.</w:t>
      </w:r>
      <w:r>
        <w:rPr>
          <w:color w:val="1F497D"/>
          <w:sz w:val="20"/>
          <w:szCs w:val="20"/>
        </w:rPr>
        <w:t xml:space="preserve">  </w:t>
      </w:r>
    </w:p>
    <w:p w14:paraId="74B4CA66" w14:textId="77777777" w:rsidR="00910E02" w:rsidRDefault="00910E02" w:rsidP="00910E02">
      <w:pPr>
        <w:pStyle w:val="PlainText"/>
        <w:spacing w:line="276" w:lineRule="auto"/>
        <w:ind w:left="2880" w:hanging="2880"/>
        <w:rPr>
          <w:rFonts w:ascii="Arial" w:hAnsi="Arial" w:cs="Arial"/>
          <w:sz w:val="22"/>
          <w:szCs w:val="22"/>
        </w:rPr>
      </w:pPr>
    </w:p>
    <w:p w14:paraId="56C5AF14" w14:textId="77777777"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w:t>
      </w:r>
      <w:proofErr w:type="gramStart"/>
      <w:r w:rsidRPr="00385003">
        <w:rPr>
          <w:rFonts w:ascii="Arial" w:hAnsi="Arial" w:cs="Arial"/>
          <w:sz w:val="22"/>
          <w:szCs w:val="22"/>
        </w:rPr>
        <w:t>pay</w:t>
      </w:r>
      <w:proofErr w:type="gramEnd"/>
      <w:r w:rsidRPr="00385003">
        <w:rPr>
          <w:rFonts w:ascii="Arial" w:hAnsi="Arial" w:cs="Arial"/>
          <w:sz w:val="22"/>
          <w:szCs w:val="22"/>
        </w:rPr>
        <w:t xml:space="preserve"> and you will receive tax and national insurance relief on your contributions.  The pension contribution rates currently range between 5.5% to 12.5%.  Whilst you are in the </w:t>
      </w:r>
      <w:proofErr w:type="gramStart"/>
      <w:r w:rsidRPr="00385003">
        <w:rPr>
          <w:rFonts w:ascii="Arial" w:hAnsi="Arial" w:cs="Arial"/>
          <w:sz w:val="22"/>
          <w:szCs w:val="22"/>
        </w:rPr>
        <w:t>scheme</w:t>
      </w:r>
      <w:proofErr w:type="gramEnd"/>
      <w:r w:rsidRPr="00385003">
        <w:rPr>
          <w:rFonts w:ascii="Arial" w:hAnsi="Arial" w:cs="Arial"/>
          <w:sz w:val="22"/>
          <w:szCs w:val="22"/>
        </w:rPr>
        <w:t xml:space="preserv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78DA6E33"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676E833E" wp14:editId="15ADCC4D">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EC295DB" w14:textId="77777777" w:rsidR="00D324BE" w:rsidRDefault="00D324BE" w:rsidP="00981120">
      <w:pPr>
        <w:pStyle w:val="PlainText"/>
        <w:spacing w:line="276" w:lineRule="auto"/>
        <w:rPr>
          <w:rFonts w:ascii="Arial" w:hAnsi="Arial" w:cs="Arial"/>
          <w:b/>
          <w:color w:val="004C84"/>
          <w:sz w:val="22"/>
          <w:szCs w:val="22"/>
        </w:rPr>
      </w:pPr>
    </w:p>
    <w:p w14:paraId="39FBF22A" w14:textId="77777777" w:rsidR="00D324BE" w:rsidRDefault="00D324BE" w:rsidP="004813D3">
      <w:pPr>
        <w:pStyle w:val="PlainText"/>
        <w:spacing w:line="276" w:lineRule="auto"/>
        <w:ind w:left="2880" w:hanging="2880"/>
        <w:rPr>
          <w:rFonts w:ascii="Arial" w:hAnsi="Arial" w:cs="Arial"/>
          <w:b/>
          <w:color w:val="004C84"/>
          <w:sz w:val="22"/>
          <w:szCs w:val="22"/>
        </w:rPr>
      </w:pPr>
    </w:p>
    <w:p w14:paraId="1185F5A0"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5B2CAFB9" w14:textId="77777777" w:rsidR="00981120"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5C5E39AD" w14:textId="77777777" w:rsidR="00F14A09" w:rsidRDefault="00F14A09" w:rsidP="00981120">
      <w:pPr>
        <w:pStyle w:val="PlainText"/>
        <w:spacing w:line="276" w:lineRule="auto"/>
        <w:ind w:left="2880" w:hanging="2880"/>
        <w:rPr>
          <w:rFonts w:ascii="Arial" w:hAnsi="Arial" w:cs="Arial"/>
          <w:sz w:val="22"/>
          <w:szCs w:val="22"/>
        </w:rPr>
      </w:pPr>
    </w:p>
    <w:p w14:paraId="25D78A26" w14:textId="33ED6584" w:rsidR="00F14A09" w:rsidRPr="00F14A09" w:rsidRDefault="00F14A09" w:rsidP="00F14A09">
      <w:pPr>
        <w:pStyle w:val="PlainText"/>
        <w:ind w:left="2880"/>
        <w:rPr>
          <w:rFonts w:ascii="Arial" w:hAnsi="Arial" w:cs="Arial"/>
          <w:sz w:val="22"/>
          <w:szCs w:val="22"/>
        </w:rPr>
      </w:pPr>
      <w:r w:rsidRPr="00F14A09">
        <w:rPr>
          <w:rFonts w:ascii="Arial" w:hAnsi="Arial" w:cs="Arial"/>
          <w:sz w:val="22"/>
          <w:szCs w:val="22"/>
        </w:rPr>
        <w:t>As government restrictions continue to lift, Defra group is exploring future ways of working with flexibility in mind. This means, that subject to business need, successful candidates will be offered the option to combine working at home with working at their contractual Defra group workplace, with occasional travel to other work locations. Further information relevant to this post will be available for candidates invited to interview.</w:t>
      </w:r>
      <w:r w:rsidR="00F510A8">
        <w:rPr>
          <w:rFonts w:ascii="Arial" w:hAnsi="Arial" w:cs="Arial"/>
          <w:sz w:val="22"/>
          <w:szCs w:val="22"/>
        </w:rPr>
        <w:t xml:space="preserve"> Integral to the role will be attending court when required to prosecute cases on the Environment Agency’s behalf within the geographical Areas serviced by the prosecution team at each office location.</w:t>
      </w:r>
      <w:r w:rsidR="00F510A8" w:rsidRPr="00F14A09">
        <w:rPr>
          <w:rFonts w:ascii="Arial" w:hAnsi="Arial" w:cs="Arial"/>
          <w:sz w:val="22"/>
          <w:szCs w:val="22"/>
        </w:rPr>
        <w:t xml:space="preserve"> Further information relevant to this post will be available for candidates invited to interview.</w:t>
      </w:r>
    </w:p>
    <w:p w14:paraId="58DBA7A6" w14:textId="77777777" w:rsidR="00F14A09" w:rsidRPr="002F0588" w:rsidRDefault="00F14A09" w:rsidP="00981120">
      <w:pPr>
        <w:pStyle w:val="PlainText"/>
        <w:spacing w:line="276" w:lineRule="auto"/>
        <w:ind w:left="2880" w:hanging="2880"/>
        <w:rPr>
          <w:rFonts w:ascii="Arial" w:hAnsi="Arial" w:cs="Arial"/>
          <w:sz w:val="22"/>
          <w:szCs w:val="22"/>
        </w:rPr>
      </w:pPr>
    </w:p>
    <w:p w14:paraId="7DBB6EF5" w14:textId="77777777" w:rsidR="00D324BE" w:rsidRDefault="00D324BE" w:rsidP="004813D3">
      <w:pPr>
        <w:pStyle w:val="PlainText"/>
        <w:spacing w:line="276" w:lineRule="auto"/>
        <w:ind w:left="2880" w:hanging="2880"/>
        <w:rPr>
          <w:rFonts w:ascii="Arial" w:hAnsi="Arial" w:cs="Arial"/>
          <w:b/>
          <w:color w:val="004C84"/>
          <w:sz w:val="22"/>
          <w:szCs w:val="22"/>
        </w:rPr>
      </w:pPr>
    </w:p>
    <w:p w14:paraId="1A9C9D2D" w14:textId="77777777" w:rsidR="00910E02" w:rsidRDefault="00910E02" w:rsidP="004813D3">
      <w:pPr>
        <w:pStyle w:val="PlainText"/>
        <w:spacing w:line="276" w:lineRule="auto"/>
        <w:ind w:left="2880" w:hanging="2880"/>
        <w:rPr>
          <w:rStyle w:val="bumpedfont15"/>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054677AE" w14:textId="77777777" w:rsidR="00F14A09" w:rsidRDefault="00F14A09" w:rsidP="004813D3">
      <w:pPr>
        <w:pStyle w:val="PlainText"/>
        <w:spacing w:line="276" w:lineRule="auto"/>
        <w:ind w:left="2880" w:hanging="2880"/>
        <w:rPr>
          <w:rFonts w:ascii="Arial" w:hAnsi="Arial" w:cs="Arial"/>
          <w:sz w:val="22"/>
          <w:szCs w:val="22"/>
        </w:rPr>
      </w:pPr>
    </w:p>
    <w:p w14:paraId="2DB86423" w14:textId="77777777" w:rsidR="00910E02" w:rsidRPr="002F0588" w:rsidRDefault="00910E02" w:rsidP="00910E02">
      <w:pPr>
        <w:pStyle w:val="PlainText"/>
        <w:spacing w:line="276" w:lineRule="auto"/>
        <w:rPr>
          <w:rFonts w:ascii="Arial" w:hAnsi="Arial" w:cs="Arial"/>
          <w:sz w:val="22"/>
          <w:szCs w:val="22"/>
        </w:rPr>
      </w:pPr>
    </w:p>
    <w:p w14:paraId="15E65148" w14:textId="77777777"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0C12C6CA" w14:textId="16E78484" w:rsidR="00F14A09" w:rsidRDefault="00F14A0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4783533B" wp14:editId="141CCD30">
            <wp:simplePos x="0" y="0"/>
            <wp:positionH relativeFrom="page">
              <wp:posOffset>0</wp:posOffset>
            </wp:positionH>
            <wp:positionV relativeFrom="paragraph">
              <wp:posOffset>186055</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760EF1A" w14:textId="77777777" w:rsidR="00F14A09" w:rsidRDefault="00F14A09" w:rsidP="00910E02">
      <w:pPr>
        <w:pStyle w:val="PlainText"/>
        <w:spacing w:line="276" w:lineRule="auto"/>
        <w:rPr>
          <w:rFonts w:ascii="Arial" w:hAnsi="Arial" w:cs="Arial"/>
          <w:sz w:val="22"/>
          <w:szCs w:val="22"/>
        </w:rPr>
      </w:pPr>
    </w:p>
    <w:p w14:paraId="6CC1895E" w14:textId="78B848D9" w:rsidR="00F14A09" w:rsidRDefault="00F510A8" w:rsidP="00910E02">
      <w:pPr>
        <w:pStyle w:val="PlainText"/>
        <w:spacing w:line="276" w:lineRule="auto"/>
        <w:rPr>
          <w:rFonts w:ascii="Arial" w:hAnsi="Arial" w:cs="Arial"/>
          <w:sz w:val="22"/>
          <w:szCs w:val="22"/>
        </w:rPr>
      </w:pPr>
      <w:r>
        <w:rPr>
          <w:rFonts w:ascii="Arial" w:hAnsi="Arial" w:cs="Arial"/>
          <w:color w:val="004C84"/>
          <w:sz w:val="60"/>
          <w:szCs w:val="60"/>
        </w:rPr>
        <w:t>2</w:t>
      </w:r>
      <w:r w:rsidR="00F14A09" w:rsidRPr="002F0588">
        <w:rPr>
          <w:rFonts w:ascii="Arial" w:hAnsi="Arial" w:cs="Arial"/>
          <w:color w:val="004C84"/>
          <w:sz w:val="60"/>
          <w:szCs w:val="60"/>
        </w:rPr>
        <w:t>. Salary and benefits</w:t>
      </w:r>
      <w:r w:rsidR="00F14A09">
        <w:rPr>
          <w:rFonts w:ascii="Arial" w:hAnsi="Arial" w:cs="Arial"/>
          <w:color w:val="004C84"/>
          <w:sz w:val="60"/>
          <w:szCs w:val="60"/>
        </w:rPr>
        <w:t xml:space="preserve"> continued</w:t>
      </w:r>
    </w:p>
    <w:p w14:paraId="57BFBB94" w14:textId="77777777" w:rsidR="00F14A09" w:rsidRPr="002F0588" w:rsidRDefault="00F14A09" w:rsidP="00910E02">
      <w:pPr>
        <w:pStyle w:val="PlainText"/>
        <w:spacing w:line="276" w:lineRule="auto"/>
        <w:rPr>
          <w:rFonts w:ascii="Arial" w:hAnsi="Arial" w:cs="Arial"/>
          <w:sz w:val="22"/>
          <w:szCs w:val="22"/>
        </w:rPr>
      </w:pPr>
    </w:p>
    <w:p w14:paraId="718C1446" w14:textId="77777777" w:rsidR="00F14A09" w:rsidRDefault="00F14A09" w:rsidP="00910E02">
      <w:pPr>
        <w:rPr>
          <w:rFonts w:ascii="Arial" w:hAnsi="Arial" w:cs="Arial"/>
          <w:b/>
          <w:color w:val="004C84"/>
          <w:sz w:val="22"/>
          <w:szCs w:val="22"/>
        </w:rPr>
      </w:pPr>
    </w:p>
    <w:p w14:paraId="23254AE5"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68B6F247"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4D798BBF"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4AF30530"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681AE45E"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2FF85A3E" wp14:editId="65AAD204">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6AB7D37F"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48F10395" w14:textId="77777777" w:rsidR="00F510A8" w:rsidRDefault="00F510A8" w:rsidP="00F510A8">
      <w:pPr>
        <w:outlineLvl w:val="0"/>
        <w:rPr>
          <w:rFonts w:ascii="Arial" w:hAnsi="Arial" w:cs="Arial"/>
          <w:sz w:val="22"/>
        </w:rPr>
      </w:pPr>
      <w:r w:rsidRPr="006B7BA0">
        <w:rPr>
          <w:rFonts w:ascii="Arial" w:hAnsi="Arial" w:cs="Arial"/>
          <w:sz w:val="22"/>
          <w:szCs w:val="22"/>
        </w:rPr>
        <w:t>This role provides an ideal opportunity if you want to make a difference in your legal work and you care about the environment. The</w:t>
      </w:r>
      <w:r w:rsidRPr="001B134F">
        <w:rPr>
          <w:rFonts w:ascii="Arial" w:hAnsi="Arial" w:cs="Arial"/>
          <w:sz w:val="22"/>
        </w:rPr>
        <w:t xml:space="preserve"> diverse nature of the Environment Agency provides ever-evolving challenges for our legal teams. Our Enforcement and Prosecutions team undertake advice and conduct enforcement, prosecution cases, and relevant alternative disposals such as civil sanctions and formal cautions. </w:t>
      </w:r>
      <w:r w:rsidRPr="001B134F">
        <w:rPr>
          <w:rFonts w:ascii="Arial" w:hAnsi="Arial" w:cs="Arial"/>
          <w:color w:val="222222"/>
          <w:sz w:val="22"/>
          <w:shd w:val="clear" w:color="auto" w:fill="FFFFFF"/>
        </w:rPr>
        <w:t xml:space="preserve">They also provide training to staff on disclosure requirements and the use of various statutory and enforcement powers. </w:t>
      </w:r>
      <w:r w:rsidRPr="001B134F">
        <w:rPr>
          <w:rFonts w:ascii="Arial" w:hAnsi="Arial" w:cs="Arial"/>
          <w:sz w:val="22"/>
        </w:rPr>
        <w:t xml:space="preserve">Join them and you will have the opportunity to own an interesting caseload and make your mark in a national organisation that promises a good work-life balance, salary pension scheme and great professional development. </w:t>
      </w:r>
    </w:p>
    <w:p w14:paraId="612335C1" w14:textId="77777777" w:rsidR="00F510A8" w:rsidRDefault="00F510A8" w:rsidP="00F510A8">
      <w:pPr>
        <w:outlineLvl w:val="0"/>
        <w:rPr>
          <w:rFonts w:ascii="Arial" w:hAnsi="Arial" w:cs="Arial"/>
          <w:sz w:val="22"/>
        </w:rPr>
      </w:pPr>
    </w:p>
    <w:p w14:paraId="1ED22A05" w14:textId="77777777" w:rsidR="00F510A8" w:rsidRPr="007305EB" w:rsidRDefault="00F510A8" w:rsidP="00F510A8">
      <w:pPr>
        <w:outlineLvl w:val="0"/>
        <w:rPr>
          <w:rFonts w:ascii="Arial" w:hAnsi="Arial" w:cs="Arial"/>
          <w:sz w:val="22"/>
        </w:rPr>
      </w:pPr>
      <w:r w:rsidRPr="001B134F">
        <w:rPr>
          <w:rFonts w:ascii="Arial" w:eastAsia="Times New Roman" w:hAnsi="Arial" w:cs="Arial"/>
          <w:color w:val="222222"/>
          <w:sz w:val="22"/>
          <w:lang w:eastAsia="en-GB"/>
        </w:rPr>
        <w:t>We have 6 Area facing legal teams located across the country with lawyers reporting through a team leader to the Senior Managing Lawyer (</w:t>
      </w:r>
      <w:proofErr w:type="spellStart"/>
      <w:r w:rsidRPr="001B134F">
        <w:rPr>
          <w:rFonts w:ascii="Arial" w:eastAsia="Times New Roman" w:hAnsi="Arial" w:cs="Arial"/>
          <w:color w:val="222222"/>
          <w:sz w:val="22"/>
          <w:lang w:eastAsia="en-GB"/>
        </w:rPr>
        <w:t>E&amp;P</w:t>
      </w:r>
      <w:proofErr w:type="spellEnd"/>
      <w:r w:rsidRPr="001B134F">
        <w:rPr>
          <w:rFonts w:ascii="Arial" w:eastAsia="Times New Roman" w:hAnsi="Arial" w:cs="Arial"/>
          <w:color w:val="222222"/>
          <w:sz w:val="22"/>
          <w:lang w:eastAsia="en-GB"/>
        </w:rPr>
        <w:t xml:space="preserve">) and Deputy Director (Chief Prosecutor) as part of Legal Services. Our lawyers undertake the conduct of criminal proceedings and advise on all matters relevant to the enforcement of environmental requirements. </w:t>
      </w:r>
      <w:r w:rsidRPr="00555969">
        <w:rPr>
          <w:rFonts w:ascii="Arial" w:hAnsi="Arial" w:cs="Arial"/>
          <w:color w:val="222222"/>
          <w:sz w:val="22"/>
          <w:shd w:val="clear" w:color="auto" w:fill="FFFFFF"/>
        </w:rPr>
        <w:t>There are positions available</w:t>
      </w:r>
      <w:r>
        <w:rPr>
          <w:rFonts w:ascii="Arial" w:hAnsi="Arial" w:cs="Arial"/>
          <w:color w:val="222222"/>
          <w:sz w:val="22"/>
          <w:shd w:val="clear" w:color="auto" w:fill="FFFFFF"/>
        </w:rPr>
        <w:t xml:space="preserve"> in</w:t>
      </w:r>
      <w:r w:rsidRPr="00555969">
        <w:rPr>
          <w:rFonts w:ascii="Arial" w:hAnsi="Arial" w:cs="Arial"/>
          <w:color w:val="222222"/>
          <w:sz w:val="22"/>
          <w:shd w:val="clear" w:color="auto" w:fill="FFFFFF"/>
        </w:rPr>
        <w:t xml:space="preserve"> Warrington, Reading and Birmingham.</w:t>
      </w:r>
    </w:p>
    <w:p w14:paraId="7FA2D3C9" w14:textId="77777777" w:rsidR="00F510A8" w:rsidRPr="001B134F" w:rsidRDefault="00F510A8" w:rsidP="00F510A8">
      <w:pPr>
        <w:outlineLvl w:val="0"/>
        <w:rPr>
          <w:rFonts w:ascii="Arial" w:eastAsia="Times New Roman" w:hAnsi="Arial" w:cs="Arial"/>
          <w:color w:val="222222"/>
          <w:sz w:val="22"/>
          <w:lang w:eastAsia="en-GB"/>
        </w:rPr>
      </w:pPr>
    </w:p>
    <w:p w14:paraId="24A3BB49" w14:textId="77777777" w:rsidR="00F510A8" w:rsidRDefault="00F510A8" w:rsidP="00F510A8">
      <w:pPr>
        <w:shd w:val="clear" w:color="auto" w:fill="FFFFFF"/>
        <w:rPr>
          <w:rFonts w:ascii="Arial" w:eastAsia="Times New Roman" w:hAnsi="Arial" w:cs="Arial"/>
          <w:color w:val="222222"/>
          <w:sz w:val="22"/>
          <w:lang w:eastAsia="en-GB"/>
        </w:rPr>
      </w:pPr>
      <w:r>
        <w:rPr>
          <w:rFonts w:ascii="Arial" w:eastAsia="Times New Roman" w:hAnsi="Arial" w:cs="Arial"/>
          <w:color w:val="222222"/>
          <w:sz w:val="22"/>
          <w:lang w:eastAsia="en-GB"/>
        </w:rPr>
        <w:t>I</w:t>
      </w:r>
      <w:r w:rsidRPr="001B134F">
        <w:rPr>
          <w:rFonts w:ascii="Arial" w:eastAsia="Times New Roman" w:hAnsi="Arial" w:cs="Arial"/>
          <w:color w:val="222222"/>
          <w:sz w:val="22"/>
          <w:lang w:eastAsia="en-GB"/>
        </w:rPr>
        <w:t xml:space="preserve">deally </w:t>
      </w:r>
      <w:r>
        <w:rPr>
          <w:rFonts w:ascii="Arial" w:eastAsia="Times New Roman" w:hAnsi="Arial" w:cs="Arial"/>
          <w:color w:val="222222"/>
          <w:sz w:val="22"/>
          <w:lang w:eastAsia="en-GB"/>
        </w:rPr>
        <w:t xml:space="preserve">you will </w:t>
      </w:r>
      <w:r w:rsidRPr="001B134F">
        <w:rPr>
          <w:rFonts w:ascii="Arial" w:eastAsia="Times New Roman" w:hAnsi="Arial" w:cs="Arial"/>
          <w:color w:val="222222"/>
          <w:sz w:val="22"/>
          <w:lang w:eastAsia="en-GB"/>
        </w:rPr>
        <w:t xml:space="preserve">have experience as a prosecutor or defence lawyer of complex criminal cases concerning breaches of environmental legislation or other complex areas of criminal and regulatory law. You will possess a sound knowledge generally of criminal law, practice and procedure and be an experienced criminal advocate with trial experience in the Magistrates’ Court. You will have experience of preparing complex cases for trial and sentence in the Crown Court. You may also be a higher rights </w:t>
      </w:r>
      <w:proofErr w:type="gramStart"/>
      <w:r w:rsidRPr="001B134F">
        <w:rPr>
          <w:rFonts w:ascii="Arial" w:eastAsia="Times New Roman" w:hAnsi="Arial" w:cs="Arial"/>
          <w:color w:val="222222"/>
          <w:sz w:val="22"/>
          <w:lang w:eastAsia="en-GB"/>
        </w:rPr>
        <w:t>advocate</w:t>
      </w:r>
      <w:proofErr w:type="gramEnd"/>
      <w:r w:rsidRPr="001B134F">
        <w:rPr>
          <w:rFonts w:ascii="Arial" w:eastAsia="Times New Roman" w:hAnsi="Arial" w:cs="Arial"/>
          <w:color w:val="222222"/>
          <w:sz w:val="22"/>
          <w:lang w:eastAsia="en-GB"/>
        </w:rPr>
        <w:t xml:space="preserve"> but this is not mandatory. </w:t>
      </w:r>
    </w:p>
    <w:p w14:paraId="38549D56" w14:textId="77777777" w:rsidR="00F510A8" w:rsidRDefault="00F510A8" w:rsidP="00F510A8">
      <w:pPr>
        <w:shd w:val="clear" w:color="auto" w:fill="FFFFFF"/>
        <w:rPr>
          <w:rFonts w:ascii="Arial" w:eastAsia="Times New Roman" w:hAnsi="Arial" w:cs="Arial"/>
          <w:color w:val="222222"/>
          <w:sz w:val="22"/>
          <w:lang w:eastAsia="en-GB"/>
        </w:rPr>
      </w:pPr>
    </w:p>
    <w:p w14:paraId="2124C077" w14:textId="77777777" w:rsidR="00F510A8" w:rsidRPr="001B134F" w:rsidRDefault="00F510A8" w:rsidP="00F510A8">
      <w:pPr>
        <w:shd w:val="clear" w:color="auto" w:fill="FFFFFF"/>
        <w:rPr>
          <w:rFonts w:ascii="Arial" w:eastAsia="Times New Roman" w:hAnsi="Arial" w:cs="Arial"/>
          <w:color w:val="222222"/>
          <w:sz w:val="22"/>
          <w:lang w:eastAsia="en-GB"/>
        </w:rPr>
      </w:pPr>
      <w:r w:rsidRPr="001B134F">
        <w:rPr>
          <w:rFonts w:ascii="Arial" w:eastAsia="Times New Roman" w:hAnsi="Arial" w:cs="Arial"/>
          <w:color w:val="222222"/>
          <w:sz w:val="22"/>
          <w:lang w:eastAsia="en-GB"/>
        </w:rPr>
        <w:t>You will understand the Environment Agency’s ability to use civil sanctions in place of criminal proceedings and you will have the ability to advise upon the right regulatory response to environmental offending.</w:t>
      </w:r>
    </w:p>
    <w:p w14:paraId="6E4C0172" w14:textId="77777777" w:rsidR="00F510A8" w:rsidRDefault="00F510A8" w:rsidP="00F510A8">
      <w:pPr>
        <w:rPr>
          <w:rFonts w:ascii="Arial" w:hAnsi="Arial" w:cs="Arial"/>
          <w:b/>
          <w:color w:val="004C84"/>
          <w:sz w:val="28"/>
          <w:szCs w:val="28"/>
        </w:rPr>
      </w:pPr>
    </w:p>
    <w:p w14:paraId="65FB8E8F" w14:textId="37FFE048" w:rsidR="00F510A8" w:rsidRPr="00E23F37" w:rsidRDefault="00F510A8" w:rsidP="00F510A8">
      <w:pPr>
        <w:rPr>
          <w:rFonts w:ascii="Arial" w:hAnsi="Arial" w:cs="Arial"/>
          <w:b/>
          <w:color w:val="004C84"/>
          <w:sz w:val="28"/>
          <w:szCs w:val="28"/>
        </w:rPr>
      </w:pPr>
      <w:r w:rsidRPr="00E23F37">
        <w:rPr>
          <w:rFonts w:ascii="Arial" w:hAnsi="Arial" w:cs="Arial"/>
          <w:b/>
          <w:color w:val="004C84"/>
          <w:sz w:val="28"/>
          <w:szCs w:val="28"/>
        </w:rPr>
        <w:t>Principal accountabilities</w:t>
      </w:r>
    </w:p>
    <w:p w14:paraId="7E9902CD" w14:textId="77777777" w:rsidR="00F510A8" w:rsidRPr="00E23F37" w:rsidRDefault="00F510A8" w:rsidP="00F510A8">
      <w:pPr>
        <w:pStyle w:val="ListParagraph"/>
        <w:numPr>
          <w:ilvl w:val="0"/>
          <w:numId w:val="11"/>
        </w:numPr>
        <w:ind w:left="714" w:hanging="357"/>
        <w:contextualSpacing/>
        <w:rPr>
          <w:rFonts w:ascii="Arial" w:hAnsi="Arial" w:cs="Arial"/>
        </w:rPr>
      </w:pPr>
      <w:r w:rsidRPr="00E23F37">
        <w:rPr>
          <w:rFonts w:ascii="Arial" w:hAnsi="Arial" w:cs="Arial"/>
        </w:rPr>
        <w:t xml:space="preserve">Provide advice, support and guidance as expert advisor to the organisation to inform and influence client officers, management and partners in line with relevant legislation and best practice, in order to effectively underpin risk based decision making. </w:t>
      </w:r>
    </w:p>
    <w:p w14:paraId="4F0D602B" w14:textId="77777777" w:rsidR="00F510A8" w:rsidRDefault="00F510A8" w:rsidP="00F510A8">
      <w:pPr>
        <w:pStyle w:val="ListParagraph"/>
        <w:numPr>
          <w:ilvl w:val="0"/>
          <w:numId w:val="11"/>
        </w:numPr>
        <w:ind w:left="714" w:hanging="357"/>
        <w:contextualSpacing/>
        <w:rPr>
          <w:rFonts w:ascii="Arial" w:hAnsi="Arial" w:cs="Arial"/>
        </w:rPr>
      </w:pPr>
      <w:r w:rsidRPr="00E23F37">
        <w:rPr>
          <w:rFonts w:ascii="Arial" w:hAnsi="Arial" w:cs="Arial"/>
        </w:rPr>
        <w:tab/>
        <w:t>Establish and maintain good relationships with client officers, managers and external partners to understand and influence their activities and promote and enhance the Environment Agency goals and reputation.</w:t>
      </w:r>
    </w:p>
    <w:p w14:paraId="305A5176" w14:textId="77777777" w:rsidR="00E867ED" w:rsidRDefault="00E867ED" w:rsidP="00E867ED">
      <w:pPr>
        <w:contextualSpacing/>
        <w:rPr>
          <w:rFonts w:ascii="Arial" w:hAnsi="Arial" w:cs="Arial"/>
        </w:rPr>
      </w:pPr>
    </w:p>
    <w:p w14:paraId="0F26541C" w14:textId="77777777" w:rsidR="00E867ED" w:rsidRDefault="00E867ED" w:rsidP="00E867ED">
      <w:pPr>
        <w:contextualSpacing/>
        <w:rPr>
          <w:rFonts w:ascii="Arial" w:hAnsi="Arial" w:cs="Arial"/>
        </w:rPr>
      </w:pPr>
    </w:p>
    <w:p w14:paraId="4C758239" w14:textId="77777777" w:rsidR="00E867ED" w:rsidRDefault="00E867ED" w:rsidP="00E867ED">
      <w:pPr>
        <w:contextualSpacing/>
        <w:rPr>
          <w:rFonts w:ascii="Arial" w:hAnsi="Arial" w:cs="Arial"/>
        </w:rPr>
      </w:pPr>
    </w:p>
    <w:p w14:paraId="5311AC8F" w14:textId="77777777" w:rsidR="00E867ED" w:rsidRDefault="00E867ED" w:rsidP="00E867ED">
      <w:pPr>
        <w:contextualSpacing/>
        <w:rPr>
          <w:rFonts w:ascii="Arial" w:hAnsi="Arial" w:cs="Arial"/>
        </w:rPr>
      </w:pPr>
    </w:p>
    <w:p w14:paraId="6815BA58" w14:textId="57095BB8" w:rsidR="00E867ED" w:rsidRDefault="00E867ED" w:rsidP="00E867ED">
      <w:pPr>
        <w:contextualSpacing/>
        <w:rPr>
          <w:rFonts w:ascii="Arial" w:hAnsi="Arial" w:cs="Arial"/>
        </w:rPr>
      </w:pPr>
      <w:r>
        <w:rPr>
          <w:rFonts w:ascii="Arial" w:hAnsi="Arial" w:cs="Arial"/>
          <w:noProof/>
          <w:lang w:eastAsia="en-GB"/>
        </w:rPr>
        <w:lastRenderedPageBreak/>
        <w:drawing>
          <wp:anchor distT="0" distB="0" distL="114300" distR="114300" simplePos="0" relativeHeight="251717632" behindDoc="0" locked="0" layoutInCell="1" allowOverlap="1" wp14:anchorId="1D109336" wp14:editId="56D1C01D">
            <wp:simplePos x="0" y="0"/>
            <wp:positionH relativeFrom="page">
              <wp:align>left</wp:align>
            </wp:positionH>
            <wp:positionV relativeFrom="paragraph">
              <wp:posOffset>198120</wp:posOffset>
            </wp:positionV>
            <wp:extent cx="7560310" cy="2339975"/>
            <wp:effectExtent l="0" t="0" r="2540" b="3175"/>
            <wp:wrapTopAndBottom/>
            <wp:docPr id="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86D76BD" w14:textId="359945C6" w:rsidR="00E867ED" w:rsidRPr="00E867ED" w:rsidRDefault="00E867ED" w:rsidP="00E867ED">
      <w:pPr>
        <w:spacing w:before="600" w:line="276" w:lineRule="auto"/>
        <w:rPr>
          <w:rFonts w:ascii="Arial" w:hAnsi="Arial" w:cs="Arial"/>
          <w:color w:val="004C84"/>
          <w:sz w:val="60"/>
          <w:szCs w:val="60"/>
        </w:rPr>
      </w:pPr>
      <w:r>
        <w:rPr>
          <w:rFonts w:ascii="Arial" w:hAnsi="Arial" w:cs="Arial"/>
          <w:color w:val="004C84"/>
          <w:sz w:val="60"/>
          <w:szCs w:val="60"/>
        </w:rPr>
        <w:t>3</w:t>
      </w:r>
      <w:r w:rsidRPr="002F0588">
        <w:rPr>
          <w:rFonts w:ascii="Arial" w:hAnsi="Arial" w:cs="Arial"/>
          <w:color w:val="004C84"/>
          <w:sz w:val="60"/>
          <w:szCs w:val="60"/>
        </w:rPr>
        <w:t>. The role</w:t>
      </w:r>
      <w:r>
        <w:rPr>
          <w:rFonts w:ascii="Arial" w:hAnsi="Arial" w:cs="Arial"/>
          <w:color w:val="004C84"/>
          <w:sz w:val="60"/>
          <w:szCs w:val="60"/>
        </w:rPr>
        <w:t xml:space="preserve"> continued</w:t>
      </w:r>
    </w:p>
    <w:p w14:paraId="4A711BCF" w14:textId="77777777" w:rsidR="00E867ED" w:rsidRPr="00E867ED" w:rsidRDefault="00E867ED" w:rsidP="00E867ED">
      <w:pPr>
        <w:contextualSpacing/>
        <w:rPr>
          <w:rFonts w:ascii="Arial" w:hAnsi="Arial" w:cs="Arial"/>
        </w:rPr>
      </w:pPr>
    </w:p>
    <w:p w14:paraId="4F2F2876" w14:textId="77777777" w:rsidR="00F510A8" w:rsidRPr="00E23F37" w:rsidRDefault="00F510A8" w:rsidP="00F510A8">
      <w:pPr>
        <w:pStyle w:val="ListParagraph"/>
        <w:numPr>
          <w:ilvl w:val="0"/>
          <w:numId w:val="11"/>
        </w:numPr>
        <w:ind w:left="714" w:hanging="357"/>
        <w:contextualSpacing/>
        <w:rPr>
          <w:rFonts w:ascii="Arial" w:hAnsi="Arial" w:cs="Arial"/>
          <w:i/>
        </w:rPr>
      </w:pPr>
      <w:r w:rsidRPr="00E23F37">
        <w:rPr>
          <w:rFonts w:ascii="Arial" w:hAnsi="Arial" w:cs="Arial"/>
        </w:rPr>
        <w:t>Monitor progress of work, identify risks in the delivery of priorities and implement timely resolution of issues, to ensure appropriate reallocation of time and effort, and enhancement of the service.</w:t>
      </w:r>
    </w:p>
    <w:p w14:paraId="5F3024B6" w14:textId="77955C39" w:rsidR="00F510A8" w:rsidRPr="00E23F37" w:rsidRDefault="00F510A8" w:rsidP="00F510A8">
      <w:pPr>
        <w:numPr>
          <w:ilvl w:val="0"/>
          <w:numId w:val="11"/>
        </w:numPr>
        <w:rPr>
          <w:rFonts w:ascii="Arial" w:hAnsi="Arial" w:cs="Arial"/>
          <w:sz w:val="22"/>
          <w:szCs w:val="22"/>
        </w:rPr>
      </w:pPr>
      <w:r w:rsidRPr="00E23F37">
        <w:rPr>
          <w:rFonts w:ascii="Arial" w:hAnsi="Arial" w:cs="Arial"/>
          <w:sz w:val="22"/>
          <w:szCs w:val="22"/>
        </w:rPr>
        <w:t xml:space="preserve">Identify, share and implement external and internal best practice so that advice to decision makers takes account of current thinking, innovation and lessons </w:t>
      </w:r>
      <w:proofErr w:type="gramStart"/>
      <w:r w:rsidRPr="00E23F37">
        <w:rPr>
          <w:rFonts w:ascii="Arial" w:hAnsi="Arial" w:cs="Arial"/>
          <w:sz w:val="22"/>
          <w:szCs w:val="22"/>
        </w:rPr>
        <w:t>learned;</w:t>
      </w:r>
      <w:proofErr w:type="gramEnd"/>
    </w:p>
    <w:p w14:paraId="54FD3EE5" w14:textId="77777777" w:rsidR="00F510A8" w:rsidRPr="00E23F37" w:rsidRDefault="00F510A8" w:rsidP="00F510A8">
      <w:pPr>
        <w:numPr>
          <w:ilvl w:val="0"/>
          <w:numId w:val="11"/>
        </w:numPr>
        <w:rPr>
          <w:rFonts w:ascii="Arial" w:hAnsi="Arial" w:cs="Arial"/>
          <w:sz w:val="22"/>
          <w:szCs w:val="22"/>
        </w:rPr>
      </w:pPr>
      <w:r w:rsidRPr="00E23F37">
        <w:rPr>
          <w:rFonts w:ascii="Arial" w:hAnsi="Arial" w:cs="Arial"/>
          <w:sz w:val="22"/>
          <w:szCs w:val="22"/>
        </w:rPr>
        <w:t xml:space="preserve">Ensure communication is audience focused, clear and concise in order to assist understanding and support for business change and ensure implementation is positive and </w:t>
      </w:r>
      <w:proofErr w:type="gramStart"/>
      <w:r w:rsidRPr="00E23F37">
        <w:rPr>
          <w:rFonts w:ascii="Arial" w:hAnsi="Arial" w:cs="Arial"/>
          <w:sz w:val="22"/>
          <w:szCs w:val="22"/>
        </w:rPr>
        <w:t>consistent;</w:t>
      </w:r>
      <w:proofErr w:type="gramEnd"/>
    </w:p>
    <w:p w14:paraId="1262BCCC" w14:textId="736EAAA4" w:rsidR="00F510A8" w:rsidRPr="00E23F37" w:rsidRDefault="00F510A8" w:rsidP="00F510A8">
      <w:pPr>
        <w:rPr>
          <w:rFonts w:ascii="Arial" w:hAnsi="Arial" w:cs="Arial"/>
          <w:i/>
          <w:sz w:val="22"/>
          <w:szCs w:val="22"/>
        </w:rPr>
      </w:pPr>
      <w:r w:rsidRPr="00E23F37">
        <w:rPr>
          <w:rFonts w:ascii="Arial" w:hAnsi="Arial" w:cs="Arial"/>
          <w:sz w:val="22"/>
          <w:szCs w:val="22"/>
        </w:rPr>
        <w:tab/>
      </w:r>
      <w:r w:rsidRPr="00E23F37">
        <w:rPr>
          <w:rFonts w:ascii="Arial" w:hAnsi="Arial" w:cs="Arial"/>
          <w:i/>
          <w:sz w:val="22"/>
          <w:szCs w:val="22"/>
        </w:rPr>
        <w:tab/>
      </w:r>
    </w:p>
    <w:p w14:paraId="70F19D45" w14:textId="77777777" w:rsidR="00F510A8" w:rsidRPr="00E23F37" w:rsidRDefault="00F510A8" w:rsidP="00F510A8">
      <w:pPr>
        <w:pStyle w:val="PlainText"/>
        <w:rPr>
          <w:rFonts w:ascii="Arial" w:hAnsi="Arial" w:cs="Arial"/>
          <w:b/>
          <w:color w:val="004C84"/>
          <w:sz w:val="28"/>
          <w:szCs w:val="28"/>
        </w:rPr>
      </w:pPr>
      <w:r w:rsidRPr="00E23F37">
        <w:rPr>
          <w:rFonts w:ascii="Arial" w:hAnsi="Arial" w:cs="Arial"/>
          <w:b/>
          <w:color w:val="004C84"/>
          <w:sz w:val="28"/>
          <w:szCs w:val="28"/>
        </w:rPr>
        <w:t>Knowledge/Qualifications</w:t>
      </w:r>
    </w:p>
    <w:p w14:paraId="002B64FE" w14:textId="77777777" w:rsidR="00F510A8" w:rsidRDefault="00F510A8" w:rsidP="00F510A8">
      <w:pPr>
        <w:shd w:val="clear" w:color="auto" w:fill="FFFFFF"/>
        <w:rPr>
          <w:rFonts w:ascii="Arial" w:eastAsia="Times New Roman" w:hAnsi="Arial" w:cs="Arial"/>
          <w:color w:val="222222"/>
          <w:sz w:val="22"/>
          <w:lang w:eastAsia="en-GB"/>
        </w:rPr>
      </w:pPr>
      <w:r w:rsidRPr="001B134F">
        <w:rPr>
          <w:rFonts w:ascii="Arial" w:eastAsia="Times New Roman" w:hAnsi="Arial" w:cs="Arial"/>
          <w:color w:val="222222"/>
          <w:sz w:val="22"/>
          <w:lang w:eastAsia="en-GB"/>
        </w:rPr>
        <w:t>You will be a qualified solicitor, barrister o</w:t>
      </w:r>
      <w:r>
        <w:rPr>
          <w:rFonts w:ascii="Arial" w:eastAsia="Times New Roman" w:hAnsi="Arial" w:cs="Arial"/>
          <w:color w:val="222222"/>
          <w:sz w:val="22"/>
          <w:lang w:eastAsia="en-GB"/>
        </w:rPr>
        <w:t>r</w:t>
      </w:r>
      <w:r w:rsidRPr="001B134F">
        <w:rPr>
          <w:rFonts w:ascii="Arial" w:eastAsia="Times New Roman" w:hAnsi="Arial" w:cs="Arial"/>
          <w:color w:val="222222"/>
          <w:sz w:val="22"/>
          <w:lang w:eastAsia="en-GB"/>
        </w:rPr>
        <w:t xml:space="preserve"> equivalent (</w:t>
      </w:r>
      <w:proofErr w:type="spellStart"/>
      <w:r w:rsidRPr="001B134F">
        <w:rPr>
          <w:rFonts w:ascii="Arial" w:eastAsia="Times New Roman" w:hAnsi="Arial" w:cs="Arial"/>
          <w:color w:val="222222"/>
          <w:sz w:val="22"/>
          <w:lang w:eastAsia="en-GB"/>
        </w:rPr>
        <w:t>FILEX</w:t>
      </w:r>
      <w:proofErr w:type="spellEnd"/>
      <w:r w:rsidRPr="001B134F">
        <w:rPr>
          <w:rFonts w:ascii="Arial" w:eastAsia="Times New Roman" w:hAnsi="Arial" w:cs="Arial"/>
          <w:color w:val="222222"/>
          <w:sz w:val="22"/>
          <w:lang w:eastAsia="en-GB"/>
        </w:rPr>
        <w:t xml:space="preserve"> with rights of audience in criminal proceedings)</w:t>
      </w:r>
      <w:r>
        <w:rPr>
          <w:rFonts w:ascii="Arial" w:eastAsia="Times New Roman" w:hAnsi="Arial" w:cs="Arial"/>
          <w:color w:val="222222"/>
          <w:sz w:val="22"/>
          <w:lang w:eastAsia="en-GB"/>
        </w:rPr>
        <w:t>.</w:t>
      </w:r>
    </w:p>
    <w:p w14:paraId="21026CCC" w14:textId="77777777" w:rsidR="00F510A8" w:rsidRDefault="00F510A8" w:rsidP="00F510A8">
      <w:pPr>
        <w:pStyle w:val="PlainText"/>
        <w:rPr>
          <w:rFonts w:ascii="Arial" w:hAnsi="Arial" w:cs="Arial"/>
          <w:b/>
          <w:color w:val="004C84"/>
          <w:sz w:val="28"/>
          <w:szCs w:val="28"/>
        </w:rPr>
      </w:pPr>
    </w:p>
    <w:p w14:paraId="4DCAE2E7" w14:textId="77777777" w:rsidR="00F510A8" w:rsidRPr="00E23F37" w:rsidRDefault="00F510A8" w:rsidP="00F510A8">
      <w:pPr>
        <w:pStyle w:val="PlainText"/>
        <w:rPr>
          <w:rFonts w:ascii="Arial" w:hAnsi="Arial" w:cs="Arial"/>
          <w:b/>
          <w:color w:val="004C84"/>
          <w:sz w:val="28"/>
          <w:szCs w:val="28"/>
        </w:rPr>
      </w:pPr>
      <w:r w:rsidRPr="00E23F37">
        <w:rPr>
          <w:rFonts w:ascii="Arial" w:hAnsi="Arial" w:cs="Arial"/>
          <w:b/>
          <w:color w:val="004C84"/>
          <w:sz w:val="28"/>
          <w:szCs w:val="28"/>
        </w:rPr>
        <w:t>Required Skills/Abilities/Experience</w:t>
      </w:r>
    </w:p>
    <w:p w14:paraId="7B6FA3E3" w14:textId="77777777" w:rsidR="00F510A8" w:rsidRPr="00075C66" w:rsidRDefault="00F510A8" w:rsidP="00F510A8">
      <w:pPr>
        <w:pStyle w:val="PlainText"/>
        <w:numPr>
          <w:ilvl w:val="0"/>
          <w:numId w:val="13"/>
        </w:numPr>
        <w:rPr>
          <w:rFonts w:ascii="Arial" w:hAnsi="Arial" w:cs="Arial"/>
          <w:sz w:val="22"/>
          <w:szCs w:val="22"/>
        </w:rPr>
      </w:pPr>
      <w:r w:rsidRPr="00075C66">
        <w:rPr>
          <w:rFonts w:ascii="Arial" w:hAnsi="Arial" w:cs="Arial"/>
          <w:sz w:val="22"/>
          <w:szCs w:val="22"/>
        </w:rPr>
        <w:t xml:space="preserve">Experience of handling complex legal and technical </w:t>
      </w:r>
      <w:proofErr w:type="gramStart"/>
      <w:r w:rsidRPr="00075C66">
        <w:rPr>
          <w:rFonts w:ascii="Arial" w:hAnsi="Arial" w:cs="Arial"/>
          <w:sz w:val="22"/>
          <w:szCs w:val="22"/>
        </w:rPr>
        <w:t>issues;</w:t>
      </w:r>
      <w:proofErr w:type="gramEnd"/>
      <w:r w:rsidRPr="00075C66">
        <w:rPr>
          <w:rFonts w:ascii="Arial" w:hAnsi="Arial" w:cs="Arial"/>
          <w:sz w:val="22"/>
          <w:szCs w:val="22"/>
        </w:rPr>
        <w:t xml:space="preserve"> </w:t>
      </w:r>
    </w:p>
    <w:p w14:paraId="04EF31DB" w14:textId="77777777" w:rsidR="00F510A8" w:rsidRPr="00075C66" w:rsidRDefault="00F510A8" w:rsidP="00F510A8">
      <w:pPr>
        <w:pStyle w:val="PlainText"/>
        <w:numPr>
          <w:ilvl w:val="0"/>
          <w:numId w:val="13"/>
        </w:numPr>
        <w:rPr>
          <w:rFonts w:ascii="Arial" w:hAnsi="Arial" w:cs="Arial"/>
          <w:sz w:val="22"/>
          <w:szCs w:val="22"/>
        </w:rPr>
      </w:pPr>
      <w:r w:rsidRPr="00075C66">
        <w:rPr>
          <w:rFonts w:ascii="Arial" w:hAnsi="Arial" w:cs="Arial"/>
          <w:sz w:val="22"/>
          <w:szCs w:val="22"/>
        </w:rPr>
        <w:t xml:space="preserve">Thorough and up-to-date knowledge of relevant legislation and criminal/civil evidential procedures and </w:t>
      </w:r>
      <w:proofErr w:type="gramStart"/>
      <w:r w:rsidRPr="00075C66">
        <w:rPr>
          <w:rFonts w:ascii="Arial" w:hAnsi="Arial" w:cs="Arial"/>
          <w:sz w:val="22"/>
          <w:szCs w:val="22"/>
        </w:rPr>
        <w:t>processes;</w:t>
      </w:r>
      <w:proofErr w:type="gramEnd"/>
      <w:r w:rsidRPr="00075C66">
        <w:rPr>
          <w:rFonts w:ascii="Arial" w:hAnsi="Arial" w:cs="Arial"/>
          <w:sz w:val="22"/>
          <w:szCs w:val="22"/>
        </w:rPr>
        <w:t xml:space="preserve"> </w:t>
      </w:r>
    </w:p>
    <w:p w14:paraId="675851BC" w14:textId="77777777" w:rsidR="00F510A8" w:rsidRPr="00075C66" w:rsidRDefault="00F510A8" w:rsidP="00F510A8">
      <w:pPr>
        <w:pStyle w:val="ListParagraph"/>
        <w:numPr>
          <w:ilvl w:val="0"/>
          <w:numId w:val="13"/>
        </w:numPr>
        <w:contextualSpacing/>
        <w:rPr>
          <w:rFonts w:ascii="Arial" w:hAnsi="Arial" w:cs="Arial"/>
        </w:rPr>
      </w:pPr>
      <w:r w:rsidRPr="00075C66">
        <w:rPr>
          <w:rFonts w:ascii="Arial" w:hAnsi="Arial" w:cs="Arial"/>
        </w:rPr>
        <w:t xml:space="preserve">Willingness and aptitude to rapidly get up to speed on new legal </w:t>
      </w:r>
      <w:proofErr w:type="gramStart"/>
      <w:r w:rsidRPr="00075C66">
        <w:rPr>
          <w:rFonts w:ascii="Arial" w:hAnsi="Arial" w:cs="Arial"/>
        </w:rPr>
        <w:t>issues;</w:t>
      </w:r>
      <w:proofErr w:type="gramEnd"/>
    </w:p>
    <w:p w14:paraId="42447575" w14:textId="77777777" w:rsidR="00F510A8" w:rsidRDefault="00F510A8" w:rsidP="00F510A8">
      <w:pPr>
        <w:pStyle w:val="PlainText"/>
        <w:numPr>
          <w:ilvl w:val="0"/>
          <w:numId w:val="13"/>
        </w:numPr>
        <w:rPr>
          <w:rFonts w:ascii="Arial" w:hAnsi="Arial" w:cs="Arial"/>
          <w:sz w:val="22"/>
          <w:szCs w:val="22"/>
        </w:rPr>
      </w:pPr>
      <w:r w:rsidRPr="00075C66">
        <w:rPr>
          <w:rFonts w:ascii="Arial" w:hAnsi="Arial" w:cs="Arial"/>
          <w:sz w:val="22"/>
          <w:szCs w:val="22"/>
        </w:rPr>
        <w:t xml:space="preserve">Confidence and experience to assimilate a new area of environmental or other area of law </w:t>
      </w:r>
      <w:proofErr w:type="gramStart"/>
      <w:r w:rsidRPr="00075C66">
        <w:rPr>
          <w:rFonts w:ascii="Arial" w:hAnsi="Arial" w:cs="Arial"/>
          <w:sz w:val="22"/>
          <w:szCs w:val="22"/>
        </w:rPr>
        <w:t>quickly;</w:t>
      </w:r>
      <w:proofErr w:type="gramEnd"/>
      <w:r w:rsidRPr="00075C66">
        <w:rPr>
          <w:rFonts w:ascii="Arial" w:hAnsi="Arial" w:cs="Arial"/>
          <w:sz w:val="22"/>
          <w:szCs w:val="22"/>
        </w:rPr>
        <w:t xml:space="preserve"> </w:t>
      </w:r>
    </w:p>
    <w:p w14:paraId="575AF360" w14:textId="77777777" w:rsidR="00F510A8" w:rsidRPr="00075C66" w:rsidRDefault="00F510A8" w:rsidP="00F510A8">
      <w:pPr>
        <w:pStyle w:val="PlainText"/>
        <w:numPr>
          <w:ilvl w:val="0"/>
          <w:numId w:val="13"/>
        </w:numPr>
        <w:rPr>
          <w:rFonts w:ascii="Arial" w:hAnsi="Arial" w:cs="Arial"/>
          <w:sz w:val="22"/>
          <w:szCs w:val="22"/>
        </w:rPr>
      </w:pPr>
      <w:r>
        <w:rPr>
          <w:rFonts w:ascii="Arial" w:hAnsi="Arial" w:cs="Arial"/>
          <w:sz w:val="22"/>
          <w:szCs w:val="22"/>
        </w:rPr>
        <w:t>T</w:t>
      </w:r>
      <w:r w:rsidRPr="00075C66">
        <w:rPr>
          <w:rFonts w:ascii="Arial" w:hAnsi="Arial" w:cs="Arial"/>
          <w:sz w:val="22"/>
          <w:szCs w:val="22"/>
        </w:rPr>
        <w:t xml:space="preserve">he ability to write detailed legal briefings on legal topics for use at director, board or even government level and to compose correspondence in response to external </w:t>
      </w:r>
      <w:proofErr w:type="gramStart"/>
      <w:r w:rsidRPr="00075C66">
        <w:rPr>
          <w:rFonts w:ascii="Arial" w:hAnsi="Arial" w:cs="Arial"/>
          <w:sz w:val="22"/>
          <w:szCs w:val="22"/>
        </w:rPr>
        <w:t>questions;</w:t>
      </w:r>
      <w:proofErr w:type="gramEnd"/>
      <w:r w:rsidRPr="00075C66">
        <w:rPr>
          <w:rFonts w:ascii="Arial" w:hAnsi="Arial" w:cs="Arial"/>
          <w:sz w:val="22"/>
          <w:szCs w:val="22"/>
        </w:rPr>
        <w:t xml:space="preserve"> </w:t>
      </w:r>
    </w:p>
    <w:p w14:paraId="57379CF7" w14:textId="77777777" w:rsidR="00F510A8" w:rsidRPr="00075C66" w:rsidRDefault="00F510A8" w:rsidP="00F510A8">
      <w:pPr>
        <w:pStyle w:val="PlainText"/>
        <w:numPr>
          <w:ilvl w:val="0"/>
          <w:numId w:val="13"/>
        </w:numPr>
        <w:rPr>
          <w:rFonts w:ascii="Arial" w:hAnsi="Arial" w:cs="Arial"/>
          <w:sz w:val="22"/>
          <w:szCs w:val="22"/>
        </w:rPr>
      </w:pPr>
      <w:r>
        <w:rPr>
          <w:rFonts w:ascii="Arial" w:hAnsi="Arial" w:cs="Arial"/>
          <w:sz w:val="22"/>
          <w:szCs w:val="22"/>
        </w:rPr>
        <w:t>T</w:t>
      </w:r>
      <w:r w:rsidRPr="00075C66">
        <w:rPr>
          <w:rFonts w:ascii="Arial" w:hAnsi="Arial" w:cs="Arial"/>
          <w:sz w:val="22"/>
          <w:szCs w:val="22"/>
        </w:rPr>
        <w:t>he ability through experience to advise managers, officers and lawyers upon the direction and conduct of serious casework and to compile cases in accordance with the requirements of Criminal / Civil Procedure Rules.</w:t>
      </w:r>
    </w:p>
    <w:p w14:paraId="0B8D8993" w14:textId="77777777" w:rsidR="00F510A8" w:rsidRPr="00E23F37" w:rsidRDefault="00F510A8" w:rsidP="00F510A8">
      <w:pPr>
        <w:pStyle w:val="ListParagraph"/>
        <w:ind w:left="714"/>
        <w:contextualSpacing/>
        <w:rPr>
          <w:rFonts w:ascii="Arial" w:hAnsi="Arial" w:cs="Arial"/>
        </w:rPr>
      </w:pPr>
    </w:p>
    <w:p w14:paraId="4FE377B6" w14:textId="77777777" w:rsidR="00F510A8" w:rsidRPr="00E23F37" w:rsidRDefault="00F510A8" w:rsidP="00F510A8">
      <w:pPr>
        <w:pStyle w:val="PlainText"/>
        <w:contextualSpacing/>
        <w:rPr>
          <w:rFonts w:ascii="Arial" w:hAnsi="Arial" w:cs="Arial"/>
          <w:color w:val="000000"/>
          <w:sz w:val="22"/>
          <w:szCs w:val="22"/>
        </w:rPr>
      </w:pPr>
      <w:r w:rsidRPr="00E23F37">
        <w:rPr>
          <w:rFonts w:ascii="Arial" w:hAnsi="Arial" w:cs="Arial"/>
          <w:sz w:val="22"/>
          <w:szCs w:val="22"/>
        </w:rPr>
        <w:t>Your application should outline how you would contribute to the team providing an outstanding legal service, and demonstrate your experience and suitability for the role against each of the following top 3 c</w:t>
      </w:r>
      <w:r>
        <w:rPr>
          <w:rFonts w:ascii="Arial" w:hAnsi="Arial" w:cs="Arial"/>
          <w:sz w:val="22"/>
          <w:szCs w:val="22"/>
        </w:rPr>
        <w:t>ompetencies</w:t>
      </w:r>
      <w:r w:rsidRPr="00E23F37">
        <w:rPr>
          <w:rFonts w:ascii="Arial" w:hAnsi="Arial" w:cs="Arial"/>
          <w:sz w:val="22"/>
          <w:szCs w:val="22"/>
        </w:rPr>
        <w:t>:</w:t>
      </w:r>
    </w:p>
    <w:p w14:paraId="64745A81" w14:textId="77777777" w:rsidR="00F510A8" w:rsidRPr="00E23F37" w:rsidRDefault="00F510A8" w:rsidP="00F510A8">
      <w:pPr>
        <w:pStyle w:val="Default"/>
        <w:rPr>
          <w:sz w:val="22"/>
          <w:szCs w:val="22"/>
        </w:rPr>
      </w:pPr>
    </w:p>
    <w:p w14:paraId="5EC0FB73" w14:textId="77777777" w:rsidR="00F510A8" w:rsidRPr="00555969" w:rsidRDefault="00F510A8" w:rsidP="00F510A8">
      <w:pPr>
        <w:pStyle w:val="ListParagraph"/>
        <w:numPr>
          <w:ilvl w:val="0"/>
          <w:numId w:val="12"/>
        </w:numPr>
        <w:contextualSpacing/>
        <w:rPr>
          <w:rFonts w:ascii="Arial" w:hAnsi="Arial" w:cs="Arial"/>
        </w:rPr>
      </w:pPr>
      <w:bookmarkStart w:id="0" w:name="_Toc198458740"/>
      <w:bookmarkStart w:id="1" w:name="_Toc200881461"/>
      <w:r w:rsidRPr="00555969">
        <w:rPr>
          <w:rFonts w:ascii="Arial" w:hAnsi="Arial" w:cs="Arial"/>
        </w:rPr>
        <w:t>Illegal Activity Detection and Enforcement</w:t>
      </w:r>
      <w:r w:rsidRPr="00555969">
        <w:rPr>
          <w:rFonts w:ascii="Arial" w:eastAsia="Times New Roman" w:hAnsi="Arial" w:cs="Arial"/>
          <w:bCs/>
          <w:iCs/>
          <w:lang w:eastAsia="en-GB"/>
        </w:rPr>
        <w:t xml:space="preserve"> </w:t>
      </w:r>
    </w:p>
    <w:p w14:paraId="2C7B5CE5" w14:textId="77777777" w:rsidR="00F510A8" w:rsidRPr="00E23F37" w:rsidRDefault="00F510A8" w:rsidP="00F510A8">
      <w:pPr>
        <w:pStyle w:val="ListParagraph"/>
        <w:numPr>
          <w:ilvl w:val="0"/>
          <w:numId w:val="12"/>
        </w:numPr>
        <w:contextualSpacing/>
        <w:rPr>
          <w:rFonts w:ascii="Arial" w:hAnsi="Arial" w:cs="Arial"/>
        </w:rPr>
      </w:pPr>
      <w:r w:rsidRPr="00E23F37">
        <w:rPr>
          <w:rFonts w:ascii="Arial" w:eastAsia="Times New Roman" w:hAnsi="Arial" w:cs="Arial"/>
          <w:bCs/>
          <w:iCs/>
          <w:szCs w:val="24"/>
          <w:lang w:eastAsia="en-GB"/>
        </w:rPr>
        <w:t>Achieves results</w:t>
      </w:r>
      <w:bookmarkEnd w:id="0"/>
      <w:bookmarkEnd w:id="1"/>
    </w:p>
    <w:p w14:paraId="13A7892C" w14:textId="77777777" w:rsidR="00F510A8" w:rsidRDefault="00F510A8" w:rsidP="00F510A8">
      <w:pPr>
        <w:pStyle w:val="ListParagraph"/>
        <w:numPr>
          <w:ilvl w:val="0"/>
          <w:numId w:val="12"/>
        </w:numPr>
        <w:contextualSpacing/>
        <w:rPr>
          <w:rFonts w:ascii="Arial" w:hAnsi="Arial" w:cs="Arial"/>
        </w:rPr>
      </w:pPr>
      <w:r w:rsidRPr="00E23F37">
        <w:rPr>
          <w:rFonts w:ascii="Arial" w:hAnsi="Arial" w:cs="Arial"/>
        </w:rPr>
        <w:t>Focuses on customers and partners</w:t>
      </w:r>
    </w:p>
    <w:p w14:paraId="54169173" w14:textId="77777777" w:rsidR="00E867ED" w:rsidRDefault="00E867ED" w:rsidP="00E867ED">
      <w:pPr>
        <w:contextualSpacing/>
        <w:rPr>
          <w:rFonts w:ascii="Arial" w:hAnsi="Arial" w:cs="Arial"/>
        </w:rPr>
      </w:pPr>
    </w:p>
    <w:p w14:paraId="5234CFCA" w14:textId="77777777" w:rsidR="00E867ED" w:rsidRDefault="00E867ED" w:rsidP="00E867ED">
      <w:pPr>
        <w:contextualSpacing/>
        <w:rPr>
          <w:rFonts w:ascii="Arial" w:hAnsi="Arial" w:cs="Arial"/>
        </w:rPr>
      </w:pPr>
    </w:p>
    <w:p w14:paraId="4F14500C" w14:textId="2E4D9F46" w:rsidR="00E867ED" w:rsidRDefault="00E867ED" w:rsidP="00E867ED">
      <w:pPr>
        <w:contextualSpacing/>
        <w:rPr>
          <w:rFonts w:ascii="Arial" w:hAnsi="Arial" w:cs="Arial"/>
        </w:rPr>
      </w:pPr>
      <w:r>
        <w:rPr>
          <w:rFonts w:ascii="Arial" w:hAnsi="Arial" w:cs="Arial"/>
          <w:noProof/>
          <w:lang w:eastAsia="en-GB"/>
        </w:rPr>
        <w:lastRenderedPageBreak/>
        <w:drawing>
          <wp:anchor distT="0" distB="0" distL="114300" distR="114300" simplePos="0" relativeHeight="251719680" behindDoc="0" locked="0" layoutInCell="1" allowOverlap="1" wp14:anchorId="72E41CF7" wp14:editId="34381615">
            <wp:simplePos x="0" y="0"/>
            <wp:positionH relativeFrom="page">
              <wp:posOffset>0</wp:posOffset>
            </wp:positionH>
            <wp:positionV relativeFrom="paragraph">
              <wp:posOffset>175260</wp:posOffset>
            </wp:positionV>
            <wp:extent cx="7560310" cy="2339975"/>
            <wp:effectExtent l="0" t="0" r="2540" b="3175"/>
            <wp:wrapTopAndBottom/>
            <wp:docPr id="10" name="Picture 10"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7775D48" w14:textId="77777777" w:rsidR="00E867ED" w:rsidRPr="00E867ED" w:rsidRDefault="00E867ED" w:rsidP="00E867ED">
      <w:pPr>
        <w:spacing w:before="600" w:line="276" w:lineRule="auto"/>
        <w:rPr>
          <w:rFonts w:ascii="Arial" w:hAnsi="Arial" w:cs="Arial"/>
          <w:color w:val="004C84"/>
          <w:sz w:val="60"/>
          <w:szCs w:val="60"/>
        </w:rPr>
      </w:pPr>
      <w:r>
        <w:rPr>
          <w:rFonts w:ascii="Arial" w:hAnsi="Arial" w:cs="Arial"/>
          <w:color w:val="004C84"/>
          <w:sz w:val="60"/>
          <w:szCs w:val="60"/>
        </w:rPr>
        <w:t>3</w:t>
      </w:r>
      <w:r w:rsidRPr="002F0588">
        <w:rPr>
          <w:rFonts w:ascii="Arial" w:hAnsi="Arial" w:cs="Arial"/>
          <w:color w:val="004C84"/>
          <w:sz w:val="60"/>
          <w:szCs w:val="60"/>
        </w:rPr>
        <w:t>. The role</w:t>
      </w:r>
      <w:r>
        <w:rPr>
          <w:rFonts w:ascii="Arial" w:hAnsi="Arial" w:cs="Arial"/>
          <w:color w:val="004C84"/>
          <w:sz w:val="60"/>
          <w:szCs w:val="60"/>
        </w:rPr>
        <w:t xml:space="preserve"> continued</w:t>
      </w:r>
    </w:p>
    <w:p w14:paraId="25008462" w14:textId="71DB6C62" w:rsidR="00F510A8" w:rsidRPr="004D4C2C" w:rsidRDefault="00F510A8" w:rsidP="00F510A8">
      <w:pPr>
        <w:contextualSpacing/>
        <w:rPr>
          <w:rFonts w:ascii="Arial" w:hAnsi="Arial" w:cs="Arial"/>
          <w:sz w:val="22"/>
          <w:szCs w:val="22"/>
        </w:rPr>
      </w:pPr>
      <w:r>
        <w:rPr>
          <w:rFonts w:ascii="Arial" w:hAnsi="Arial" w:cs="Arial"/>
          <w:sz w:val="22"/>
          <w:szCs w:val="22"/>
        </w:rPr>
        <w:t>In addition</w:t>
      </w:r>
      <w:r w:rsidR="00832458">
        <w:rPr>
          <w:rFonts w:ascii="Arial" w:hAnsi="Arial" w:cs="Arial"/>
          <w:sz w:val="22"/>
          <w:szCs w:val="22"/>
        </w:rPr>
        <w:t>,</w:t>
      </w:r>
      <w:r>
        <w:rPr>
          <w:rFonts w:ascii="Arial" w:hAnsi="Arial" w:cs="Arial"/>
          <w:sz w:val="22"/>
          <w:szCs w:val="22"/>
        </w:rPr>
        <w:t xml:space="preserve"> t</w:t>
      </w:r>
      <w:r w:rsidRPr="004D4C2C">
        <w:rPr>
          <w:rFonts w:ascii="Arial" w:hAnsi="Arial" w:cs="Arial"/>
          <w:sz w:val="22"/>
          <w:szCs w:val="22"/>
        </w:rPr>
        <w:t>he following c</w:t>
      </w:r>
      <w:r>
        <w:rPr>
          <w:rFonts w:ascii="Arial" w:hAnsi="Arial" w:cs="Arial"/>
          <w:sz w:val="22"/>
          <w:szCs w:val="22"/>
        </w:rPr>
        <w:t>ompetencies</w:t>
      </w:r>
      <w:r w:rsidRPr="004D4C2C">
        <w:rPr>
          <w:rFonts w:ascii="Arial" w:hAnsi="Arial" w:cs="Arial"/>
          <w:sz w:val="22"/>
          <w:szCs w:val="22"/>
        </w:rPr>
        <w:t xml:space="preserve"> may also be assessed </w:t>
      </w:r>
      <w:r>
        <w:rPr>
          <w:rFonts w:ascii="Arial" w:hAnsi="Arial" w:cs="Arial"/>
          <w:sz w:val="22"/>
          <w:szCs w:val="22"/>
        </w:rPr>
        <w:t>at</w:t>
      </w:r>
      <w:r w:rsidRPr="004D4C2C">
        <w:rPr>
          <w:rFonts w:ascii="Arial" w:hAnsi="Arial" w:cs="Arial"/>
          <w:sz w:val="22"/>
          <w:szCs w:val="22"/>
        </w:rPr>
        <w:t xml:space="preserve"> interview: </w:t>
      </w:r>
    </w:p>
    <w:p w14:paraId="1FE3793F" w14:textId="77777777" w:rsidR="00F510A8" w:rsidRPr="00E23F37" w:rsidRDefault="00F510A8" w:rsidP="00F510A8">
      <w:pPr>
        <w:contextualSpacing/>
        <w:rPr>
          <w:rFonts w:ascii="Arial" w:hAnsi="Arial" w:cs="Arial"/>
        </w:rPr>
      </w:pPr>
    </w:p>
    <w:p w14:paraId="74AF30F6" w14:textId="77777777" w:rsidR="00F510A8" w:rsidRPr="00E23F37" w:rsidRDefault="00F510A8" w:rsidP="00F510A8">
      <w:pPr>
        <w:pStyle w:val="ListParagraph"/>
        <w:numPr>
          <w:ilvl w:val="0"/>
          <w:numId w:val="12"/>
        </w:numPr>
        <w:contextualSpacing/>
        <w:rPr>
          <w:rFonts w:ascii="Arial" w:hAnsi="Arial" w:cs="Arial"/>
        </w:rPr>
      </w:pPr>
      <w:r w:rsidRPr="00E23F37">
        <w:rPr>
          <w:rFonts w:ascii="Arial" w:hAnsi="Arial" w:cs="Arial"/>
        </w:rPr>
        <w:t xml:space="preserve">Legislative knowledge </w:t>
      </w:r>
    </w:p>
    <w:p w14:paraId="7FF64DB7" w14:textId="77777777" w:rsidR="00F510A8" w:rsidRPr="00E23F37" w:rsidRDefault="00F510A8" w:rsidP="00F510A8">
      <w:pPr>
        <w:pStyle w:val="ListParagraph"/>
        <w:numPr>
          <w:ilvl w:val="0"/>
          <w:numId w:val="12"/>
        </w:numPr>
        <w:contextualSpacing/>
        <w:rPr>
          <w:rFonts w:ascii="Arial" w:hAnsi="Arial" w:cs="Arial"/>
        </w:rPr>
      </w:pPr>
      <w:r w:rsidRPr="00E23F37">
        <w:rPr>
          <w:rFonts w:ascii="Arial" w:hAnsi="Arial" w:cs="Arial"/>
        </w:rPr>
        <w:t>Business of the Environment Agency</w:t>
      </w:r>
    </w:p>
    <w:p w14:paraId="27106B87" w14:textId="77777777" w:rsidR="00F510A8" w:rsidRPr="00E23F37" w:rsidRDefault="00F510A8" w:rsidP="00F510A8">
      <w:pPr>
        <w:pStyle w:val="ListParagraph"/>
        <w:numPr>
          <w:ilvl w:val="0"/>
          <w:numId w:val="12"/>
        </w:numPr>
        <w:contextualSpacing/>
        <w:rPr>
          <w:rFonts w:ascii="Arial" w:hAnsi="Arial" w:cs="Arial"/>
        </w:rPr>
      </w:pPr>
      <w:r w:rsidRPr="00E23F37">
        <w:rPr>
          <w:rFonts w:ascii="Arial" w:hAnsi="Arial" w:cs="Arial"/>
        </w:rPr>
        <w:t>Manages self</w:t>
      </w:r>
    </w:p>
    <w:p w14:paraId="5BB3C9B9" w14:textId="5A62FF56" w:rsidR="00F510A8" w:rsidRPr="00E23F37" w:rsidRDefault="00F510A8" w:rsidP="00F510A8">
      <w:pPr>
        <w:rPr>
          <w:rFonts w:ascii="Arial" w:hAnsi="Arial" w:cs="Arial"/>
          <w:sz w:val="22"/>
          <w:szCs w:val="22"/>
        </w:rPr>
      </w:pPr>
    </w:p>
    <w:p w14:paraId="1B4EAAA1" w14:textId="77777777" w:rsidR="00F510A8" w:rsidRPr="00E23F37" w:rsidRDefault="00F510A8" w:rsidP="00F510A8">
      <w:pPr>
        <w:rPr>
          <w:rFonts w:ascii="Arial" w:eastAsia="Times New Roman" w:hAnsi="Arial" w:cs="Arial"/>
          <w:sz w:val="22"/>
          <w:lang w:val="en" w:eastAsia="en-GB"/>
        </w:rPr>
      </w:pPr>
      <w:r w:rsidRPr="00E23F37">
        <w:rPr>
          <w:rFonts w:ascii="Arial" w:eastAsia="Times New Roman" w:hAnsi="Arial" w:cs="Arial"/>
          <w:sz w:val="22"/>
          <w:lang w:val="en" w:eastAsia="en-GB"/>
        </w:rPr>
        <w:t xml:space="preserve">The information in this candidate pack should be read in conjunction with the job family role profile that we’ve provided. In the Environment Agency, our roles are grouped by grade and similar characteristics into one of seven job families. Job families describe the work undertaken in broad terms. This enables us to use generic profiles to broadly describe 80% of the key accountabilities, </w:t>
      </w:r>
      <w:proofErr w:type="gramStart"/>
      <w:r w:rsidRPr="00E23F37">
        <w:rPr>
          <w:rFonts w:ascii="Arial" w:eastAsia="Times New Roman" w:hAnsi="Arial" w:cs="Arial"/>
          <w:sz w:val="22"/>
          <w:lang w:val="en" w:eastAsia="en-GB"/>
        </w:rPr>
        <w:t>skills</w:t>
      </w:r>
      <w:proofErr w:type="gramEnd"/>
      <w:r w:rsidRPr="00E23F37">
        <w:rPr>
          <w:rFonts w:ascii="Arial" w:eastAsia="Times New Roman" w:hAnsi="Arial" w:cs="Arial"/>
          <w:sz w:val="22"/>
          <w:lang w:val="en" w:eastAsia="en-GB"/>
        </w:rPr>
        <w:t xml:space="preserve"> and experience for each job family at each grade.  </w:t>
      </w:r>
    </w:p>
    <w:p w14:paraId="33F4B5F6" w14:textId="77777777" w:rsidR="00F510A8" w:rsidRPr="00E23F37" w:rsidRDefault="00F510A8" w:rsidP="00F510A8">
      <w:pPr>
        <w:rPr>
          <w:rFonts w:ascii="Arial" w:eastAsia="Times New Roman" w:hAnsi="Arial" w:cs="Arial"/>
          <w:sz w:val="22"/>
          <w:lang w:val="en" w:eastAsia="en-GB"/>
        </w:rPr>
      </w:pPr>
    </w:p>
    <w:p w14:paraId="5129BFB3" w14:textId="77777777" w:rsidR="00F510A8" w:rsidRDefault="00F510A8" w:rsidP="00F510A8">
      <w:pPr>
        <w:rPr>
          <w:rFonts w:ascii="Arial" w:eastAsia="Times New Roman" w:hAnsi="Arial" w:cs="Arial"/>
          <w:sz w:val="22"/>
          <w:lang w:val="en" w:eastAsia="en-GB"/>
        </w:rPr>
      </w:pPr>
      <w:r w:rsidRPr="00E23F37">
        <w:rPr>
          <w:rFonts w:ascii="Arial" w:eastAsia="Times New Roman" w:hAnsi="Arial" w:cs="Arial"/>
          <w:sz w:val="22"/>
          <w:lang w:val="en" w:eastAsia="en-GB"/>
        </w:rPr>
        <w:t xml:space="preserve">The role of Senior Lawyer fits into our Business Services job family at Staff Grade 6. </w:t>
      </w:r>
    </w:p>
    <w:p w14:paraId="4B575CF2" w14:textId="77777777" w:rsidR="00F510A8" w:rsidRDefault="00F510A8" w:rsidP="00F510A8">
      <w:pPr>
        <w:rPr>
          <w:rFonts w:ascii="Arial" w:eastAsia="Times New Roman" w:hAnsi="Arial" w:cs="Arial"/>
          <w:sz w:val="22"/>
          <w:lang w:val="en" w:eastAsia="en-GB"/>
        </w:rPr>
      </w:pPr>
    </w:p>
    <w:p w14:paraId="6823323E" w14:textId="1FC1B8A8" w:rsidR="00F510A8" w:rsidRDefault="00F510A8" w:rsidP="00F510A8">
      <w:pPr>
        <w:rPr>
          <w:rStyle w:val="Hyperlink"/>
          <w:rFonts w:ascii="Arial" w:eastAsia="Times New Roman" w:hAnsi="Arial" w:cs="Arial"/>
          <w:sz w:val="22"/>
          <w:lang w:eastAsia="en-GB"/>
        </w:rPr>
      </w:pPr>
      <w:r w:rsidRPr="00E23F37">
        <w:rPr>
          <w:rFonts w:ascii="Arial" w:eastAsia="Times New Roman" w:hAnsi="Arial" w:cs="Arial"/>
          <w:sz w:val="22"/>
          <w:lang w:val="en" w:eastAsia="en-GB"/>
        </w:rPr>
        <w:t xml:space="preserve">Please contact </w:t>
      </w:r>
      <w:r>
        <w:rPr>
          <w:rFonts w:ascii="Arial" w:eastAsia="Times New Roman" w:hAnsi="Arial" w:cs="Arial"/>
          <w:sz w:val="22"/>
          <w:lang w:val="en" w:eastAsia="en-GB"/>
        </w:rPr>
        <w:t>Paul Taylo</w:t>
      </w:r>
      <w:r w:rsidRPr="001B134F">
        <w:rPr>
          <w:rFonts w:ascii="Arial" w:eastAsia="Times New Roman" w:hAnsi="Arial" w:cs="Arial"/>
          <w:sz w:val="22"/>
          <w:lang w:val="en" w:eastAsia="en-GB"/>
        </w:rPr>
        <w:t>r,</w:t>
      </w:r>
      <w:r w:rsidRPr="001B134F">
        <w:rPr>
          <w:rFonts w:ascii="Arial" w:eastAsia="Times New Roman" w:hAnsi="Arial" w:cs="Arial"/>
          <w:color w:val="222222"/>
          <w:sz w:val="22"/>
          <w:lang w:eastAsia="en-GB"/>
        </w:rPr>
        <w:t xml:space="preserve"> Senior Managing Lawyer (Enforcement &amp; Prosecutions),</w:t>
      </w:r>
      <w:r w:rsidRPr="001B134F">
        <w:rPr>
          <w:rFonts w:ascii="Arial" w:eastAsia="Times New Roman" w:hAnsi="Arial" w:cs="Arial"/>
          <w:sz w:val="22"/>
          <w:lang w:val="en" w:eastAsia="en-GB"/>
        </w:rPr>
        <w:t xml:space="preserve"> if you w</w:t>
      </w:r>
      <w:r w:rsidRPr="00E23F37">
        <w:rPr>
          <w:rFonts w:ascii="Arial" w:eastAsia="Times New Roman" w:hAnsi="Arial" w:cs="Arial"/>
          <w:sz w:val="22"/>
          <w:lang w:val="en" w:eastAsia="en-GB"/>
        </w:rPr>
        <w:t>ould like to discuss the role in more detail</w:t>
      </w:r>
      <w:r w:rsidRPr="00075C66">
        <w:rPr>
          <w:rFonts w:ascii="Arial" w:hAnsi="Arial" w:cs="Arial"/>
          <w:sz w:val="22"/>
        </w:rPr>
        <w:t>:</w:t>
      </w:r>
      <w:r w:rsidRPr="00075C66">
        <w:rPr>
          <w:rFonts w:ascii="Arial" w:eastAsia="Times New Roman" w:hAnsi="Arial" w:cs="Arial"/>
          <w:color w:val="222222"/>
          <w:sz w:val="22"/>
          <w:lang w:eastAsia="en-GB"/>
        </w:rPr>
        <w:t xml:space="preserve"> </w:t>
      </w:r>
      <w:hyperlink r:id="rId30" w:history="1">
        <w:r w:rsidRPr="00075C66">
          <w:rPr>
            <w:rStyle w:val="Hyperlink"/>
            <w:rFonts w:ascii="Arial" w:eastAsia="Times New Roman" w:hAnsi="Arial" w:cs="Arial"/>
            <w:sz w:val="22"/>
            <w:lang w:eastAsia="en-GB"/>
          </w:rPr>
          <w:t>paul.taylor1@environment-agency.gov.uk</w:t>
        </w:r>
      </w:hyperlink>
    </w:p>
    <w:p w14:paraId="24445B75" w14:textId="77777777" w:rsidR="00832458" w:rsidRDefault="00832458" w:rsidP="00F510A8">
      <w:pPr>
        <w:rPr>
          <w:rFonts w:ascii="Arial" w:hAnsi="Arial" w:cs="Arial"/>
          <w:color w:val="004C84"/>
          <w:sz w:val="60"/>
          <w:szCs w:val="60"/>
        </w:rPr>
      </w:pPr>
    </w:p>
    <w:p w14:paraId="6D755C83" w14:textId="77777777" w:rsidR="00832458" w:rsidRDefault="00832458" w:rsidP="00F510A8">
      <w:pPr>
        <w:rPr>
          <w:rFonts w:ascii="Arial" w:hAnsi="Arial" w:cs="Arial"/>
          <w:color w:val="004C84"/>
          <w:sz w:val="60"/>
          <w:szCs w:val="60"/>
        </w:rPr>
      </w:pPr>
    </w:p>
    <w:p w14:paraId="0ECBB038" w14:textId="77777777" w:rsidR="00832458" w:rsidRDefault="00832458" w:rsidP="00F510A8">
      <w:pPr>
        <w:rPr>
          <w:rFonts w:ascii="Arial" w:hAnsi="Arial" w:cs="Arial"/>
          <w:color w:val="004C84"/>
          <w:sz w:val="60"/>
          <w:szCs w:val="60"/>
        </w:rPr>
      </w:pPr>
    </w:p>
    <w:p w14:paraId="3E689E98" w14:textId="46E6D419" w:rsidR="00E5041C" w:rsidRDefault="00832458" w:rsidP="00F510A8">
      <w:pPr>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6547C6F5" wp14:editId="16445C46">
            <wp:simplePos x="0" y="0"/>
            <wp:positionH relativeFrom="page">
              <wp:align>left</wp:align>
            </wp:positionH>
            <wp:positionV relativeFrom="paragraph">
              <wp:posOffset>497840</wp:posOffset>
            </wp:positionV>
            <wp:extent cx="7560310" cy="2400300"/>
            <wp:effectExtent l="0" t="0" r="2540" b="0"/>
            <wp:wrapThrough wrapText="bothSides">
              <wp:wrapPolygon edited="0">
                <wp:start x="0" y="0"/>
                <wp:lineTo x="0" y="21429"/>
                <wp:lineTo x="21553" y="21429"/>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400300"/>
                    </a:xfrm>
                    <a:prstGeom prst="rect">
                      <a:avLst/>
                    </a:prstGeom>
                    <a:noFill/>
                    <a:ln w="9525">
                      <a:noFill/>
                      <a:miter lim="800000"/>
                      <a:headEnd/>
                      <a:tailEnd/>
                    </a:ln>
                  </pic:spPr>
                </pic:pic>
              </a:graphicData>
            </a:graphic>
            <wp14:sizeRelV relativeFrom="margin">
              <wp14:pctHeight>0</wp14:pctHeight>
            </wp14:sizeRelV>
          </wp:anchor>
        </w:drawing>
      </w:r>
    </w:p>
    <w:p w14:paraId="0A9A8542" w14:textId="77777777" w:rsidR="00832458" w:rsidRDefault="00832458" w:rsidP="00E5041C">
      <w:pPr>
        <w:pStyle w:val="PlainText"/>
        <w:spacing w:line="276" w:lineRule="auto"/>
        <w:rPr>
          <w:rFonts w:ascii="Arial" w:hAnsi="Arial" w:cs="Arial"/>
          <w:sz w:val="22"/>
          <w:szCs w:val="22"/>
        </w:rPr>
      </w:pPr>
      <w:r w:rsidRPr="002F0588">
        <w:rPr>
          <w:rFonts w:ascii="Arial" w:hAnsi="Arial" w:cs="Arial"/>
          <w:color w:val="004C84"/>
          <w:sz w:val="60"/>
          <w:szCs w:val="60"/>
        </w:rPr>
        <w:t>4. Fu</w:t>
      </w:r>
      <w:r>
        <w:rPr>
          <w:rFonts w:ascii="Arial" w:hAnsi="Arial" w:cs="Arial"/>
          <w:color w:val="004C84"/>
          <w:sz w:val="60"/>
          <w:szCs w:val="60"/>
        </w:rPr>
        <w:t>rther Information</w:t>
      </w:r>
      <w:r w:rsidRPr="00832458">
        <w:rPr>
          <w:rFonts w:ascii="Arial" w:hAnsi="Arial" w:cs="Arial"/>
          <w:sz w:val="22"/>
          <w:szCs w:val="22"/>
        </w:rPr>
        <w:t xml:space="preserve"> </w:t>
      </w:r>
    </w:p>
    <w:p w14:paraId="6E2F7F17" w14:textId="77777777" w:rsidR="00832458" w:rsidRDefault="00832458" w:rsidP="00E5041C">
      <w:pPr>
        <w:pStyle w:val="PlainText"/>
        <w:spacing w:line="276" w:lineRule="auto"/>
        <w:rPr>
          <w:rFonts w:ascii="Arial" w:hAnsi="Arial" w:cs="Arial"/>
          <w:sz w:val="22"/>
          <w:szCs w:val="22"/>
        </w:rPr>
      </w:pPr>
    </w:p>
    <w:p w14:paraId="4ABAF98F" w14:textId="64F6E156" w:rsidR="00832458" w:rsidRDefault="00832458" w:rsidP="00E5041C">
      <w:pPr>
        <w:pStyle w:val="PlainText"/>
        <w:spacing w:line="276" w:lineRule="auto"/>
        <w:rPr>
          <w:rFonts w:ascii="Arial" w:hAnsi="Arial" w:cs="Arial"/>
          <w:sz w:val="22"/>
          <w:szCs w:val="22"/>
        </w:rPr>
      </w:pPr>
      <w:r>
        <w:rPr>
          <w:rFonts w:ascii="Arial" w:hAnsi="Arial" w:cs="Arial"/>
          <w:sz w:val="22"/>
          <w:szCs w:val="22"/>
        </w:rPr>
        <w:t>The Environment Agency values a diverse workforce and welcomes applications from all sections</w:t>
      </w:r>
    </w:p>
    <w:p w14:paraId="4E98F261" w14:textId="2F2B84A0"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of the community who wish to join a workforce which embraces difference and welcomes everyone. </w:t>
      </w:r>
    </w:p>
    <w:p w14:paraId="5C973FD0" w14:textId="77777777" w:rsidR="00E5041C" w:rsidRDefault="00E5041C" w:rsidP="00E5041C">
      <w:pPr>
        <w:pStyle w:val="PlainText"/>
        <w:spacing w:line="276" w:lineRule="auto"/>
        <w:rPr>
          <w:rFonts w:ascii="Arial" w:hAnsi="Arial" w:cs="Arial"/>
          <w:sz w:val="22"/>
          <w:szCs w:val="22"/>
        </w:rPr>
      </w:pPr>
    </w:p>
    <w:p w14:paraId="317800D4"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63C49EED" w14:textId="77777777" w:rsidR="00E5041C" w:rsidRDefault="00E5041C" w:rsidP="00E5041C">
      <w:pPr>
        <w:pStyle w:val="PlainText"/>
        <w:spacing w:line="276" w:lineRule="auto"/>
        <w:rPr>
          <w:rFonts w:ascii="Arial" w:hAnsi="Arial" w:cs="Arial"/>
          <w:sz w:val="22"/>
          <w:szCs w:val="22"/>
        </w:rPr>
      </w:pPr>
    </w:p>
    <w:p w14:paraId="0911E91B"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w:t>
      </w:r>
      <w:proofErr w:type="gramStart"/>
      <w:r>
        <w:rPr>
          <w:rFonts w:ascii="Arial" w:hAnsi="Arial" w:cs="Arial"/>
          <w:sz w:val="22"/>
          <w:szCs w:val="22"/>
        </w:rPr>
        <w:t>include clearly</w:t>
      </w:r>
      <w:proofErr w:type="gramEnd"/>
      <w:r>
        <w:rPr>
          <w:rFonts w:ascii="Arial" w:hAnsi="Arial" w:cs="Arial"/>
          <w:sz w:val="22"/>
          <w:szCs w:val="22"/>
        </w:rPr>
        <w:t xml:space="preserve"> any information regarding your preferred working arrangements on your application.</w:t>
      </w:r>
      <w:r w:rsidRPr="002F0588">
        <w:rPr>
          <w:rFonts w:ascii="Arial" w:hAnsi="Arial" w:cs="Arial"/>
          <w:sz w:val="22"/>
          <w:szCs w:val="22"/>
        </w:rPr>
        <w:t xml:space="preserve"> </w:t>
      </w:r>
    </w:p>
    <w:p w14:paraId="0F285FB8" w14:textId="77777777" w:rsidR="00E5041C" w:rsidRDefault="00E5041C" w:rsidP="00E5041C">
      <w:pPr>
        <w:pStyle w:val="PlainText"/>
        <w:spacing w:line="276" w:lineRule="auto"/>
        <w:rPr>
          <w:rFonts w:ascii="Arial" w:hAnsi="Arial" w:cs="Arial"/>
          <w:color w:val="0070C0"/>
          <w:sz w:val="22"/>
          <w:szCs w:val="22"/>
        </w:rPr>
      </w:pPr>
    </w:p>
    <w:p w14:paraId="7B4C1CA7" w14:textId="77777777" w:rsidR="00E5041C" w:rsidRPr="00832458" w:rsidRDefault="00E5041C" w:rsidP="00E5041C">
      <w:pPr>
        <w:spacing w:after="120" w:line="276" w:lineRule="auto"/>
        <w:rPr>
          <w:rFonts w:ascii="Arial" w:hAnsi="Arial" w:cs="Arial"/>
          <w:b/>
          <w:color w:val="17365D" w:themeColor="text2" w:themeShade="BF"/>
          <w:sz w:val="28"/>
          <w:szCs w:val="28"/>
        </w:rPr>
      </w:pPr>
      <w:r w:rsidRPr="00832458">
        <w:rPr>
          <w:rFonts w:ascii="Arial" w:hAnsi="Arial" w:cs="Arial"/>
          <w:b/>
          <w:color w:val="17365D" w:themeColor="text2" w:themeShade="BF"/>
          <w:sz w:val="28"/>
          <w:szCs w:val="28"/>
        </w:rPr>
        <w:t>Eligibility to apply and continuity of employment</w:t>
      </w:r>
    </w:p>
    <w:p w14:paraId="31F43BCA"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01A67773" w14:textId="77777777" w:rsidR="00E5041C" w:rsidRDefault="00E5041C" w:rsidP="00E5041C">
      <w:pPr>
        <w:pStyle w:val="PlainText"/>
        <w:spacing w:line="276" w:lineRule="auto"/>
        <w:rPr>
          <w:rFonts w:ascii="Arial" w:hAnsi="Arial" w:cs="Arial"/>
          <w:sz w:val="22"/>
          <w:szCs w:val="22"/>
        </w:rPr>
      </w:pPr>
    </w:p>
    <w:p w14:paraId="6A4119B1"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If you have been a member of a Regional Flood and Coastal Committee in the last 12 </w:t>
      </w:r>
      <w:proofErr w:type="gramStart"/>
      <w:r>
        <w:rPr>
          <w:rFonts w:ascii="Arial" w:hAnsi="Arial" w:cs="Arial"/>
          <w:sz w:val="22"/>
          <w:szCs w:val="22"/>
        </w:rPr>
        <w:t>months</w:t>
      </w:r>
      <w:proofErr w:type="gramEnd"/>
      <w:r>
        <w:rPr>
          <w:rFonts w:ascii="Arial" w:hAnsi="Arial" w:cs="Arial"/>
          <w:sz w:val="22"/>
          <w:szCs w:val="22"/>
        </w:rPr>
        <w:t xml:space="preserve"> we will not be able to continue with your application based on agreed appointment rules related to employing ex-</w:t>
      </w:r>
      <w:proofErr w:type="spellStart"/>
      <w:r>
        <w:rPr>
          <w:rFonts w:ascii="Arial" w:hAnsi="Arial" w:cs="Arial"/>
          <w:sz w:val="22"/>
          <w:szCs w:val="22"/>
        </w:rPr>
        <w:t>RFCC</w:t>
      </w:r>
      <w:proofErr w:type="spellEnd"/>
      <w:r>
        <w:rPr>
          <w:rFonts w:ascii="Arial" w:hAnsi="Arial" w:cs="Arial"/>
          <w:sz w:val="22"/>
          <w:szCs w:val="22"/>
        </w:rPr>
        <w:t xml:space="preserve"> members. We would welcome an application from you once the 12 month period have passed.</w:t>
      </w:r>
    </w:p>
    <w:p w14:paraId="5E838DDE" w14:textId="77777777" w:rsidR="00E5041C" w:rsidRDefault="00E5041C" w:rsidP="00E5041C">
      <w:pPr>
        <w:pStyle w:val="PlainText"/>
        <w:spacing w:line="276" w:lineRule="auto"/>
        <w:rPr>
          <w:rFonts w:ascii="Arial" w:hAnsi="Arial" w:cs="Arial"/>
          <w:sz w:val="22"/>
          <w:szCs w:val="22"/>
        </w:rPr>
      </w:pPr>
    </w:p>
    <w:p w14:paraId="77E65889" w14:textId="77777777"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xml:space="preserve">)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w:t>
      </w:r>
      <w:proofErr w:type="gramStart"/>
      <w:r w:rsidRPr="0069665F">
        <w:rPr>
          <w:rFonts w:ascii="Arial" w:hAnsi="Arial" w:cs="Arial"/>
          <w:bCs/>
          <w:color w:val="000000"/>
          <w:sz w:val="22"/>
          <w:szCs w:val="22"/>
          <w:bdr w:val="none" w:sz="0" w:space="0" w:color="auto" w:frame="1"/>
          <w:lang w:eastAsia="en-GB"/>
        </w:rPr>
        <w:t>status</w:t>
      </w:r>
      <w:proofErr w:type="gramEnd"/>
      <w:r w:rsidRPr="0069665F">
        <w:rPr>
          <w:rFonts w:ascii="Arial" w:hAnsi="Arial" w:cs="Arial"/>
          <w:bCs/>
          <w:color w:val="000000"/>
          <w:sz w:val="22"/>
          <w:szCs w:val="22"/>
          <w:bdr w:val="none" w:sz="0" w:space="0" w:color="auto" w:frame="1"/>
          <w:lang w:eastAsia="en-GB"/>
        </w:rPr>
        <w:t xml:space="preserve"> then you should contact your own HR Team.</w:t>
      </w:r>
    </w:p>
    <w:p w14:paraId="5ADF6645" w14:textId="77777777" w:rsidR="00E5041C" w:rsidRPr="0069665F" w:rsidRDefault="00E5041C" w:rsidP="00E5041C">
      <w:pPr>
        <w:pStyle w:val="PlainText"/>
        <w:spacing w:line="276" w:lineRule="auto"/>
        <w:rPr>
          <w:rFonts w:ascii="Arial" w:hAnsi="Arial" w:cs="Arial"/>
          <w:sz w:val="22"/>
          <w:szCs w:val="22"/>
        </w:rPr>
      </w:pPr>
    </w:p>
    <w:p w14:paraId="4763517D" w14:textId="77777777" w:rsidR="00E5041C" w:rsidRDefault="00E5041C" w:rsidP="00A7799E">
      <w:pPr>
        <w:pStyle w:val="PlainText"/>
        <w:spacing w:line="276" w:lineRule="auto"/>
        <w:rPr>
          <w:rFonts w:ascii="Arial" w:hAnsi="Arial" w:cs="Arial"/>
          <w:sz w:val="22"/>
          <w:szCs w:val="22"/>
        </w:rPr>
      </w:pPr>
    </w:p>
    <w:p w14:paraId="4839FBE1"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1558E7A9" wp14:editId="0EBBF03A">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380CDE9" w14:textId="77777777" w:rsidR="00E5041C" w:rsidRDefault="00E5041C" w:rsidP="00A7799E">
      <w:pPr>
        <w:pStyle w:val="PlainText"/>
        <w:spacing w:line="276" w:lineRule="auto"/>
        <w:rPr>
          <w:rFonts w:ascii="Arial" w:hAnsi="Arial" w:cs="Arial"/>
          <w:sz w:val="22"/>
          <w:szCs w:val="22"/>
        </w:rPr>
      </w:pPr>
    </w:p>
    <w:p w14:paraId="2F68686B" w14:textId="77777777" w:rsidR="00E5041C" w:rsidRDefault="00E5041C" w:rsidP="00A7799E">
      <w:pPr>
        <w:pStyle w:val="PlainText"/>
        <w:spacing w:line="276" w:lineRule="auto"/>
        <w:rPr>
          <w:rFonts w:ascii="Arial" w:hAnsi="Arial" w:cs="Arial"/>
          <w:sz w:val="22"/>
          <w:szCs w:val="22"/>
        </w:rPr>
      </w:pPr>
    </w:p>
    <w:p w14:paraId="537AA59D" w14:textId="5794ACB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r w:rsidR="00832458">
        <w:rPr>
          <w:rFonts w:ascii="Arial" w:hAnsi="Arial" w:cs="Arial"/>
          <w:color w:val="004C84"/>
          <w:sz w:val="60"/>
          <w:szCs w:val="60"/>
        </w:rPr>
        <w:t xml:space="preserve"> continued </w:t>
      </w:r>
    </w:p>
    <w:p w14:paraId="23306296" w14:textId="77777777" w:rsidR="00E5041C" w:rsidRDefault="00E5041C" w:rsidP="00E5041C">
      <w:pPr>
        <w:pStyle w:val="PlainText"/>
        <w:spacing w:line="276" w:lineRule="auto"/>
        <w:rPr>
          <w:rFonts w:ascii="Arial" w:hAnsi="Arial" w:cs="Arial"/>
          <w:b/>
          <w:color w:val="004C84"/>
          <w:sz w:val="28"/>
          <w:szCs w:val="28"/>
        </w:rPr>
      </w:pPr>
    </w:p>
    <w:p w14:paraId="1242D336" w14:textId="77777777" w:rsidR="00E5041C" w:rsidRPr="00832458" w:rsidRDefault="00E5041C" w:rsidP="00E5041C">
      <w:pPr>
        <w:pStyle w:val="PlainText"/>
        <w:spacing w:line="276" w:lineRule="auto"/>
        <w:rPr>
          <w:rFonts w:ascii="Arial" w:hAnsi="Arial" w:cs="Arial"/>
          <w:b/>
          <w:color w:val="17365D" w:themeColor="text2" w:themeShade="BF"/>
          <w:sz w:val="28"/>
          <w:szCs w:val="28"/>
        </w:rPr>
      </w:pPr>
      <w:r w:rsidRPr="00832458">
        <w:rPr>
          <w:rFonts w:ascii="Arial" w:hAnsi="Arial" w:cs="Arial"/>
          <w:b/>
          <w:color w:val="17365D" w:themeColor="text2" w:themeShade="BF"/>
          <w:sz w:val="28"/>
          <w:szCs w:val="28"/>
        </w:rPr>
        <w:t>Pre-employment Checks</w:t>
      </w:r>
    </w:p>
    <w:p w14:paraId="28AD735E" w14:textId="77777777" w:rsidR="00E5041C" w:rsidRPr="00356077" w:rsidRDefault="00E5041C" w:rsidP="00E5041C">
      <w:pPr>
        <w:pStyle w:val="PlainText"/>
        <w:spacing w:line="276" w:lineRule="auto"/>
        <w:rPr>
          <w:rFonts w:ascii="Arial" w:hAnsi="Arial" w:cs="Arial"/>
          <w:sz w:val="22"/>
          <w:szCs w:val="22"/>
        </w:rPr>
      </w:pPr>
    </w:p>
    <w:p w14:paraId="212FB232"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3DD3E1DC" w14:textId="77777777" w:rsidR="00E5041C" w:rsidRPr="00356077" w:rsidRDefault="00E5041C" w:rsidP="00E5041C">
      <w:pPr>
        <w:pStyle w:val="PlainText"/>
        <w:spacing w:line="276" w:lineRule="auto"/>
        <w:rPr>
          <w:rFonts w:ascii="Arial" w:hAnsi="Arial" w:cs="Arial"/>
          <w:sz w:val="22"/>
          <w:szCs w:val="22"/>
        </w:rPr>
      </w:pPr>
    </w:p>
    <w:p w14:paraId="048C8985"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1E846991" w14:textId="77777777" w:rsidR="00E5041C" w:rsidRPr="00356077" w:rsidRDefault="00E5041C" w:rsidP="00E5041C">
      <w:pPr>
        <w:pStyle w:val="PlainText"/>
        <w:spacing w:line="276" w:lineRule="auto"/>
        <w:rPr>
          <w:rFonts w:ascii="Arial" w:hAnsi="Arial" w:cs="Arial"/>
          <w:sz w:val="22"/>
          <w:szCs w:val="22"/>
        </w:rPr>
      </w:pPr>
    </w:p>
    <w:p w14:paraId="58D2A6A2"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244F6F38" w14:textId="77777777" w:rsidR="00E5041C" w:rsidRPr="00356077" w:rsidRDefault="00E5041C" w:rsidP="00E5041C">
      <w:pPr>
        <w:pStyle w:val="PlainText"/>
        <w:spacing w:line="276" w:lineRule="auto"/>
        <w:rPr>
          <w:rFonts w:ascii="Arial" w:hAnsi="Arial" w:cs="Arial"/>
          <w:sz w:val="22"/>
          <w:szCs w:val="22"/>
        </w:rPr>
      </w:pPr>
    </w:p>
    <w:p w14:paraId="166A6D12" w14:textId="77777777" w:rsidR="00E5041C" w:rsidRPr="00832458" w:rsidRDefault="00E5041C" w:rsidP="00E5041C">
      <w:pPr>
        <w:pStyle w:val="PlainText"/>
        <w:spacing w:line="276" w:lineRule="auto"/>
        <w:rPr>
          <w:rFonts w:ascii="Arial" w:hAnsi="Arial" w:cs="Arial"/>
          <w:b/>
          <w:color w:val="17365D" w:themeColor="text2" w:themeShade="BF"/>
          <w:sz w:val="28"/>
          <w:szCs w:val="28"/>
        </w:rPr>
      </w:pPr>
      <w:r w:rsidRPr="00832458">
        <w:rPr>
          <w:rFonts w:ascii="Arial" w:hAnsi="Arial" w:cs="Arial"/>
          <w:b/>
          <w:color w:val="17365D" w:themeColor="text2" w:themeShade="BF"/>
          <w:sz w:val="28"/>
          <w:szCs w:val="28"/>
        </w:rPr>
        <w:t>Want to find out more?</w:t>
      </w:r>
    </w:p>
    <w:p w14:paraId="0BE70816" w14:textId="77777777" w:rsidR="00E5041C" w:rsidRDefault="00E5041C" w:rsidP="00E5041C">
      <w:pPr>
        <w:pStyle w:val="PlainText"/>
        <w:spacing w:line="276" w:lineRule="auto"/>
        <w:rPr>
          <w:rFonts w:ascii="Arial" w:hAnsi="Arial" w:cs="Arial"/>
          <w:sz w:val="22"/>
          <w:szCs w:val="22"/>
        </w:rPr>
      </w:pPr>
    </w:p>
    <w:p w14:paraId="392DDE7A"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14:paraId="2FBCC7C9" w14:textId="77777777" w:rsidR="00E5041C" w:rsidRDefault="00E5041C" w:rsidP="00A7799E">
      <w:pPr>
        <w:pStyle w:val="PlainText"/>
        <w:spacing w:line="276" w:lineRule="auto"/>
        <w:rPr>
          <w:rFonts w:ascii="Arial" w:hAnsi="Arial" w:cs="Arial"/>
          <w:sz w:val="22"/>
          <w:szCs w:val="22"/>
        </w:rPr>
      </w:pPr>
    </w:p>
    <w:p w14:paraId="78493F36" w14:textId="77777777" w:rsidR="00E5041C" w:rsidRDefault="00E5041C" w:rsidP="00A7799E">
      <w:pPr>
        <w:pStyle w:val="PlainText"/>
        <w:spacing w:line="276" w:lineRule="auto"/>
        <w:rPr>
          <w:rFonts w:ascii="Arial" w:hAnsi="Arial" w:cs="Arial"/>
          <w:sz w:val="22"/>
          <w:szCs w:val="22"/>
        </w:rPr>
      </w:pPr>
    </w:p>
    <w:p w14:paraId="2D0AE89D" w14:textId="77777777" w:rsidR="00E5041C" w:rsidRDefault="00E5041C" w:rsidP="00A7799E">
      <w:pPr>
        <w:pStyle w:val="PlainText"/>
        <w:spacing w:line="276" w:lineRule="auto"/>
        <w:rPr>
          <w:rFonts w:ascii="Arial" w:hAnsi="Arial" w:cs="Arial"/>
          <w:sz w:val="22"/>
          <w:szCs w:val="22"/>
        </w:rPr>
      </w:pPr>
    </w:p>
    <w:p w14:paraId="168A9B64"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5AFB8C87" wp14:editId="7F4AFE5E">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331C9B35" w14:textId="77777777" w:rsidR="00C96008" w:rsidRDefault="00C96008" w:rsidP="00C96008">
                            <w:r w:rsidRPr="00C96008">
                              <w:rPr>
                                <w:noProof/>
                                <w:lang w:eastAsia="en-GB"/>
                              </w:rPr>
                              <w:drawing>
                                <wp:inline distT="0" distB="0" distL="0" distR="0" wp14:anchorId="6188C013" wp14:editId="563D8D6A">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B8C87"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14:paraId="331C9B35" w14:textId="77777777" w:rsidR="00C96008" w:rsidRDefault="00C96008" w:rsidP="00C96008">
                      <w:r w:rsidRPr="00C96008">
                        <w:rPr>
                          <w:noProof/>
                          <w:lang w:eastAsia="en-GB"/>
                        </w:rPr>
                        <w:drawing>
                          <wp:inline distT="0" distB="0" distL="0" distR="0" wp14:anchorId="6188C013" wp14:editId="563D8D6A">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5E780253"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7B0D487E" wp14:editId="47A2FCC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6BEA04CB" w14:textId="77777777" w:rsidR="00C96008" w:rsidRDefault="00C96008" w:rsidP="00C96008">
                            <w:r w:rsidRPr="00C96008">
                              <w:rPr>
                                <w:noProof/>
                                <w:lang w:eastAsia="en-GB"/>
                              </w:rPr>
                              <w:drawing>
                                <wp:inline distT="0" distB="0" distL="0" distR="0" wp14:anchorId="126706A9" wp14:editId="15772B22">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0D487E"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14:paraId="6BEA04CB" w14:textId="77777777" w:rsidR="00C96008" w:rsidRDefault="00C96008" w:rsidP="00C96008">
                      <w:r w:rsidRPr="00C96008">
                        <w:rPr>
                          <w:noProof/>
                          <w:lang w:eastAsia="en-GB"/>
                        </w:rPr>
                        <w:drawing>
                          <wp:inline distT="0" distB="0" distL="0" distR="0" wp14:anchorId="126706A9" wp14:editId="15772B22">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52C8A454" wp14:editId="76550746">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6200D5" w14:textId="77777777" w:rsidR="00C96008" w:rsidRDefault="00C96008">
                            <w:r w:rsidRPr="00C96008">
                              <w:rPr>
                                <w:noProof/>
                                <w:lang w:eastAsia="en-GB"/>
                              </w:rPr>
                              <w:drawing>
                                <wp:inline distT="0" distB="0" distL="0" distR="0" wp14:anchorId="17BE7180" wp14:editId="0014ED2F">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8A454"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14:paraId="676200D5" w14:textId="77777777" w:rsidR="00C96008" w:rsidRDefault="00C96008">
                      <w:r w:rsidRPr="00C96008">
                        <w:rPr>
                          <w:noProof/>
                          <w:lang w:eastAsia="en-GB"/>
                        </w:rPr>
                        <w:drawing>
                          <wp:inline distT="0" distB="0" distL="0" distR="0" wp14:anchorId="17BE7180" wp14:editId="0014ED2F">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370503B0" wp14:editId="566B4922">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6CE18127" wp14:editId="2224B346">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CFE106E"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79C92379"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3462DF28" w14:textId="77777777" w:rsidR="00E5041C" w:rsidRPr="00495A9F" w:rsidRDefault="00E5041C" w:rsidP="00E5041C">
      <w:pPr>
        <w:pStyle w:val="PlainText"/>
        <w:spacing w:line="276" w:lineRule="auto"/>
        <w:contextualSpacing/>
        <w:rPr>
          <w:rFonts w:ascii="Arial" w:hAnsi="Arial" w:cs="Arial"/>
          <w:color w:val="000000"/>
          <w:sz w:val="22"/>
          <w:szCs w:val="22"/>
        </w:rPr>
      </w:pPr>
    </w:p>
    <w:p w14:paraId="5017C14B"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3A5F4A31" w14:textId="77777777" w:rsidR="00E5041C" w:rsidRDefault="00E5041C" w:rsidP="00E5041C">
      <w:pPr>
        <w:pStyle w:val="PlainText"/>
        <w:spacing w:line="276" w:lineRule="auto"/>
        <w:contextualSpacing/>
        <w:rPr>
          <w:rFonts w:ascii="Arial" w:hAnsi="Arial" w:cs="Arial"/>
          <w:color w:val="000000"/>
          <w:sz w:val="22"/>
          <w:szCs w:val="22"/>
        </w:rPr>
      </w:pPr>
    </w:p>
    <w:p w14:paraId="74ADFB83"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5196B5E4" w14:textId="77777777" w:rsidR="00E5041C" w:rsidRDefault="00E5041C" w:rsidP="00E5041C">
      <w:pPr>
        <w:pStyle w:val="PlainText"/>
        <w:spacing w:line="276" w:lineRule="auto"/>
        <w:contextualSpacing/>
        <w:rPr>
          <w:rFonts w:ascii="Arial" w:hAnsi="Arial" w:cs="Arial"/>
          <w:color w:val="000000"/>
          <w:sz w:val="22"/>
          <w:szCs w:val="22"/>
        </w:rPr>
      </w:pPr>
    </w:p>
    <w:p w14:paraId="1DCCDBD9"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571ADC83"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3C8A6EC6"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25C86BF6" w14:textId="77777777" w:rsidR="00E5041C" w:rsidRDefault="00E5041C" w:rsidP="00E5041C">
      <w:pPr>
        <w:pStyle w:val="PlainText"/>
        <w:spacing w:line="276" w:lineRule="auto"/>
        <w:contextualSpacing/>
        <w:rPr>
          <w:rFonts w:ascii="Arial" w:hAnsi="Arial" w:cs="Arial"/>
          <w:color w:val="000000"/>
          <w:sz w:val="22"/>
          <w:szCs w:val="22"/>
        </w:rPr>
      </w:pPr>
    </w:p>
    <w:p w14:paraId="14E28187"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508FE49E"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B4273AA"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7F5C1AAB" w14:textId="77777777" w:rsidR="00D324BE" w:rsidRDefault="00D324BE" w:rsidP="0026031E">
      <w:pPr>
        <w:pStyle w:val="PlainText"/>
        <w:spacing w:line="276" w:lineRule="auto"/>
        <w:contextualSpacing/>
        <w:rPr>
          <w:rFonts w:ascii="Arial" w:hAnsi="Arial" w:cs="Arial"/>
          <w:b/>
          <w:color w:val="000000"/>
          <w:sz w:val="28"/>
          <w:szCs w:val="28"/>
        </w:rPr>
      </w:pPr>
    </w:p>
    <w:p w14:paraId="0B781121" w14:textId="77777777" w:rsidR="00D324BE" w:rsidRDefault="00D324BE" w:rsidP="0026031E">
      <w:pPr>
        <w:pStyle w:val="PlainText"/>
        <w:spacing w:line="276" w:lineRule="auto"/>
        <w:contextualSpacing/>
        <w:rPr>
          <w:rFonts w:ascii="Arial" w:hAnsi="Arial" w:cs="Arial"/>
          <w:b/>
          <w:color w:val="000000"/>
          <w:sz w:val="28"/>
          <w:szCs w:val="28"/>
        </w:rPr>
      </w:pPr>
    </w:p>
    <w:p w14:paraId="1835CDF9" w14:textId="77777777" w:rsidR="00D324BE" w:rsidRDefault="00D324BE" w:rsidP="0026031E">
      <w:pPr>
        <w:pStyle w:val="PlainText"/>
        <w:spacing w:line="276" w:lineRule="auto"/>
        <w:contextualSpacing/>
        <w:rPr>
          <w:rFonts w:ascii="Arial" w:hAnsi="Arial" w:cs="Arial"/>
          <w:b/>
          <w:color w:val="000000"/>
          <w:sz w:val="28"/>
          <w:szCs w:val="28"/>
        </w:rPr>
      </w:pPr>
    </w:p>
    <w:p w14:paraId="632B78A9" w14:textId="77777777" w:rsidR="00E5041C" w:rsidRDefault="00E5041C" w:rsidP="00E5041C">
      <w:pPr>
        <w:spacing w:after="360" w:line="276" w:lineRule="auto"/>
        <w:rPr>
          <w:rFonts w:ascii="Arial" w:hAnsi="Arial" w:cs="Arial"/>
          <w:color w:val="004C84"/>
          <w:sz w:val="60"/>
          <w:szCs w:val="60"/>
        </w:rPr>
      </w:pPr>
    </w:p>
    <w:p w14:paraId="15C0D5DF"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74FE52E0" wp14:editId="5BBE626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1D983C3"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30A088B6" w14:textId="77777777"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w:t>
      </w:r>
      <w:proofErr w:type="gramStart"/>
      <w:r w:rsidRPr="006D47BC">
        <w:rPr>
          <w:rFonts w:ascii="Arial" w:hAnsi="Arial" w:cs="Arial"/>
          <w:iCs/>
          <w:color w:val="000000" w:themeColor="text1"/>
          <w:sz w:val="22"/>
          <w:szCs w:val="22"/>
        </w:rPr>
        <w:t>job</w:t>
      </w:r>
      <w:proofErr w:type="gramEnd"/>
      <w:r w:rsidRPr="006D47BC">
        <w:rPr>
          <w:rFonts w:ascii="Arial" w:hAnsi="Arial" w:cs="Arial"/>
          <w:iCs/>
          <w:color w:val="000000" w:themeColor="text1"/>
          <w:sz w:val="22"/>
          <w:szCs w:val="22"/>
        </w:rPr>
        <w:t xml:space="preserve"> we will ask you to provide your personal data on our application form. We need this information so that we can establish your identity and your right to work in the UK. </w:t>
      </w:r>
    </w:p>
    <w:p w14:paraId="19A982CA" w14:textId="77777777" w:rsidR="00E5041C" w:rsidRPr="006D47BC" w:rsidRDefault="00E5041C" w:rsidP="00E5041C">
      <w:pPr>
        <w:rPr>
          <w:rFonts w:ascii="Arial" w:hAnsi="Arial" w:cs="Arial"/>
          <w:iCs/>
          <w:color w:val="000000" w:themeColor="text1"/>
          <w:sz w:val="22"/>
          <w:szCs w:val="22"/>
        </w:rPr>
      </w:pPr>
    </w:p>
    <w:p w14:paraId="170B3C9A"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2520A2C9" w14:textId="77777777" w:rsidR="00E5041C" w:rsidRPr="00832458" w:rsidRDefault="00E5041C" w:rsidP="00E5041C">
      <w:pPr>
        <w:spacing w:after="360" w:line="276" w:lineRule="auto"/>
        <w:rPr>
          <w:rFonts w:ascii="Arial" w:hAnsi="Arial" w:cs="Arial"/>
          <w:color w:val="17365D" w:themeColor="text2" w:themeShade="BF"/>
          <w:sz w:val="22"/>
          <w:szCs w:val="22"/>
        </w:rPr>
      </w:pPr>
      <w:r w:rsidRPr="00832458">
        <w:rPr>
          <w:rFonts w:ascii="Arial" w:hAnsi="Arial" w:cs="Arial"/>
          <w:b/>
          <w:color w:val="17365D" w:themeColor="text2" w:themeShade="BF"/>
          <w:sz w:val="28"/>
          <w:szCs w:val="28"/>
        </w:rPr>
        <w:t>Competence Questions/Statement</w:t>
      </w:r>
    </w:p>
    <w:p w14:paraId="7011AD64"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7135D441" w14:textId="77777777" w:rsidR="00E5041C" w:rsidRDefault="00E5041C" w:rsidP="00E5041C">
      <w:pPr>
        <w:pStyle w:val="PlainText"/>
        <w:spacing w:line="276" w:lineRule="auto"/>
        <w:contextualSpacing/>
        <w:rPr>
          <w:rFonts w:ascii="Arial" w:hAnsi="Arial" w:cs="Arial"/>
          <w:color w:val="000000"/>
          <w:sz w:val="22"/>
          <w:szCs w:val="22"/>
        </w:rPr>
      </w:pPr>
    </w:p>
    <w:p w14:paraId="391CB66D"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1D8F5455" w14:textId="77777777" w:rsidR="00E5041C" w:rsidRPr="00495A9F" w:rsidRDefault="00E5041C" w:rsidP="00E5041C">
      <w:pPr>
        <w:pStyle w:val="PlainText"/>
        <w:spacing w:line="276" w:lineRule="auto"/>
        <w:contextualSpacing/>
        <w:rPr>
          <w:rFonts w:ascii="Arial" w:hAnsi="Arial" w:cs="Arial"/>
          <w:color w:val="000000"/>
          <w:sz w:val="22"/>
          <w:szCs w:val="22"/>
        </w:rPr>
      </w:pPr>
    </w:p>
    <w:p w14:paraId="1EA30777"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6F6217C0" w14:textId="77777777" w:rsidR="00E5041C" w:rsidRDefault="00E5041C" w:rsidP="00E5041C">
      <w:pPr>
        <w:pStyle w:val="PlainText"/>
        <w:spacing w:after="120" w:line="276" w:lineRule="auto"/>
        <w:contextualSpacing/>
        <w:rPr>
          <w:rFonts w:ascii="Arial" w:hAnsi="Arial" w:cs="Arial"/>
          <w:b/>
          <w:color w:val="000000"/>
          <w:sz w:val="28"/>
          <w:szCs w:val="28"/>
        </w:rPr>
      </w:pPr>
    </w:p>
    <w:p w14:paraId="21361172" w14:textId="77777777" w:rsidR="00E5041C" w:rsidRPr="00832458" w:rsidRDefault="00E5041C" w:rsidP="00E5041C">
      <w:pPr>
        <w:pStyle w:val="PlainText"/>
        <w:spacing w:after="120" w:line="276" w:lineRule="auto"/>
        <w:contextualSpacing/>
        <w:rPr>
          <w:rFonts w:ascii="Arial" w:hAnsi="Arial" w:cs="Arial"/>
          <w:b/>
          <w:color w:val="17365D" w:themeColor="text2" w:themeShade="BF"/>
          <w:sz w:val="28"/>
          <w:szCs w:val="28"/>
        </w:rPr>
      </w:pPr>
      <w:r w:rsidRPr="00832458">
        <w:rPr>
          <w:rFonts w:ascii="Arial" w:hAnsi="Arial" w:cs="Arial"/>
          <w:b/>
          <w:color w:val="17365D" w:themeColor="text2" w:themeShade="BF"/>
          <w:sz w:val="28"/>
          <w:szCs w:val="28"/>
        </w:rPr>
        <w:t>Application questions</w:t>
      </w:r>
    </w:p>
    <w:p w14:paraId="3247FD16"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0EC4F117"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3461A665"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31D1A2D2" wp14:editId="52601BDE">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1393C85"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2BD38D43" w14:textId="77777777" w:rsidR="00E5041C" w:rsidRDefault="00E5041C" w:rsidP="00E5041C">
      <w:pPr>
        <w:pStyle w:val="PlainText"/>
        <w:spacing w:after="120" w:line="276" w:lineRule="auto"/>
        <w:contextualSpacing/>
        <w:rPr>
          <w:rFonts w:ascii="Arial" w:hAnsi="Arial" w:cs="Arial"/>
          <w:b/>
          <w:color w:val="000000"/>
          <w:sz w:val="28"/>
          <w:szCs w:val="28"/>
        </w:rPr>
      </w:pPr>
    </w:p>
    <w:p w14:paraId="6DDF2019" w14:textId="77777777" w:rsidR="00E5041C" w:rsidRPr="00832458" w:rsidRDefault="00E5041C" w:rsidP="00E5041C">
      <w:pPr>
        <w:pStyle w:val="PlainText"/>
        <w:spacing w:after="120" w:line="276" w:lineRule="auto"/>
        <w:contextualSpacing/>
        <w:rPr>
          <w:rFonts w:ascii="Arial" w:hAnsi="Arial" w:cs="Arial"/>
          <w:b/>
          <w:color w:val="17365D" w:themeColor="text2" w:themeShade="BF"/>
          <w:sz w:val="28"/>
          <w:szCs w:val="28"/>
        </w:rPr>
      </w:pPr>
      <w:r w:rsidRPr="00832458">
        <w:rPr>
          <w:rFonts w:ascii="Arial" w:hAnsi="Arial" w:cs="Arial"/>
          <w:b/>
          <w:color w:val="17365D" w:themeColor="text2" w:themeShade="BF"/>
          <w:sz w:val="28"/>
          <w:szCs w:val="28"/>
        </w:rPr>
        <w:t>Equality and Diversity</w:t>
      </w:r>
    </w:p>
    <w:p w14:paraId="23DF5A57"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w:t>
      </w:r>
      <w:proofErr w:type="gramStart"/>
      <w:r w:rsidRPr="00495A9F">
        <w:rPr>
          <w:rFonts w:ascii="Arial" w:hAnsi="Arial" w:cs="Arial"/>
          <w:color w:val="000000"/>
          <w:sz w:val="22"/>
          <w:szCs w:val="22"/>
        </w:rPr>
        <w:t>serve</w:t>
      </w:r>
      <w:proofErr w:type="gramEnd"/>
      <w:r w:rsidRPr="00495A9F">
        <w:rPr>
          <w:rFonts w:ascii="Arial" w:hAnsi="Arial" w:cs="Arial"/>
          <w:color w:val="000000"/>
          <w:sz w:val="22"/>
          <w:szCs w:val="22"/>
        </w:rPr>
        <w:t xml:space="preserve"> and we’d like you to tell us about yourself and your background. </w:t>
      </w:r>
    </w:p>
    <w:p w14:paraId="4A998DCD" w14:textId="77777777" w:rsidR="00E5041C" w:rsidRPr="00495A9F" w:rsidRDefault="00E5041C" w:rsidP="00E5041C">
      <w:pPr>
        <w:pStyle w:val="PlainText"/>
        <w:spacing w:line="276" w:lineRule="auto"/>
        <w:contextualSpacing/>
        <w:rPr>
          <w:rFonts w:ascii="Arial" w:hAnsi="Arial" w:cs="Arial"/>
          <w:color w:val="000000"/>
          <w:sz w:val="22"/>
          <w:szCs w:val="22"/>
        </w:rPr>
      </w:pPr>
    </w:p>
    <w:p w14:paraId="7FE1D546" w14:textId="77777777" w:rsidR="00E5041C" w:rsidRPr="00832458" w:rsidRDefault="00E5041C" w:rsidP="00E5041C">
      <w:pPr>
        <w:pStyle w:val="PlainText"/>
        <w:spacing w:after="120" w:line="276" w:lineRule="auto"/>
        <w:contextualSpacing/>
        <w:rPr>
          <w:rFonts w:ascii="Arial" w:hAnsi="Arial" w:cs="Arial"/>
          <w:b/>
          <w:color w:val="17365D" w:themeColor="text2" w:themeShade="BF"/>
          <w:sz w:val="28"/>
          <w:szCs w:val="28"/>
        </w:rPr>
      </w:pPr>
      <w:r w:rsidRPr="00832458">
        <w:rPr>
          <w:rFonts w:ascii="Arial" w:hAnsi="Arial" w:cs="Arial"/>
          <w:b/>
          <w:color w:val="17365D" w:themeColor="text2" w:themeShade="BF"/>
          <w:sz w:val="28"/>
          <w:szCs w:val="28"/>
        </w:rPr>
        <w:t>Submitting your application</w:t>
      </w:r>
    </w:p>
    <w:p w14:paraId="15BFDC89"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7C7C4237" w14:textId="77777777" w:rsidR="00E01AC5" w:rsidRDefault="00E01AC5" w:rsidP="00E01AC5">
      <w:pPr>
        <w:pStyle w:val="PlainText"/>
        <w:spacing w:line="276" w:lineRule="auto"/>
        <w:rPr>
          <w:rFonts w:ascii="Arial" w:hAnsi="Arial" w:cs="Arial"/>
          <w:iCs/>
          <w:sz w:val="22"/>
          <w:szCs w:val="22"/>
        </w:rPr>
      </w:pPr>
    </w:p>
    <w:p w14:paraId="46053F00"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524EC920"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3386C092" w14:textId="77777777"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9" w:history="1">
        <w:r w:rsidRPr="00705419">
          <w:rPr>
            <w:rStyle w:val="Hyperlink"/>
            <w:rFonts w:ascii="Arial" w:hAnsi="Arial" w:cs="Arial"/>
            <w:sz w:val="22"/>
            <w:szCs w:val="22"/>
          </w:rPr>
          <w:t>ea_recruitment@</w:t>
        </w:r>
        <w:r w:rsidR="009502DB">
          <w:rPr>
            <w:rStyle w:val="Hyperlink"/>
            <w:rFonts w:ascii="Arial" w:hAnsi="Arial" w:cs="Arial"/>
            <w:sz w:val="22"/>
            <w:szCs w:val="22"/>
          </w:rPr>
          <w:t>gov.</w:t>
        </w:r>
        <w:r w:rsidRPr="00705419">
          <w:rPr>
            <w:rStyle w:val="Hyperlink"/>
            <w:rFonts w:ascii="Arial" w:hAnsi="Arial" w:cs="Arial"/>
            <w:sz w:val="22"/>
            <w:szCs w:val="22"/>
          </w:rPr>
          <w:t>sscl.</w:t>
        </w:r>
        <w:r w:rsidR="009502DB">
          <w:rPr>
            <w:rStyle w:val="Hyperlink"/>
            <w:rFonts w:ascii="Arial" w:hAnsi="Arial" w:cs="Arial"/>
            <w:sz w:val="22"/>
            <w:szCs w:val="22"/>
          </w:rPr>
          <w:t>com</w:t>
        </w:r>
      </w:hyperlink>
    </w:p>
    <w:p w14:paraId="539662C0" w14:textId="77777777" w:rsidR="00E5041C" w:rsidRDefault="00E5041C" w:rsidP="00E5041C">
      <w:pPr>
        <w:pStyle w:val="PlainText"/>
        <w:spacing w:line="276" w:lineRule="auto"/>
        <w:rPr>
          <w:rFonts w:ascii="Arial" w:hAnsi="Arial" w:cs="Arial"/>
          <w:iCs/>
          <w:sz w:val="22"/>
          <w:szCs w:val="22"/>
        </w:rPr>
      </w:pPr>
    </w:p>
    <w:p w14:paraId="4B57450D" w14:textId="77777777" w:rsidR="00E5041C" w:rsidRPr="00832458" w:rsidRDefault="00E5041C" w:rsidP="00E5041C">
      <w:pPr>
        <w:pStyle w:val="PlainText"/>
        <w:spacing w:line="276" w:lineRule="auto"/>
        <w:rPr>
          <w:rFonts w:ascii="Arial" w:hAnsi="Arial" w:cs="Arial"/>
          <w:iCs/>
          <w:color w:val="0F243E" w:themeColor="text2" w:themeShade="80"/>
          <w:sz w:val="22"/>
          <w:szCs w:val="22"/>
        </w:rPr>
      </w:pPr>
      <w:r w:rsidRPr="00832458">
        <w:rPr>
          <w:rFonts w:ascii="Arial" w:hAnsi="Arial" w:cs="Arial"/>
          <w:b/>
          <w:color w:val="0F243E" w:themeColor="text2" w:themeShade="80"/>
          <w:sz w:val="28"/>
          <w:szCs w:val="28"/>
        </w:rPr>
        <w:t>Setting up ‘job alerts’</w:t>
      </w:r>
    </w:p>
    <w:p w14:paraId="6E00F3BD"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w:t>
      </w:r>
      <w:proofErr w:type="gramStart"/>
      <w:r w:rsidRPr="006D47BC">
        <w:rPr>
          <w:rFonts w:ascii="Arial" w:hAnsi="Arial" w:cs="Arial"/>
          <w:iCs/>
          <w:sz w:val="22"/>
          <w:szCs w:val="22"/>
        </w:rPr>
        <w:t>application</w:t>
      </w:r>
      <w:proofErr w:type="gramEnd"/>
      <w:r w:rsidRPr="006D47BC">
        <w:rPr>
          <w:rFonts w:ascii="Arial" w:hAnsi="Arial" w:cs="Arial"/>
          <w:iCs/>
          <w:sz w:val="22"/>
          <w:szCs w:val="22"/>
        </w:rPr>
        <w:t xml:space="preserve">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359388B4" w14:textId="77777777" w:rsidR="00E5041C" w:rsidRDefault="00E5041C" w:rsidP="00E5041C">
      <w:pPr>
        <w:pStyle w:val="PlainText"/>
        <w:spacing w:line="276" w:lineRule="auto"/>
        <w:rPr>
          <w:rFonts w:ascii="Arial" w:hAnsi="Arial" w:cs="Arial"/>
          <w:iCs/>
          <w:sz w:val="22"/>
          <w:szCs w:val="22"/>
        </w:rPr>
      </w:pPr>
    </w:p>
    <w:p w14:paraId="77F042B8" w14:textId="77777777" w:rsidR="00E5041C" w:rsidRDefault="00E5041C" w:rsidP="00E5041C">
      <w:pPr>
        <w:pStyle w:val="PlainText"/>
        <w:spacing w:line="276" w:lineRule="auto"/>
        <w:rPr>
          <w:rFonts w:ascii="Arial" w:hAnsi="Arial" w:cs="Arial"/>
          <w:iCs/>
          <w:sz w:val="22"/>
          <w:szCs w:val="22"/>
        </w:rPr>
      </w:pPr>
    </w:p>
    <w:p w14:paraId="573C8B2C" w14:textId="77777777" w:rsidR="00E5041C" w:rsidRPr="00C03D44" w:rsidRDefault="00E5041C" w:rsidP="00E5041C">
      <w:pPr>
        <w:pStyle w:val="PlainText"/>
        <w:spacing w:line="276" w:lineRule="auto"/>
        <w:rPr>
          <w:rFonts w:ascii="MetaBook-Roman" w:hAnsi="MetaBook-Roman"/>
          <w:color w:val="000000"/>
          <w:sz w:val="22"/>
          <w:szCs w:val="22"/>
        </w:rPr>
      </w:pPr>
    </w:p>
    <w:p w14:paraId="48B3FA6A" w14:textId="77777777" w:rsidR="00C03D44" w:rsidRDefault="00C03D44" w:rsidP="00E5041C">
      <w:pPr>
        <w:pStyle w:val="PlainText"/>
        <w:spacing w:line="276" w:lineRule="auto"/>
        <w:contextualSpacing/>
        <w:rPr>
          <w:rFonts w:ascii="MetaBook-Roman" w:hAnsi="MetaBook-Roman"/>
          <w:color w:val="000000"/>
          <w:sz w:val="22"/>
          <w:szCs w:val="22"/>
        </w:rPr>
      </w:pPr>
    </w:p>
    <w:p w14:paraId="3B9A8FC5" w14:textId="77777777" w:rsidR="00EF618B" w:rsidRDefault="00EF618B" w:rsidP="00E5041C">
      <w:pPr>
        <w:pStyle w:val="PlainText"/>
        <w:spacing w:line="276" w:lineRule="auto"/>
        <w:contextualSpacing/>
        <w:rPr>
          <w:rFonts w:ascii="MetaBook-Roman" w:hAnsi="MetaBook-Roman"/>
          <w:color w:val="000000"/>
          <w:sz w:val="22"/>
          <w:szCs w:val="22"/>
        </w:rPr>
      </w:pPr>
    </w:p>
    <w:p w14:paraId="338A5B8C" w14:textId="77777777" w:rsidR="00EF618B" w:rsidRDefault="00EF618B" w:rsidP="00E5041C">
      <w:pPr>
        <w:pStyle w:val="PlainText"/>
        <w:spacing w:line="276" w:lineRule="auto"/>
        <w:contextualSpacing/>
        <w:rPr>
          <w:rFonts w:ascii="MetaBook-Roman" w:hAnsi="MetaBook-Roman"/>
          <w:color w:val="000000"/>
          <w:sz w:val="22"/>
          <w:szCs w:val="22"/>
        </w:rPr>
      </w:pPr>
    </w:p>
    <w:p w14:paraId="5DE6E1AD" w14:textId="77777777" w:rsidR="00EF618B" w:rsidRDefault="00EF618B" w:rsidP="00E5041C">
      <w:pPr>
        <w:pStyle w:val="PlainText"/>
        <w:spacing w:line="276" w:lineRule="auto"/>
        <w:contextualSpacing/>
        <w:rPr>
          <w:rFonts w:ascii="MetaBook-Roman" w:hAnsi="MetaBook-Roman"/>
          <w:color w:val="000000"/>
          <w:sz w:val="22"/>
          <w:szCs w:val="22"/>
        </w:rPr>
      </w:pPr>
    </w:p>
    <w:p w14:paraId="7D6C7F30" w14:textId="77777777" w:rsidR="00EF618B" w:rsidRDefault="00EF618B" w:rsidP="00E5041C">
      <w:pPr>
        <w:pStyle w:val="PlainText"/>
        <w:spacing w:line="276" w:lineRule="auto"/>
        <w:contextualSpacing/>
        <w:rPr>
          <w:rFonts w:ascii="MetaBook-Roman" w:hAnsi="MetaBook-Roman"/>
          <w:color w:val="000000"/>
          <w:sz w:val="22"/>
          <w:szCs w:val="22"/>
        </w:rPr>
      </w:pPr>
    </w:p>
    <w:p w14:paraId="4658505E"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0"/>
          <w:headerReference w:type="first" r:id="rId41"/>
          <w:footerReference w:type="first" r:id="rId42"/>
          <w:pgSz w:w="11900" w:h="16840"/>
          <w:pgMar w:top="851" w:right="1134" w:bottom="851" w:left="1134" w:header="708" w:footer="708" w:gutter="0"/>
          <w:cols w:space="708"/>
          <w:titlePg/>
          <w:docGrid w:linePitch="360"/>
        </w:sectPr>
      </w:pPr>
    </w:p>
    <w:p w14:paraId="451010C5"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4C19FBB9" wp14:editId="1BDACD83">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687A66" w14:textId="77777777" w:rsidR="009D49D4" w:rsidRDefault="009D49D4">
                            <w:r>
                              <w:rPr>
                                <w:noProof/>
                                <w:lang w:eastAsia="en-GB"/>
                              </w:rPr>
                              <w:drawing>
                                <wp:inline distT="0" distB="0" distL="0" distR="0" wp14:anchorId="3DDBC199" wp14:editId="329ED3CA">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9FBB9"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14:paraId="29687A66" w14:textId="77777777" w:rsidR="009D49D4" w:rsidRDefault="009D49D4">
                      <w:r>
                        <w:rPr>
                          <w:noProof/>
                          <w:lang w:eastAsia="en-GB"/>
                        </w:rPr>
                        <w:drawing>
                          <wp:inline distT="0" distB="0" distL="0" distR="0" wp14:anchorId="3DDBC199" wp14:editId="329ED3CA">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4"/>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1460419E"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22DF76AE" w14:textId="77777777" w:rsidTr="00422412">
        <w:trPr>
          <w:trHeight w:val="6793"/>
        </w:trPr>
        <w:tc>
          <w:tcPr>
            <w:tcW w:w="2913" w:type="dxa"/>
          </w:tcPr>
          <w:p w14:paraId="4BC1FB07"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6BC810F5" w14:textId="77777777" w:rsidR="00F44B70" w:rsidRPr="00F44B70" w:rsidRDefault="00F44B70" w:rsidP="004A1A3B">
            <w:pPr>
              <w:rPr>
                <w:rFonts w:asciiTheme="majorHAnsi" w:hAnsiTheme="majorHAnsi"/>
                <w:b/>
                <w:color w:val="333333"/>
                <w:sz w:val="20"/>
                <w:szCs w:val="20"/>
              </w:rPr>
            </w:pPr>
          </w:p>
          <w:p w14:paraId="753F89E7"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219A495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36FC9A7F" w14:textId="77777777" w:rsidR="00422412" w:rsidRPr="00343EBB" w:rsidRDefault="00422412" w:rsidP="004A1A3B">
            <w:pPr>
              <w:rPr>
                <w:rFonts w:asciiTheme="majorHAnsi" w:hAnsiTheme="majorHAnsi"/>
                <w:color w:val="333333"/>
                <w:sz w:val="18"/>
                <w:szCs w:val="18"/>
              </w:rPr>
            </w:pPr>
          </w:p>
          <w:p w14:paraId="13BFD8B3"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41E90758" w14:textId="77777777"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23CB9D47" w14:textId="77777777" w:rsidR="00422412" w:rsidRPr="00F44B70" w:rsidRDefault="00422412" w:rsidP="004A1A3B">
            <w:pPr>
              <w:rPr>
                <w:rFonts w:asciiTheme="majorHAnsi" w:hAnsiTheme="majorHAnsi"/>
                <w:sz w:val="20"/>
                <w:szCs w:val="20"/>
              </w:rPr>
            </w:pPr>
          </w:p>
          <w:p w14:paraId="555D6C4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7C0EF40B"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64B5428E" w14:textId="77777777" w:rsidR="00422412" w:rsidRPr="00F44B70" w:rsidRDefault="00422412" w:rsidP="004A1A3B">
            <w:pPr>
              <w:rPr>
                <w:rFonts w:asciiTheme="majorHAnsi" w:hAnsiTheme="majorHAnsi"/>
                <w:sz w:val="20"/>
                <w:szCs w:val="20"/>
              </w:rPr>
            </w:pPr>
          </w:p>
          <w:p w14:paraId="18C72578"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2AF524F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1996FBCF"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5046E7E6" w14:textId="77777777" w:rsidR="00F44B70" w:rsidRPr="00F44B70" w:rsidRDefault="00F44B70" w:rsidP="004A1A3B">
            <w:pPr>
              <w:rPr>
                <w:rFonts w:asciiTheme="majorHAnsi" w:hAnsiTheme="majorHAnsi"/>
                <w:b/>
                <w:color w:val="333333"/>
                <w:sz w:val="20"/>
                <w:szCs w:val="20"/>
              </w:rPr>
            </w:pPr>
          </w:p>
          <w:p w14:paraId="4B3B4922"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3C716A6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660ADA96" w14:textId="77777777" w:rsidR="00422412" w:rsidRPr="00F44B70" w:rsidRDefault="00422412" w:rsidP="004A1A3B">
            <w:pPr>
              <w:rPr>
                <w:rFonts w:asciiTheme="majorHAnsi" w:hAnsiTheme="majorHAnsi"/>
                <w:sz w:val="20"/>
                <w:szCs w:val="20"/>
              </w:rPr>
            </w:pPr>
          </w:p>
          <w:p w14:paraId="4970940B"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7EEC44E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 xml:space="preserve">A range of training courses, leadership development initiatives and access to </w:t>
            </w:r>
            <w:proofErr w:type="spellStart"/>
            <w:r w:rsidRPr="00343EBB">
              <w:rPr>
                <w:rFonts w:asciiTheme="majorHAnsi" w:hAnsiTheme="majorHAnsi"/>
                <w:sz w:val="18"/>
                <w:szCs w:val="18"/>
              </w:rPr>
              <w:t>L&amp;D</w:t>
            </w:r>
            <w:proofErr w:type="spellEnd"/>
            <w:r w:rsidRPr="00343EBB">
              <w:rPr>
                <w:rFonts w:asciiTheme="majorHAnsi" w:hAnsiTheme="majorHAnsi"/>
                <w:sz w:val="18"/>
                <w:szCs w:val="18"/>
              </w:rPr>
              <w:t xml:space="preserve"> materials are available, covering technical, managerial and personal skills.</w:t>
            </w:r>
          </w:p>
          <w:p w14:paraId="491B789A" w14:textId="77777777" w:rsidR="00422412" w:rsidRPr="00F44B70" w:rsidRDefault="00422412" w:rsidP="004A1A3B">
            <w:pPr>
              <w:rPr>
                <w:rFonts w:asciiTheme="majorHAnsi" w:hAnsiTheme="majorHAnsi"/>
                <w:color w:val="333333"/>
                <w:sz w:val="20"/>
                <w:szCs w:val="20"/>
              </w:rPr>
            </w:pPr>
          </w:p>
          <w:p w14:paraId="3DEE985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0558219F"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210E9194" w14:textId="77777777" w:rsidR="00F44B70" w:rsidRDefault="00F44B70" w:rsidP="00F44B70">
            <w:pPr>
              <w:rPr>
                <w:b/>
                <w:color w:val="1F497D" w:themeColor="text2"/>
                <w:sz w:val="20"/>
                <w:szCs w:val="20"/>
              </w:rPr>
            </w:pPr>
          </w:p>
          <w:p w14:paraId="46F392D0"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09540A4F"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781C3CE2" w14:textId="77777777" w:rsidR="00422412" w:rsidRPr="00F44B70" w:rsidRDefault="00422412" w:rsidP="004A1A3B">
            <w:pPr>
              <w:pStyle w:val="NormalWeb"/>
              <w:rPr>
                <w:rFonts w:asciiTheme="majorHAnsi" w:hAnsiTheme="majorHAnsi" w:cs="Arial"/>
                <w:b/>
                <w:sz w:val="20"/>
                <w:szCs w:val="20"/>
              </w:rPr>
            </w:pPr>
          </w:p>
        </w:tc>
        <w:tc>
          <w:tcPr>
            <w:tcW w:w="2914" w:type="dxa"/>
          </w:tcPr>
          <w:p w14:paraId="6E588F2D"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5679B2E6" w14:textId="77777777" w:rsidR="00F44B70" w:rsidRPr="00F44B70" w:rsidRDefault="00F44B70" w:rsidP="004A1A3B">
            <w:pPr>
              <w:rPr>
                <w:rFonts w:asciiTheme="majorHAnsi" w:hAnsiTheme="majorHAnsi"/>
                <w:b/>
                <w:color w:val="333333"/>
                <w:sz w:val="20"/>
                <w:szCs w:val="20"/>
              </w:rPr>
            </w:pPr>
          </w:p>
          <w:p w14:paraId="15D0FDA5"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0D9F5F7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361EE8E5" w14:textId="77777777" w:rsidR="00422412" w:rsidRPr="00343EBB" w:rsidRDefault="00422412" w:rsidP="004A1A3B">
            <w:pPr>
              <w:rPr>
                <w:rFonts w:asciiTheme="majorHAnsi" w:hAnsiTheme="majorHAnsi"/>
                <w:sz w:val="18"/>
                <w:szCs w:val="18"/>
              </w:rPr>
            </w:pPr>
          </w:p>
          <w:p w14:paraId="5AD972A8"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63106C39"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 xml:space="preserve">A range of travel and transport benefits. Discounts on Haven Holidays and </w:t>
            </w:r>
            <w:proofErr w:type="spellStart"/>
            <w:r w:rsidRPr="00343EBB">
              <w:rPr>
                <w:rFonts w:asciiTheme="majorHAnsi" w:hAnsiTheme="majorHAnsi"/>
                <w:sz w:val="18"/>
                <w:szCs w:val="18"/>
              </w:rPr>
              <w:t>HotelStay</w:t>
            </w:r>
            <w:proofErr w:type="spellEnd"/>
            <w:r w:rsidRPr="00884C7E">
              <w:rPr>
                <w:rFonts w:asciiTheme="majorHAnsi" w:hAnsiTheme="majorHAnsi"/>
                <w:sz w:val="20"/>
                <w:szCs w:val="20"/>
              </w:rPr>
              <w:t xml:space="preserve">. </w:t>
            </w:r>
          </w:p>
          <w:p w14:paraId="0814B4B5" w14:textId="77777777" w:rsidR="00422412" w:rsidRPr="00F44B70" w:rsidRDefault="00422412" w:rsidP="004A1A3B">
            <w:pPr>
              <w:rPr>
                <w:rFonts w:asciiTheme="majorHAnsi" w:hAnsiTheme="majorHAnsi"/>
                <w:sz w:val="20"/>
                <w:szCs w:val="20"/>
              </w:rPr>
            </w:pPr>
          </w:p>
          <w:p w14:paraId="1D6529BF"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4CFF3B62"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 xml:space="preserve">A variety of discounts at online stores and leisure experiences available via </w:t>
            </w:r>
            <w:proofErr w:type="spellStart"/>
            <w:r w:rsidRPr="00343EBB">
              <w:rPr>
                <w:rFonts w:asciiTheme="majorHAnsi" w:hAnsiTheme="majorHAnsi"/>
                <w:sz w:val="18"/>
                <w:szCs w:val="18"/>
              </w:rPr>
              <w:t>Mylifestyle</w:t>
            </w:r>
            <w:proofErr w:type="spellEnd"/>
            <w:r w:rsidR="00F44B70" w:rsidRPr="00343EBB">
              <w:rPr>
                <w:rFonts w:asciiTheme="majorHAnsi" w:hAnsiTheme="majorHAnsi"/>
                <w:sz w:val="18"/>
                <w:szCs w:val="18"/>
              </w:rPr>
              <w:t>.</w:t>
            </w:r>
            <w:r w:rsidRPr="00343EBB">
              <w:rPr>
                <w:rFonts w:asciiTheme="majorHAnsi" w:hAnsiTheme="majorHAnsi"/>
                <w:sz w:val="18"/>
                <w:szCs w:val="18"/>
              </w:rPr>
              <w:t xml:space="preserve"> </w:t>
            </w:r>
          </w:p>
          <w:p w14:paraId="769604E0" w14:textId="77777777" w:rsidR="00422412" w:rsidRPr="00F44B70" w:rsidRDefault="00422412" w:rsidP="004A1A3B">
            <w:pPr>
              <w:rPr>
                <w:rFonts w:asciiTheme="majorHAnsi" w:hAnsiTheme="majorHAnsi"/>
                <w:color w:val="333333"/>
                <w:sz w:val="20"/>
                <w:szCs w:val="20"/>
              </w:rPr>
            </w:pPr>
          </w:p>
        </w:tc>
        <w:tc>
          <w:tcPr>
            <w:tcW w:w="2913" w:type="dxa"/>
          </w:tcPr>
          <w:p w14:paraId="74460340"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3CF7B472" w14:textId="77777777" w:rsidR="00F44B70" w:rsidRPr="00F44B70" w:rsidRDefault="00F44B70" w:rsidP="004A1A3B">
            <w:pPr>
              <w:rPr>
                <w:rFonts w:asciiTheme="majorHAnsi" w:hAnsiTheme="majorHAnsi"/>
                <w:b/>
                <w:color w:val="333333"/>
                <w:sz w:val="20"/>
                <w:szCs w:val="20"/>
              </w:rPr>
            </w:pPr>
          </w:p>
          <w:p w14:paraId="05D25F8C"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72A82113"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 xml:space="preserve">Access to </w:t>
            </w:r>
            <w:proofErr w:type="spellStart"/>
            <w:r w:rsidRPr="00343EBB">
              <w:rPr>
                <w:rFonts w:asciiTheme="majorHAnsi" w:hAnsiTheme="majorHAnsi"/>
                <w:sz w:val="18"/>
                <w:szCs w:val="18"/>
              </w:rPr>
              <w:t>Duradiamond</w:t>
            </w:r>
            <w:proofErr w:type="spellEnd"/>
            <w:r w:rsidRPr="00343EBB">
              <w:rPr>
                <w:rFonts w:asciiTheme="majorHAnsi" w:hAnsiTheme="majorHAnsi"/>
                <w:sz w:val="18"/>
                <w:szCs w:val="18"/>
              </w:rPr>
              <w:t xml:space="preserve"> Healthcare advisory service</w:t>
            </w:r>
            <w:r w:rsidRPr="00343EBB">
              <w:rPr>
                <w:rFonts w:asciiTheme="majorHAnsi" w:hAnsiTheme="majorHAnsi"/>
                <w:color w:val="333333"/>
                <w:sz w:val="18"/>
                <w:szCs w:val="18"/>
              </w:rPr>
              <w:t>.</w:t>
            </w:r>
          </w:p>
          <w:p w14:paraId="3709BDFB" w14:textId="77777777" w:rsidR="00422412" w:rsidRPr="00343EBB" w:rsidRDefault="00422412" w:rsidP="004A1A3B">
            <w:pPr>
              <w:rPr>
                <w:rFonts w:asciiTheme="majorHAnsi" w:hAnsiTheme="majorHAnsi"/>
                <w:sz w:val="18"/>
                <w:szCs w:val="18"/>
              </w:rPr>
            </w:pPr>
          </w:p>
          <w:p w14:paraId="0BCA053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60364626"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1D2E0ABB" w14:textId="77777777" w:rsidR="00422412" w:rsidRPr="00343EBB" w:rsidRDefault="00422412" w:rsidP="004A1A3B">
            <w:pPr>
              <w:rPr>
                <w:rFonts w:asciiTheme="majorHAnsi" w:hAnsiTheme="majorHAnsi"/>
                <w:color w:val="333333"/>
                <w:sz w:val="18"/>
                <w:szCs w:val="18"/>
              </w:rPr>
            </w:pPr>
          </w:p>
          <w:p w14:paraId="0A5E632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620DAF7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4212720E" w14:textId="77777777" w:rsidR="00422412" w:rsidRPr="00F44B70" w:rsidRDefault="00422412" w:rsidP="004A1A3B">
            <w:pPr>
              <w:rPr>
                <w:rFonts w:asciiTheme="majorHAnsi" w:hAnsiTheme="majorHAnsi"/>
                <w:sz w:val="20"/>
                <w:szCs w:val="20"/>
              </w:rPr>
            </w:pPr>
          </w:p>
          <w:p w14:paraId="58AE5189"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327AD56E"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2D5A9C94" w14:textId="77777777" w:rsidR="00422412" w:rsidRPr="00343EBB" w:rsidRDefault="00422412" w:rsidP="004A1A3B">
            <w:pPr>
              <w:rPr>
                <w:rFonts w:asciiTheme="majorHAnsi" w:hAnsiTheme="majorHAnsi"/>
                <w:sz w:val="18"/>
                <w:szCs w:val="18"/>
              </w:rPr>
            </w:pPr>
          </w:p>
          <w:p w14:paraId="0835956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0AB1A71A"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5C644EA2" w14:textId="77777777" w:rsidR="00422412" w:rsidRPr="00F44B70" w:rsidRDefault="00422412" w:rsidP="004A1A3B">
            <w:pPr>
              <w:rPr>
                <w:rFonts w:asciiTheme="majorHAnsi" w:hAnsiTheme="majorHAnsi"/>
                <w:color w:val="333333"/>
                <w:sz w:val="20"/>
                <w:szCs w:val="20"/>
              </w:rPr>
            </w:pPr>
          </w:p>
          <w:p w14:paraId="0F2993EA"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491C4389"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5C57BC34" w14:textId="77777777" w:rsidR="00422412" w:rsidRPr="00F44B70" w:rsidRDefault="00422412" w:rsidP="00E82E46">
            <w:pPr>
              <w:rPr>
                <w:rFonts w:asciiTheme="majorHAnsi" w:hAnsiTheme="majorHAnsi" w:cs="Arial"/>
                <w:color w:val="FF0000"/>
                <w:sz w:val="20"/>
                <w:szCs w:val="20"/>
              </w:rPr>
            </w:pPr>
          </w:p>
        </w:tc>
        <w:tc>
          <w:tcPr>
            <w:tcW w:w="2914" w:type="dxa"/>
          </w:tcPr>
          <w:p w14:paraId="2CDC0423"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0F97861D" w14:textId="77777777" w:rsidR="00F44B70" w:rsidRPr="00F44B70" w:rsidRDefault="00F44B70" w:rsidP="004A1A3B">
            <w:pPr>
              <w:rPr>
                <w:rFonts w:asciiTheme="majorHAnsi" w:hAnsiTheme="majorHAnsi"/>
                <w:b/>
                <w:color w:val="000000" w:themeColor="text1"/>
                <w:sz w:val="20"/>
                <w:szCs w:val="20"/>
              </w:rPr>
            </w:pPr>
          </w:p>
          <w:p w14:paraId="4300C06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0EE12BC6"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14:paraId="6F58F8EF" w14:textId="77777777" w:rsidR="00422412" w:rsidRPr="00F44B70" w:rsidRDefault="00422412" w:rsidP="004A1A3B">
            <w:pPr>
              <w:rPr>
                <w:rFonts w:asciiTheme="majorHAnsi" w:hAnsiTheme="majorHAnsi"/>
                <w:color w:val="333333"/>
                <w:sz w:val="20"/>
                <w:szCs w:val="20"/>
              </w:rPr>
            </w:pPr>
          </w:p>
          <w:p w14:paraId="4352D6E5"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5C0AE296"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28A374B4" w14:textId="77777777" w:rsidR="00884C7E" w:rsidRDefault="00884C7E" w:rsidP="004A1A3B">
            <w:pPr>
              <w:rPr>
                <w:rFonts w:asciiTheme="majorHAnsi" w:hAnsiTheme="majorHAnsi"/>
                <w:sz w:val="20"/>
                <w:szCs w:val="20"/>
              </w:rPr>
            </w:pPr>
          </w:p>
          <w:p w14:paraId="21C0D98F"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7E671751"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53F66C7F" w14:textId="77777777" w:rsidR="00343EBB" w:rsidRPr="00343EBB" w:rsidRDefault="00343EBB" w:rsidP="00884C7E">
            <w:pPr>
              <w:rPr>
                <w:rFonts w:asciiTheme="majorHAnsi" w:hAnsiTheme="majorHAnsi"/>
                <w:sz w:val="18"/>
                <w:szCs w:val="18"/>
              </w:rPr>
            </w:pPr>
          </w:p>
          <w:p w14:paraId="2FAD1789"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1E6C9C9E"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47C11591" w14:textId="77777777" w:rsidR="00422412" w:rsidRPr="00F44B70" w:rsidRDefault="00422412" w:rsidP="004A1A3B">
            <w:pPr>
              <w:rPr>
                <w:rFonts w:asciiTheme="majorHAnsi" w:hAnsiTheme="majorHAnsi"/>
                <w:color w:val="333333"/>
                <w:sz w:val="20"/>
                <w:szCs w:val="20"/>
              </w:rPr>
            </w:pPr>
          </w:p>
          <w:p w14:paraId="5565300B"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25F10411" w14:textId="77777777" w:rsidR="00422412" w:rsidRPr="00D603DF" w:rsidRDefault="00422412" w:rsidP="004A1A3B">
            <w:pPr>
              <w:rPr>
                <w:rFonts w:asciiTheme="majorHAnsi" w:hAnsiTheme="majorHAnsi"/>
                <w:b/>
                <w:color w:val="1F497D" w:themeColor="text2"/>
                <w:sz w:val="20"/>
                <w:szCs w:val="20"/>
              </w:rPr>
            </w:pPr>
          </w:p>
          <w:p w14:paraId="2A35D37F"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6DFF8860"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7F1FB186"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7DEA5C2F" w14:textId="77777777" w:rsidR="00343EBB" w:rsidRPr="00F44B70" w:rsidRDefault="00343EBB" w:rsidP="004A1A3B">
            <w:pPr>
              <w:rPr>
                <w:rFonts w:asciiTheme="majorHAnsi" w:hAnsiTheme="majorHAnsi"/>
                <w:color w:val="333333"/>
                <w:sz w:val="20"/>
                <w:szCs w:val="20"/>
              </w:rPr>
            </w:pPr>
          </w:p>
        </w:tc>
      </w:tr>
    </w:tbl>
    <w:p w14:paraId="71D8B192" w14:textId="1D98D35A" w:rsidR="00EF618B" w:rsidRDefault="00EF618B" w:rsidP="00074154">
      <w:pPr>
        <w:pStyle w:val="Heading1"/>
        <w:numPr>
          <w:ilvl w:val="0"/>
          <w:numId w:val="0"/>
        </w:numPr>
        <w:rPr>
          <w:rFonts w:ascii="MetaBook-Roman" w:hAnsi="MetaBook-Roman"/>
          <w:color w:val="000000"/>
          <w:sz w:val="2"/>
          <w:szCs w:val="2"/>
        </w:rPr>
      </w:pPr>
    </w:p>
    <w:tbl>
      <w:tblPr>
        <w:tblStyle w:val="TableGrid"/>
        <w:tblW w:w="15027" w:type="dxa"/>
        <w:tblInd w:w="-431" w:type="dxa"/>
        <w:tblLayout w:type="fixed"/>
        <w:tblLook w:val="04A0" w:firstRow="1" w:lastRow="0" w:firstColumn="1" w:lastColumn="0" w:noHBand="0" w:noVBand="1"/>
      </w:tblPr>
      <w:tblGrid>
        <w:gridCol w:w="2410"/>
        <w:gridCol w:w="3684"/>
        <w:gridCol w:w="8933"/>
      </w:tblGrid>
      <w:tr w:rsidR="008523A1" w14:paraId="7A72B98B" w14:textId="77777777" w:rsidTr="00152F56">
        <w:trPr>
          <w:cnfStyle w:val="100000000000" w:firstRow="1" w:lastRow="0" w:firstColumn="0" w:lastColumn="0" w:oddVBand="0" w:evenVBand="0" w:oddHBand="0"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150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20DB4E64" w14:textId="77777777" w:rsidR="008523A1" w:rsidRDefault="008523A1" w:rsidP="00152F56">
            <w:pPr>
              <w:keepNext/>
              <w:keepLines/>
              <w:spacing w:before="120" w:after="120"/>
              <w:ind w:left="142"/>
              <w:outlineLvl w:val="0"/>
              <w:rPr>
                <w:rFonts w:cs="Arial"/>
                <w:color w:val="1F497D" w:themeColor="text2"/>
                <w:sz w:val="50"/>
                <w:szCs w:val="50"/>
              </w:rPr>
            </w:pPr>
            <w:r w:rsidRPr="003B06F4">
              <w:rPr>
                <w:rFonts w:cs="Arial"/>
                <w:color w:val="1F497D" w:themeColor="text2"/>
                <w:sz w:val="50"/>
                <w:szCs w:val="50"/>
              </w:rPr>
              <w:t>COMPETENCIES FOR THIS ROLE</w:t>
            </w:r>
          </w:p>
          <w:p w14:paraId="185B1CF6" w14:textId="77777777" w:rsidR="008523A1" w:rsidRDefault="008523A1" w:rsidP="00152F56">
            <w:pPr>
              <w:keepNext/>
              <w:keepLines/>
              <w:spacing w:before="120" w:after="120"/>
              <w:ind w:left="142"/>
              <w:outlineLvl w:val="0"/>
              <w:rPr>
                <w:rFonts w:ascii="Arial Bold" w:eastAsia="Times New Roman" w:hAnsi="Arial Bold" w:cs="Arial"/>
                <w:bCs/>
                <w:color w:val="FFFFFF" w:themeColor="background1"/>
                <w:sz w:val="28"/>
                <w:szCs w:val="20"/>
                <w:lang w:eastAsia="en-GB"/>
              </w:rPr>
            </w:pPr>
          </w:p>
        </w:tc>
      </w:tr>
      <w:tr w:rsidR="008523A1" w:rsidRPr="00A81233" w14:paraId="41E33296" w14:textId="77777777" w:rsidTr="00152F56">
        <w:trPr>
          <w:trHeight w:val="567"/>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4F81BD" w:themeColor="accent1"/>
              <w:left w:val="single" w:sz="4" w:space="0" w:color="4F81BD" w:themeColor="accent1"/>
              <w:bottom w:val="single" w:sz="4" w:space="0" w:color="4F81BD" w:themeColor="accent1"/>
            </w:tcBorders>
            <w:shd w:val="clear" w:color="auto" w:fill="365F91" w:themeFill="accent1" w:themeFillShade="BF"/>
            <w:hideMark/>
          </w:tcPr>
          <w:p w14:paraId="1E4501D5" w14:textId="77777777" w:rsidR="008523A1" w:rsidRPr="00A81233" w:rsidRDefault="008523A1" w:rsidP="00152F56">
            <w:pPr>
              <w:keepNext/>
              <w:keepLines/>
              <w:tabs>
                <w:tab w:val="left" w:pos="546"/>
              </w:tabs>
              <w:spacing w:before="480" w:after="120"/>
              <w:ind w:left="142"/>
              <w:outlineLvl w:val="0"/>
              <w:rPr>
                <w:rFonts w:eastAsia="Times New Roman" w:cs="Arial"/>
                <w:bCs/>
                <w:color w:val="FFFFFF" w:themeColor="background1"/>
                <w:sz w:val="20"/>
                <w:szCs w:val="20"/>
                <w:lang w:eastAsia="en-GB"/>
              </w:rPr>
            </w:pPr>
            <w:r>
              <w:rPr>
                <w:rFonts w:eastAsia="Times New Roman" w:cs="Arial"/>
                <w:bCs/>
                <w:color w:val="FFFFFF" w:themeColor="background1"/>
                <w:sz w:val="20"/>
                <w:szCs w:val="20"/>
                <w:lang w:eastAsia="en-GB"/>
              </w:rPr>
              <w:t>Competency</w:t>
            </w:r>
          </w:p>
        </w:tc>
        <w:tc>
          <w:tcPr>
            <w:tcW w:w="3684" w:type="dxa"/>
            <w:tcBorders>
              <w:top w:val="single" w:sz="4" w:space="0" w:color="4F81BD" w:themeColor="accent1"/>
              <w:bottom w:val="single" w:sz="4" w:space="0" w:color="4F81BD" w:themeColor="accent1"/>
            </w:tcBorders>
            <w:shd w:val="clear" w:color="auto" w:fill="365F91" w:themeFill="accent1" w:themeFillShade="BF"/>
            <w:hideMark/>
          </w:tcPr>
          <w:p w14:paraId="5864176D" w14:textId="77777777" w:rsidR="008523A1" w:rsidRPr="00E142AF" w:rsidRDefault="008523A1" w:rsidP="00152F56">
            <w:pPr>
              <w:keepNext/>
              <w:keepLines/>
              <w:spacing w:before="480" w:after="120"/>
              <w:ind w:left="283"/>
              <w:outlineLvl w:val="0"/>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sz w:val="20"/>
                <w:szCs w:val="20"/>
                <w:lang w:eastAsia="en-GB"/>
              </w:rPr>
            </w:pPr>
            <w:r w:rsidRPr="00E142AF">
              <w:rPr>
                <w:rFonts w:eastAsia="Times New Roman" w:cs="Arial"/>
                <w:b/>
                <w:bCs/>
                <w:color w:val="FFFFFF" w:themeColor="background1"/>
                <w:sz w:val="20"/>
                <w:szCs w:val="20"/>
                <w:lang w:eastAsia="en-GB"/>
              </w:rPr>
              <w:t>Definition</w:t>
            </w:r>
          </w:p>
        </w:tc>
        <w:tc>
          <w:tcPr>
            <w:tcW w:w="8933" w:type="dxa"/>
            <w:tcBorders>
              <w:top w:val="single" w:sz="4" w:space="0" w:color="4F81BD" w:themeColor="accent1"/>
              <w:bottom w:val="single" w:sz="4" w:space="0" w:color="4F81BD" w:themeColor="accent1"/>
              <w:right w:val="single" w:sz="4" w:space="0" w:color="4F81BD" w:themeColor="accent1"/>
            </w:tcBorders>
            <w:shd w:val="clear" w:color="auto" w:fill="365F91" w:themeFill="accent1" w:themeFillShade="BF"/>
            <w:hideMark/>
          </w:tcPr>
          <w:p w14:paraId="12E3A2A4" w14:textId="77777777" w:rsidR="008523A1" w:rsidRPr="00E142AF" w:rsidRDefault="008523A1" w:rsidP="00152F56">
            <w:pPr>
              <w:keepNext/>
              <w:keepLines/>
              <w:spacing w:before="480" w:after="120"/>
              <w:ind w:left="142"/>
              <w:outlineLvl w:val="0"/>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sz w:val="20"/>
                <w:szCs w:val="20"/>
                <w:lang w:eastAsia="en-GB"/>
              </w:rPr>
            </w:pPr>
            <w:r w:rsidRPr="00E142AF">
              <w:rPr>
                <w:rFonts w:eastAsia="Times New Roman" w:cs="Arial"/>
                <w:b/>
                <w:bCs/>
                <w:color w:val="FFFFFF" w:themeColor="background1"/>
                <w:sz w:val="20"/>
                <w:szCs w:val="20"/>
                <w:lang w:eastAsia="en-GB"/>
              </w:rPr>
              <w:t>Indicators</w:t>
            </w:r>
          </w:p>
        </w:tc>
      </w:tr>
      <w:tr w:rsidR="008523A1" w:rsidRPr="00E142AF" w14:paraId="4CAFF7D7" w14:textId="77777777" w:rsidTr="00152F56">
        <w:trPr>
          <w:cnfStyle w:val="000000010000" w:firstRow="0" w:lastRow="0" w:firstColumn="0" w:lastColumn="0" w:oddVBand="0" w:evenVBand="0" w:oddHBand="0" w:evenHBand="1" w:firstRowFirstColumn="0" w:firstRowLastColumn="0" w:lastRowFirstColumn="0" w:lastRowLastColumn="0"/>
          <w:trHeight w:val="2265"/>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418897F" w14:textId="77777777" w:rsidR="008523A1" w:rsidRPr="00E5239B" w:rsidRDefault="008523A1" w:rsidP="00152F56">
            <w:pPr>
              <w:pStyle w:val="Heading2"/>
              <w:numPr>
                <w:ilvl w:val="0"/>
                <w:numId w:val="0"/>
              </w:numPr>
              <w:outlineLvl w:val="1"/>
              <w:rPr>
                <w:rFonts w:ascii="Arial" w:hAnsi="Arial"/>
                <w:sz w:val="16"/>
                <w:szCs w:val="16"/>
              </w:rPr>
            </w:pPr>
            <w:bookmarkStart w:id="2" w:name="_Toc200881496"/>
            <w:r w:rsidRPr="00E5239B">
              <w:rPr>
                <w:rFonts w:ascii="Arial" w:hAnsi="Arial"/>
                <w:sz w:val="16"/>
                <w:szCs w:val="16"/>
              </w:rPr>
              <w:t>Illegal Activity Detection and Enforcement</w:t>
            </w:r>
            <w:bookmarkEnd w:id="2"/>
          </w:p>
        </w:tc>
        <w:tc>
          <w:tcPr>
            <w:tcW w:w="36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C5FA147" w14:textId="77777777" w:rsidR="008523A1" w:rsidRDefault="008523A1" w:rsidP="00152F56">
            <w:pPr>
              <w:pStyle w:val="Capabilities"/>
              <w:cnfStyle w:val="000000010000" w:firstRow="0" w:lastRow="0" w:firstColumn="0" w:lastColumn="0" w:oddVBand="0" w:evenVBand="0" w:oddHBand="0" w:evenHBand="1" w:firstRowFirstColumn="0" w:firstRowLastColumn="0" w:lastRowFirstColumn="0" w:lastRowLastColumn="0"/>
              <w:rPr>
                <w:sz w:val="16"/>
                <w:szCs w:val="16"/>
              </w:rPr>
            </w:pPr>
          </w:p>
          <w:p w14:paraId="7BBB2051" w14:textId="77777777" w:rsidR="008523A1" w:rsidRDefault="008523A1" w:rsidP="00152F56">
            <w:pPr>
              <w:pStyle w:val="Capabilities"/>
              <w:cnfStyle w:val="000000010000" w:firstRow="0" w:lastRow="0" w:firstColumn="0" w:lastColumn="0" w:oddVBand="0" w:evenVBand="0" w:oddHBand="0" w:evenHBand="1" w:firstRowFirstColumn="0" w:firstRowLastColumn="0" w:lastRowFirstColumn="0" w:lastRowLastColumn="0"/>
              <w:rPr>
                <w:sz w:val="16"/>
                <w:szCs w:val="16"/>
              </w:rPr>
            </w:pPr>
            <w:r w:rsidRPr="00555969">
              <w:rPr>
                <w:sz w:val="16"/>
                <w:szCs w:val="16"/>
              </w:rPr>
              <w:t xml:space="preserve">Advises upon the correct enforcement response to illegal activity and environmental crime. </w:t>
            </w:r>
          </w:p>
          <w:p w14:paraId="54D3C99F" w14:textId="77777777" w:rsidR="008523A1" w:rsidRPr="00E5239B" w:rsidRDefault="008523A1" w:rsidP="00152F56">
            <w:pPr>
              <w:pStyle w:val="Capabilityindicators"/>
              <w:numPr>
                <w:ilvl w:val="0"/>
                <w:numId w:val="0"/>
              </w:numPr>
              <w:cnfStyle w:val="000000010000" w:firstRow="0" w:lastRow="0" w:firstColumn="0" w:lastColumn="0" w:oddVBand="0" w:evenVBand="0" w:oddHBand="0" w:evenHBand="1" w:firstRowFirstColumn="0" w:firstRowLastColumn="0" w:lastRowFirstColumn="0" w:lastRowLastColumn="0"/>
              <w:rPr>
                <w:sz w:val="16"/>
                <w:szCs w:val="16"/>
              </w:rPr>
            </w:pPr>
          </w:p>
        </w:tc>
        <w:tc>
          <w:tcPr>
            <w:tcW w:w="89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BEABEE3" w14:textId="77777777" w:rsidR="008523A1" w:rsidRPr="00E5239B" w:rsidRDefault="008523A1" w:rsidP="00152F56">
            <w:pPr>
              <w:pStyle w:val="Capabilityindicators"/>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 xml:space="preserve">Identifies and confirms </w:t>
            </w:r>
            <w:r w:rsidRPr="00E5239B">
              <w:rPr>
                <w:sz w:val="16"/>
                <w:szCs w:val="16"/>
              </w:rPr>
              <w:t>environmental offences.</w:t>
            </w:r>
          </w:p>
          <w:p w14:paraId="57A9FA68" w14:textId="77777777" w:rsidR="008523A1" w:rsidRPr="00E92FB5" w:rsidRDefault="008523A1" w:rsidP="00152F56">
            <w:pPr>
              <w:pStyle w:val="Capabilityindicators"/>
              <w:cnfStyle w:val="000000010000" w:firstRow="0" w:lastRow="0" w:firstColumn="0" w:lastColumn="0" w:oddVBand="0" w:evenVBand="0" w:oddHBand="0" w:evenHBand="1" w:firstRowFirstColumn="0" w:firstRowLastColumn="0" w:lastRowFirstColumn="0" w:lastRowLastColumn="0"/>
              <w:rPr>
                <w:sz w:val="16"/>
                <w:szCs w:val="16"/>
              </w:rPr>
            </w:pPr>
            <w:r w:rsidRPr="00E92FB5">
              <w:rPr>
                <w:sz w:val="16"/>
                <w:szCs w:val="16"/>
              </w:rPr>
              <w:t>Passes on relevant information for use in enforcement action.</w:t>
            </w:r>
          </w:p>
          <w:p w14:paraId="2EF84FDC" w14:textId="77777777" w:rsidR="008523A1" w:rsidRPr="00E5239B" w:rsidRDefault="008523A1" w:rsidP="00152F56">
            <w:pPr>
              <w:pStyle w:val="Capabilityindicators"/>
              <w:cnfStyle w:val="000000010000" w:firstRow="0" w:lastRow="0" w:firstColumn="0" w:lastColumn="0" w:oddVBand="0" w:evenVBand="0" w:oddHBand="0" w:evenHBand="1" w:firstRowFirstColumn="0" w:firstRowLastColumn="0" w:lastRowFirstColumn="0" w:lastRowLastColumn="0"/>
              <w:rPr>
                <w:sz w:val="16"/>
                <w:szCs w:val="16"/>
              </w:rPr>
            </w:pPr>
            <w:r w:rsidRPr="00E5239B">
              <w:rPr>
                <w:sz w:val="16"/>
                <w:szCs w:val="16"/>
              </w:rPr>
              <w:t>Gathers, uses, analyses and disseminates in</w:t>
            </w:r>
            <w:r>
              <w:rPr>
                <w:sz w:val="16"/>
                <w:szCs w:val="16"/>
              </w:rPr>
              <w:t>formation</w:t>
            </w:r>
            <w:r w:rsidRPr="00E5239B">
              <w:rPr>
                <w:sz w:val="16"/>
                <w:szCs w:val="16"/>
              </w:rPr>
              <w:t xml:space="preserve"> as appropriate to role.</w:t>
            </w:r>
          </w:p>
          <w:p w14:paraId="071C69DE" w14:textId="77777777" w:rsidR="008523A1" w:rsidRPr="00E5239B" w:rsidRDefault="008523A1" w:rsidP="00152F56">
            <w:pPr>
              <w:pStyle w:val="Capabilityindicators"/>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 xml:space="preserve">Reviews information and evidence used to </w:t>
            </w:r>
            <w:r w:rsidRPr="00E5239B">
              <w:rPr>
                <w:sz w:val="16"/>
                <w:szCs w:val="16"/>
              </w:rPr>
              <w:t>compile case files.</w:t>
            </w:r>
          </w:p>
          <w:p w14:paraId="68160CF0" w14:textId="77777777" w:rsidR="008523A1" w:rsidRDefault="008523A1" w:rsidP="00152F56">
            <w:pPr>
              <w:pStyle w:val="Capabilityindicators"/>
              <w:cnfStyle w:val="000000010000" w:firstRow="0" w:lastRow="0" w:firstColumn="0" w:lastColumn="0" w:oddVBand="0" w:evenVBand="0" w:oddHBand="0" w:evenHBand="1" w:firstRowFirstColumn="0" w:firstRowLastColumn="0" w:lastRowFirstColumn="0" w:lastRowLastColumn="0"/>
              <w:rPr>
                <w:sz w:val="16"/>
                <w:szCs w:val="16"/>
              </w:rPr>
            </w:pPr>
            <w:r w:rsidRPr="00E5239B">
              <w:rPr>
                <w:sz w:val="16"/>
                <w:szCs w:val="16"/>
              </w:rPr>
              <w:t xml:space="preserve">Participates in enforcement </w:t>
            </w:r>
            <w:r>
              <w:rPr>
                <w:sz w:val="16"/>
                <w:szCs w:val="16"/>
              </w:rPr>
              <w:t>meetings</w:t>
            </w:r>
            <w:r w:rsidRPr="00E5239B">
              <w:rPr>
                <w:sz w:val="16"/>
                <w:szCs w:val="16"/>
              </w:rPr>
              <w:t>.</w:t>
            </w:r>
          </w:p>
          <w:p w14:paraId="30FB423C" w14:textId="77777777" w:rsidR="008523A1" w:rsidRPr="00E5239B" w:rsidRDefault="008523A1" w:rsidP="00152F56">
            <w:pPr>
              <w:pStyle w:val="Capabilityindicators"/>
              <w:cnfStyle w:val="000000010000" w:firstRow="0" w:lastRow="0" w:firstColumn="0" w:lastColumn="0" w:oddVBand="0" w:evenVBand="0" w:oddHBand="0" w:evenHBand="1" w:firstRowFirstColumn="0" w:firstRowLastColumn="0" w:lastRowFirstColumn="0" w:lastRowLastColumn="0"/>
              <w:rPr>
                <w:sz w:val="16"/>
                <w:szCs w:val="16"/>
              </w:rPr>
            </w:pPr>
            <w:r w:rsidRPr="00E5239B">
              <w:rPr>
                <w:sz w:val="16"/>
                <w:szCs w:val="16"/>
              </w:rPr>
              <w:t xml:space="preserve">Liaises with other partners, stakeholders and agencies as appropriate. </w:t>
            </w:r>
          </w:p>
          <w:p w14:paraId="3228B29E" w14:textId="77777777" w:rsidR="008523A1" w:rsidRPr="00E5239B" w:rsidRDefault="008523A1" w:rsidP="00152F56">
            <w:pPr>
              <w:pStyle w:val="Capabilityindicators"/>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Supports others to p</w:t>
            </w:r>
            <w:r w:rsidRPr="00E5239B">
              <w:rPr>
                <w:sz w:val="16"/>
                <w:szCs w:val="16"/>
              </w:rPr>
              <w:t>lan, prepare and give evidence in court.</w:t>
            </w:r>
          </w:p>
          <w:p w14:paraId="5E59216D" w14:textId="77777777" w:rsidR="008523A1" w:rsidRDefault="008523A1" w:rsidP="00152F56">
            <w:pPr>
              <w:pStyle w:val="Capabilityindicators"/>
              <w:cnfStyle w:val="000000010000" w:firstRow="0" w:lastRow="0" w:firstColumn="0" w:lastColumn="0" w:oddVBand="0" w:evenVBand="0" w:oddHBand="0" w:evenHBand="1" w:firstRowFirstColumn="0" w:firstRowLastColumn="0" w:lastRowFirstColumn="0" w:lastRowLastColumn="0"/>
              <w:rPr>
                <w:sz w:val="16"/>
                <w:szCs w:val="16"/>
              </w:rPr>
            </w:pPr>
            <w:r w:rsidRPr="00E5239B">
              <w:rPr>
                <w:sz w:val="16"/>
                <w:szCs w:val="16"/>
              </w:rPr>
              <w:t>Carries out enforcement reviews and identifies and implements lessons learnt.</w:t>
            </w:r>
          </w:p>
          <w:p w14:paraId="1C643E1F" w14:textId="77777777" w:rsidR="008523A1" w:rsidRPr="00E5239B" w:rsidRDefault="008523A1" w:rsidP="00152F56">
            <w:pPr>
              <w:pStyle w:val="Capabilityindicators"/>
              <w:numPr>
                <w:ilvl w:val="0"/>
                <w:numId w:val="0"/>
              </w:numPr>
              <w:ind w:left="473"/>
              <w:cnfStyle w:val="000000010000" w:firstRow="0" w:lastRow="0" w:firstColumn="0" w:lastColumn="0" w:oddVBand="0" w:evenVBand="0" w:oddHBand="0" w:evenHBand="1" w:firstRowFirstColumn="0" w:firstRowLastColumn="0" w:lastRowFirstColumn="0" w:lastRowLastColumn="0"/>
              <w:rPr>
                <w:sz w:val="16"/>
                <w:szCs w:val="16"/>
              </w:rPr>
            </w:pPr>
          </w:p>
        </w:tc>
      </w:tr>
      <w:tr w:rsidR="008523A1" w:rsidRPr="00E142AF" w14:paraId="67AF761D" w14:textId="77777777" w:rsidTr="00152F56">
        <w:trPr>
          <w:trHeight w:val="2128"/>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5C3BF03" w14:textId="77777777" w:rsidR="008523A1" w:rsidRPr="00E142AF" w:rsidRDefault="008523A1" w:rsidP="00152F56">
            <w:pPr>
              <w:pStyle w:val="Heading2"/>
              <w:numPr>
                <w:ilvl w:val="0"/>
                <w:numId w:val="0"/>
              </w:numPr>
              <w:ind w:left="1418" w:hanging="1418"/>
              <w:outlineLvl w:val="1"/>
              <w:rPr>
                <w:rFonts w:ascii="Arial" w:hAnsi="Arial"/>
                <w:sz w:val="16"/>
                <w:szCs w:val="16"/>
              </w:rPr>
            </w:pPr>
            <w:r w:rsidRPr="00E142AF">
              <w:rPr>
                <w:rFonts w:ascii="Arial" w:hAnsi="Arial"/>
                <w:sz w:val="16"/>
                <w:szCs w:val="16"/>
              </w:rPr>
              <w:t>Achieves Results</w:t>
            </w:r>
          </w:p>
        </w:tc>
        <w:tc>
          <w:tcPr>
            <w:tcW w:w="36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18389A5" w14:textId="77777777" w:rsidR="008523A1" w:rsidRPr="00E142AF" w:rsidRDefault="008523A1" w:rsidP="00152F56">
            <w:pPr>
              <w:pStyle w:val="Capabilities"/>
              <w:cnfStyle w:val="000000000000" w:firstRow="0" w:lastRow="0" w:firstColumn="0" w:lastColumn="0" w:oddVBand="0" w:evenVBand="0" w:oddHBand="0" w:evenHBand="0" w:firstRowFirstColumn="0" w:firstRowLastColumn="0" w:lastRowFirstColumn="0" w:lastRowLastColumn="0"/>
              <w:rPr>
                <w:sz w:val="16"/>
                <w:szCs w:val="16"/>
              </w:rPr>
            </w:pPr>
            <w:r w:rsidRPr="00E142AF">
              <w:rPr>
                <w:sz w:val="16"/>
                <w:szCs w:val="16"/>
              </w:rPr>
              <w:t>Sets and delivers high work standards, demonstrates the drive to meet targets.</w:t>
            </w:r>
          </w:p>
          <w:p w14:paraId="7E443137" w14:textId="77777777" w:rsidR="008523A1" w:rsidRPr="00E142AF" w:rsidRDefault="008523A1" w:rsidP="00152F56">
            <w:pPr>
              <w:pStyle w:val="Capabilities"/>
              <w:cnfStyle w:val="000000000000" w:firstRow="0" w:lastRow="0" w:firstColumn="0" w:lastColumn="0" w:oddVBand="0" w:evenVBand="0" w:oddHBand="0" w:evenHBand="0" w:firstRowFirstColumn="0" w:firstRowLastColumn="0" w:lastRowFirstColumn="0" w:lastRowLastColumn="0"/>
              <w:rPr>
                <w:sz w:val="16"/>
                <w:szCs w:val="16"/>
              </w:rPr>
            </w:pPr>
            <w:r w:rsidRPr="00E142AF">
              <w:rPr>
                <w:sz w:val="16"/>
                <w:szCs w:val="16"/>
              </w:rPr>
              <w:t>Prioritises and organises tasks and resources to ensure timely achievement of results</w:t>
            </w:r>
            <w:r>
              <w:rPr>
                <w:sz w:val="16"/>
                <w:szCs w:val="16"/>
              </w:rPr>
              <w:t>.</w:t>
            </w:r>
          </w:p>
        </w:tc>
        <w:tc>
          <w:tcPr>
            <w:tcW w:w="89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921069D" w14:textId="77777777" w:rsidR="008523A1" w:rsidRPr="00E142AF" w:rsidRDefault="008523A1" w:rsidP="00152F56">
            <w:pPr>
              <w:pStyle w:val="Capabilityindicators"/>
              <w:cnfStyle w:val="000000000000" w:firstRow="0" w:lastRow="0" w:firstColumn="0" w:lastColumn="0" w:oddVBand="0" w:evenVBand="0" w:oddHBand="0" w:evenHBand="0" w:firstRowFirstColumn="0" w:firstRowLastColumn="0" w:lastRowFirstColumn="0" w:lastRowLastColumn="0"/>
              <w:rPr>
                <w:sz w:val="16"/>
                <w:szCs w:val="16"/>
              </w:rPr>
            </w:pPr>
            <w:r w:rsidRPr="00E142AF">
              <w:rPr>
                <w:sz w:val="16"/>
                <w:szCs w:val="16"/>
              </w:rPr>
              <w:t>Maximises work output by setting goals and priorities tracking and measuring outcomes and taking swift remedial action when necessary.</w:t>
            </w:r>
          </w:p>
          <w:p w14:paraId="230783C9" w14:textId="77777777" w:rsidR="008523A1" w:rsidRPr="00E142AF" w:rsidRDefault="008523A1" w:rsidP="00152F56">
            <w:pPr>
              <w:pStyle w:val="Capabilityindicators"/>
              <w:cnfStyle w:val="000000000000" w:firstRow="0" w:lastRow="0" w:firstColumn="0" w:lastColumn="0" w:oddVBand="0" w:evenVBand="0" w:oddHBand="0" w:evenHBand="0" w:firstRowFirstColumn="0" w:firstRowLastColumn="0" w:lastRowFirstColumn="0" w:lastRowLastColumn="0"/>
              <w:rPr>
                <w:sz w:val="16"/>
                <w:szCs w:val="16"/>
              </w:rPr>
            </w:pPr>
            <w:r w:rsidRPr="00E142AF">
              <w:rPr>
                <w:sz w:val="16"/>
                <w:szCs w:val="16"/>
              </w:rPr>
              <w:t xml:space="preserve">Can be relied upon to regularly exceed goals agreed </w:t>
            </w:r>
          </w:p>
          <w:p w14:paraId="72578C2F" w14:textId="77777777" w:rsidR="008523A1" w:rsidRPr="00E142AF" w:rsidRDefault="008523A1" w:rsidP="00152F56">
            <w:pPr>
              <w:pStyle w:val="Capabilityindicators"/>
              <w:cnfStyle w:val="000000000000" w:firstRow="0" w:lastRow="0" w:firstColumn="0" w:lastColumn="0" w:oddVBand="0" w:evenVBand="0" w:oddHBand="0" w:evenHBand="0" w:firstRowFirstColumn="0" w:firstRowLastColumn="0" w:lastRowFirstColumn="0" w:lastRowLastColumn="0"/>
              <w:rPr>
                <w:sz w:val="16"/>
                <w:szCs w:val="16"/>
              </w:rPr>
            </w:pPr>
            <w:r w:rsidRPr="00E142AF">
              <w:rPr>
                <w:sz w:val="16"/>
                <w:szCs w:val="16"/>
              </w:rPr>
              <w:t>Is tenacious and perseveres when others might give up and by doing so achieves the desired results</w:t>
            </w:r>
          </w:p>
          <w:p w14:paraId="23A9E2EF" w14:textId="77777777" w:rsidR="008523A1" w:rsidRPr="00E142AF" w:rsidRDefault="008523A1" w:rsidP="00152F56">
            <w:pPr>
              <w:pStyle w:val="Capabilityindicators"/>
              <w:cnfStyle w:val="000000000000" w:firstRow="0" w:lastRow="0" w:firstColumn="0" w:lastColumn="0" w:oddVBand="0" w:evenVBand="0" w:oddHBand="0" w:evenHBand="0" w:firstRowFirstColumn="0" w:firstRowLastColumn="0" w:lastRowFirstColumn="0" w:lastRowLastColumn="0"/>
              <w:rPr>
                <w:sz w:val="16"/>
                <w:szCs w:val="16"/>
              </w:rPr>
            </w:pPr>
            <w:r w:rsidRPr="00E142AF">
              <w:rPr>
                <w:sz w:val="16"/>
                <w:szCs w:val="16"/>
              </w:rPr>
              <w:t>Anticipates forth-coming issues and adjusts actions as necessary.</w:t>
            </w:r>
          </w:p>
          <w:p w14:paraId="4773A80A" w14:textId="77777777" w:rsidR="008523A1" w:rsidRPr="00E142AF" w:rsidRDefault="008523A1" w:rsidP="00152F56">
            <w:pPr>
              <w:pStyle w:val="Capabilityindicators"/>
              <w:cnfStyle w:val="000000000000" w:firstRow="0" w:lastRow="0" w:firstColumn="0" w:lastColumn="0" w:oddVBand="0" w:evenVBand="0" w:oddHBand="0" w:evenHBand="0" w:firstRowFirstColumn="0" w:firstRowLastColumn="0" w:lastRowFirstColumn="0" w:lastRowLastColumn="0"/>
              <w:rPr>
                <w:sz w:val="16"/>
                <w:szCs w:val="16"/>
              </w:rPr>
            </w:pPr>
            <w:r w:rsidRPr="00E142AF">
              <w:rPr>
                <w:sz w:val="16"/>
                <w:szCs w:val="16"/>
              </w:rPr>
              <w:t xml:space="preserve">Willing to put in extra effort to meet urgent deadlines when required; shows dedication and </w:t>
            </w:r>
            <w:proofErr w:type="gramStart"/>
            <w:r w:rsidRPr="00E142AF">
              <w:rPr>
                <w:sz w:val="16"/>
                <w:szCs w:val="16"/>
              </w:rPr>
              <w:t>commitment;;</w:t>
            </w:r>
            <w:proofErr w:type="gramEnd"/>
            <w:r w:rsidRPr="00E142AF">
              <w:rPr>
                <w:sz w:val="16"/>
                <w:szCs w:val="16"/>
              </w:rPr>
              <w:t xml:space="preserve"> “goes the extra mile”</w:t>
            </w:r>
          </w:p>
          <w:p w14:paraId="3B0270D5" w14:textId="77777777" w:rsidR="008523A1" w:rsidRPr="00E142AF" w:rsidRDefault="008523A1" w:rsidP="00152F56">
            <w:pPr>
              <w:pStyle w:val="Capabilityindicators"/>
              <w:cnfStyle w:val="000000000000" w:firstRow="0" w:lastRow="0" w:firstColumn="0" w:lastColumn="0" w:oddVBand="0" w:evenVBand="0" w:oddHBand="0" w:evenHBand="0" w:firstRowFirstColumn="0" w:firstRowLastColumn="0" w:lastRowFirstColumn="0" w:lastRowLastColumn="0"/>
              <w:rPr>
                <w:sz w:val="16"/>
                <w:szCs w:val="16"/>
              </w:rPr>
            </w:pPr>
            <w:r w:rsidRPr="00E142AF">
              <w:rPr>
                <w:sz w:val="16"/>
                <w:szCs w:val="16"/>
              </w:rPr>
              <w:t>Is resilient and performs well under pressure; responds positively to setbacks and develops alternative action</w:t>
            </w:r>
          </w:p>
        </w:tc>
      </w:tr>
      <w:tr w:rsidR="008523A1" w:rsidRPr="00E142AF" w14:paraId="0BBA316E" w14:textId="77777777" w:rsidTr="00152F56">
        <w:trPr>
          <w:cnfStyle w:val="000000010000" w:firstRow="0" w:lastRow="0" w:firstColumn="0" w:lastColumn="0" w:oddVBand="0" w:evenVBand="0" w:oddHBand="0" w:evenHBand="1" w:firstRowFirstColumn="0" w:firstRowLastColumn="0" w:lastRowFirstColumn="0" w:lastRowLastColumn="0"/>
          <w:trHeight w:val="2494"/>
        </w:trPr>
        <w:tc>
          <w:tcPr>
            <w:cnfStyle w:val="001000000000" w:firstRow="0" w:lastRow="0" w:firstColumn="1" w:lastColumn="0" w:oddVBand="0" w:evenVBand="0" w:oddHBand="0" w:evenHBand="0" w:firstRowFirstColumn="0" w:firstRowLastColumn="0" w:lastRowFirstColumn="0" w:lastRowLastColumn="0"/>
            <w:tcW w:w="2410" w:type="dxa"/>
          </w:tcPr>
          <w:p w14:paraId="51533577" w14:textId="77777777" w:rsidR="008523A1" w:rsidRPr="00E142AF" w:rsidRDefault="008523A1" w:rsidP="00152F56">
            <w:pPr>
              <w:rPr>
                <w:rFonts w:eastAsia="Times New Roman" w:cs="Arial"/>
                <w:b w:val="0"/>
                <w:bCs/>
                <w:iCs/>
                <w:sz w:val="16"/>
                <w:szCs w:val="16"/>
                <w:lang w:eastAsia="en-GB"/>
              </w:rPr>
            </w:pPr>
            <w:bookmarkStart w:id="3" w:name="_Toc200881466"/>
            <w:r w:rsidRPr="00E142AF">
              <w:rPr>
                <w:rFonts w:eastAsia="Times New Roman" w:cs="Arial"/>
                <w:b w:val="0"/>
                <w:bCs/>
                <w:iCs/>
                <w:sz w:val="16"/>
                <w:szCs w:val="16"/>
                <w:lang w:eastAsia="en-GB"/>
              </w:rPr>
              <w:t xml:space="preserve">Focuses on Customers and </w:t>
            </w:r>
            <w:bookmarkEnd w:id="3"/>
            <w:r w:rsidRPr="00E142AF">
              <w:rPr>
                <w:rFonts w:eastAsia="Times New Roman" w:cs="Arial"/>
                <w:b w:val="0"/>
                <w:bCs/>
                <w:iCs/>
                <w:sz w:val="16"/>
                <w:szCs w:val="16"/>
                <w:lang w:eastAsia="en-GB"/>
              </w:rPr>
              <w:t>Partners</w:t>
            </w:r>
          </w:p>
        </w:tc>
        <w:tc>
          <w:tcPr>
            <w:tcW w:w="3684" w:type="dxa"/>
          </w:tcPr>
          <w:p w14:paraId="0036E489" w14:textId="77777777" w:rsidR="008523A1" w:rsidRPr="00E142AF" w:rsidRDefault="008523A1" w:rsidP="00152F56">
            <w:pPr>
              <w:cnfStyle w:val="000000010000" w:firstRow="0" w:lastRow="0" w:firstColumn="0" w:lastColumn="0" w:oddVBand="0" w:evenVBand="0" w:oddHBand="0" w:evenHBand="1" w:firstRowFirstColumn="0" w:firstRowLastColumn="0" w:lastRowFirstColumn="0" w:lastRowLastColumn="0"/>
              <w:rPr>
                <w:rFonts w:eastAsia="Calibri" w:cs="Arial"/>
                <w:sz w:val="16"/>
                <w:szCs w:val="16"/>
              </w:rPr>
            </w:pPr>
            <w:r w:rsidRPr="00E142AF">
              <w:rPr>
                <w:rFonts w:eastAsia="Calibri" w:cs="Arial"/>
                <w:sz w:val="16"/>
                <w:szCs w:val="16"/>
              </w:rPr>
              <w:t>Addresses the needs of internal and external customers, provides rapid and effective responses</w:t>
            </w:r>
            <w:r>
              <w:rPr>
                <w:rFonts w:eastAsia="Calibri" w:cs="Arial"/>
                <w:sz w:val="16"/>
                <w:szCs w:val="16"/>
              </w:rPr>
              <w:t>.</w:t>
            </w:r>
          </w:p>
        </w:tc>
        <w:tc>
          <w:tcPr>
            <w:tcW w:w="8933" w:type="dxa"/>
          </w:tcPr>
          <w:p w14:paraId="54EA0820" w14:textId="77777777" w:rsidR="008523A1" w:rsidRPr="00E142AF" w:rsidRDefault="008523A1" w:rsidP="008523A1">
            <w:pPr>
              <w:numPr>
                <w:ilvl w:val="0"/>
                <w:numId w:val="15"/>
              </w:numPr>
              <w:ind w:left="317" w:hanging="283"/>
              <w:cnfStyle w:val="000000010000" w:firstRow="0" w:lastRow="0" w:firstColumn="0" w:lastColumn="0" w:oddVBand="0" w:evenVBand="0" w:oddHBand="0" w:evenHBand="1" w:firstRowFirstColumn="0" w:firstRowLastColumn="0" w:lastRowFirstColumn="0" w:lastRowLastColumn="0"/>
              <w:rPr>
                <w:rFonts w:eastAsia="Calibri" w:cs="Arial"/>
                <w:sz w:val="16"/>
                <w:szCs w:val="16"/>
              </w:rPr>
            </w:pPr>
            <w:r w:rsidRPr="00E142AF">
              <w:rPr>
                <w:rFonts w:eastAsia="Calibri" w:cs="Arial"/>
                <w:sz w:val="16"/>
                <w:szCs w:val="16"/>
              </w:rPr>
              <w:t>Recognises the concept of both internal and external customers and treats both equally well.</w:t>
            </w:r>
          </w:p>
          <w:p w14:paraId="3146A1D9" w14:textId="77777777" w:rsidR="008523A1" w:rsidRPr="00E142AF" w:rsidRDefault="008523A1" w:rsidP="008523A1">
            <w:pPr>
              <w:numPr>
                <w:ilvl w:val="0"/>
                <w:numId w:val="15"/>
              </w:numPr>
              <w:ind w:left="317" w:hanging="283"/>
              <w:cnfStyle w:val="000000010000" w:firstRow="0" w:lastRow="0" w:firstColumn="0" w:lastColumn="0" w:oddVBand="0" w:evenVBand="0" w:oddHBand="0" w:evenHBand="1" w:firstRowFirstColumn="0" w:firstRowLastColumn="0" w:lastRowFirstColumn="0" w:lastRowLastColumn="0"/>
              <w:rPr>
                <w:rFonts w:eastAsia="Calibri" w:cs="Arial"/>
                <w:sz w:val="16"/>
                <w:szCs w:val="16"/>
              </w:rPr>
            </w:pPr>
            <w:r w:rsidRPr="00E142AF">
              <w:rPr>
                <w:rFonts w:eastAsia="Calibri" w:cs="Arial"/>
                <w:sz w:val="16"/>
                <w:szCs w:val="16"/>
              </w:rPr>
              <w:t>Identifies and addresses the needs of customers, delivering what is promised and ensuring that they are satisfied with the outcomes.</w:t>
            </w:r>
          </w:p>
          <w:p w14:paraId="7DBBCB1C" w14:textId="77777777" w:rsidR="008523A1" w:rsidRPr="00E142AF" w:rsidRDefault="008523A1" w:rsidP="008523A1">
            <w:pPr>
              <w:numPr>
                <w:ilvl w:val="0"/>
                <w:numId w:val="15"/>
              </w:numPr>
              <w:ind w:left="317" w:hanging="283"/>
              <w:cnfStyle w:val="000000010000" w:firstRow="0" w:lastRow="0" w:firstColumn="0" w:lastColumn="0" w:oddVBand="0" w:evenVBand="0" w:oddHBand="0" w:evenHBand="1" w:firstRowFirstColumn="0" w:firstRowLastColumn="0" w:lastRowFirstColumn="0" w:lastRowLastColumn="0"/>
              <w:rPr>
                <w:rFonts w:eastAsia="Calibri" w:cs="Arial"/>
                <w:sz w:val="16"/>
                <w:szCs w:val="16"/>
              </w:rPr>
            </w:pPr>
            <w:r w:rsidRPr="00E142AF">
              <w:rPr>
                <w:rFonts w:eastAsia="Calibri" w:cs="Arial"/>
                <w:sz w:val="16"/>
                <w:szCs w:val="16"/>
              </w:rPr>
              <w:t>Takes personal responsibility to meet customer needs; is polite, courteous and professional</w:t>
            </w:r>
          </w:p>
          <w:p w14:paraId="286BE3BD" w14:textId="77777777" w:rsidR="008523A1" w:rsidRPr="00E142AF" w:rsidRDefault="008523A1" w:rsidP="008523A1">
            <w:pPr>
              <w:numPr>
                <w:ilvl w:val="0"/>
                <w:numId w:val="15"/>
              </w:numPr>
              <w:ind w:left="317" w:hanging="283"/>
              <w:cnfStyle w:val="000000010000" w:firstRow="0" w:lastRow="0" w:firstColumn="0" w:lastColumn="0" w:oddVBand="0" w:evenVBand="0" w:oddHBand="0" w:evenHBand="1" w:firstRowFirstColumn="0" w:firstRowLastColumn="0" w:lastRowFirstColumn="0" w:lastRowLastColumn="0"/>
              <w:rPr>
                <w:rFonts w:eastAsia="Calibri" w:cs="Arial"/>
                <w:sz w:val="16"/>
                <w:szCs w:val="16"/>
              </w:rPr>
            </w:pPr>
            <w:r w:rsidRPr="00E142AF">
              <w:rPr>
                <w:rFonts w:eastAsia="Calibri" w:cs="Arial"/>
                <w:sz w:val="16"/>
                <w:szCs w:val="16"/>
              </w:rPr>
              <w:t>Ensures customers receive consistent and clear messages supported by accurate and timely information.</w:t>
            </w:r>
          </w:p>
          <w:p w14:paraId="4E0C9929" w14:textId="77777777" w:rsidR="008523A1" w:rsidRPr="00E142AF" w:rsidRDefault="008523A1" w:rsidP="008523A1">
            <w:pPr>
              <w:numPr>
                <w:ilvl w:val="0"/>
                <w:numId w:val="15"/>
              </w:numPr>
              <w:ind w:left="317" w:hanging="283"/>
              <w:cnfStyle w:val="000000010000" w:firstRow="0" w:lastRow="0" w:firstColumn="0" w:lastColumn="0" w:oddVBand="0" w:evenVBand="0" w:oddHBand="0" w:evenHBand="1" w:firstRowFirstColumn="0" w:firstRowLastColumn="0" w:lastRowFirstColumn="0" w:lastRowLastColumn="0"/>
              <w:rPr>
                <w:rFonts w:eastAsia="Calibri" w:cs="Arial"/>
                <w:sz w:val="16"/>
                <w:szCs w:val="16"/>
              </w:rPr>
            </w:pPr>
            <w:r w:rsidRPr="00E142AF">
              <w:rPr>
                <w:rFonts w:eastAsia="Calibri" w:cs="Arial"/>
                <w:sz w:val="16"/>
                <w:szCs w:val="16"/>
              </w:rPr>
              <w:t>Regularly monitors and measures customer satisfaction and looks for ways to improve customer service</w:t>
            </w:r>
          </w:p>
          <w:p w14:paraId="545C8905" w14:textId="77777777" w:rsidR="008523A1" w:rsidRPr="00E142AF" w:rsidRDefault="008523A1" w:rsidP="008523A1">
            <w:pPr>
              <w:numPr>
                <w:ilvl w:val="0"/>
                <w:numId w:val="15"/>
              </w:numPr>
              <w:ind w:left="317" w:hanging="283"/>
              <w:cnfStyle w:val="000000010000" w:firstRow="0" w:lastRow="0" w:firstColumn="0" w:lastColumn="0" w:oddVBand="0" w:evenVBand="0" w:oddHBand="0" w:evenHBand="1" w:firstRowFirstColumn="0" w:firstRowLastColumn="0" w:lastRowFirstColumn="0" w:lastRowLastColumn="0"/>
              <w:rPr>
                <w:rFonts w:eastAsia="Calibri" w:cs="Arial"/>
                <w:sz w:val="16"/>
                <w:szCs w:val="16"/>
              </w:rPr>
            </w:pPr>
            <w:r w:rsidRPr="00E142AF">
              <w:rPr>
                <w:rFonts w:eastAsia="Calibri" w:cs="Arial"/>
                <w:sz w:val="16"/>
                <w:szCs w:val="16"/>
              </w:rPr>
              <w:t xml:space="preserve">Anticipates and balances the needs of a range of customers with conflicting priorities. </w:t>
            </w:r>
          </w:p>
          <w:p w14:paraId="7D015775" w14:textId="77777777" w:rsidR="008523A1" w:rsidRPr="00E142AF" w:rsidRDefault="008523A1" w:rsidP="008523A1">
            <w:pPr>
              <w:numPr>
                <w:ilvl w:val="0"/>
                <w:numId w:val="15"/>
              </w:numPr>
              <w:ind w:left="317" w:hanging="283"/>
              <w:cnfStyle w:val="000000010000" w:firstRow="0" w:lastRow="0" w:firstColumn="0" w:lastColumn="0" w:oddVBand="0" w:evenVBand="0" w:oddHBand="0" w:evenHBand="1" w:firstRowFirstColumn="0" w:firstRowLastColumn="0" w:lastRowFirstColumn="0" w:lastRowLastColumn="0"/>
              <w:rPr>
                <w:rFonts w:eastAsia="Calibri" w:cs="Arial"/>
                <w:sz w:val="16"/>
                <w:szCs w:val="16"/>
              </w:rPr>
            </w:pPr>
            <w:r w:rsidRPr="00E142AF">
              <w:rPr>
                <w:rFonts w:eastAsia="Calibri" w:cs="Arial"/>
                <w:sz w:val="16"/>
                <w:szCs w:val="16"/>
              </w:rPr>
              <w:t>Keeps customers informed and manages expectations</w:t>
            </w:r>
          </w:p>
          <w:p w14:paraId="3785311F" w14:textId="77777777" w:rsidR="008523A1" w:rsidRPr="00E142AF" w:rsidRDefault="008523A1" w:rsidP="008523A1">
            <w:pPr>
              <w:numPr>
                <w:ilvl w:val="0"/>
                <w:numId w:val="15"/>
              </w:numPr>
              <w:ind w:left="317" w:hanging="283"/>
              <w:cnfStyle w:val="000000010000" w:firstRow="0" w:lastRow="0" w:firstColumn="0" w:lastColumn="0" w:oddVBand="0" w:evenVBand="0" w:oddHBand="0" w:evenHBand="1" w:firstRowFirstColumn="0" w:firstRowLastColumn="0" w:lastRowFirstColumn="0" w:lastRowLastColumn="0"/>
              <w:rPr>
                <w:rFonts w:eastAsia="Calibri" w:cs="Arial"/>
                <w:sz w:val="16"/>
                <w:szCs w:val="16"/>
              </w:rPr>
            </w:pPr>
            <w:r w:rsidRPr="00E142AF">
              <w:rPr>
                <w:rFonts w:eastAsia="Calibri" w:cs="Arial"/>
                <w:sz w:val="16"/>
                <w:szCs w:val="16"/>
              </w:rPr>
              <w:t xml:space="preserve">Handles complaints effectively, defuses anger and tension and resolves problems </w:t>
            </w:r>
          </w:p>
        </w:tc>
      </w:tr>
      <w:tr w:rsidR="008523A1" w:rsidRPr="00E142AF" w14:paraId="116E7FE7" w14:textId="77777777" w:rsidTr="00152F56">
        <w:trPr>
          <w:trHeight w:val="15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1070129" w14:textId="77777777" w:rsidR="008523A1" w:rsidRPr="00E142AF" w:rsidRDefault="008523A1" w:rsidP="00152F56">
            <w:pPr>
              <w:pStyle w:val="Heading2"/>
              <w:numPr>
                <w:ilvl w:val="0"/>
                <w:numId w:val="0"/>
              </w:numPr>
              <w:ind w:left="1418" w:hanging="1418"/>
              <w:outlineLvl w:val="1"/>
              <w:rPr>
                <w:rFonts w:ascii="Arial" w:hAnsi="Arial"/>
                <w:sz w:val="16"/>
                <w:szCs w:val="16"/>
              </w:rPr>
            </w:pPr>
            <w:bookmarkStart w:id="4" w:name="_Toc200881488"/>
            <w:r w:rsidRPr="00E142AF">
              <w:rPr>
                <w:rFonts w:ascii="Arial" w:hAnsi="Arial"/>
                <w:sz w:val="16"/>
                <w:szCs w:val="16"/>
              </w:rPr>
              <w:lastRenderedPageBreak/>
              <w:t>Legislative Knowledge</w:t>
            </w:r>
            <w:bookmarkEnd w:id="4"/>
          </w:p>
        </w:tc>
        <w:tc>
          <w:tcPr>
            <w:tcW w:w="36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4C43E37" w14:textId="77777777" w:rsidR="008523A1" w:rsidRPr="00E142AF" w:rsidRDefault="008523A1" w:rsidP="00152F56">
            <w:pPr>
              <w:cnfStyle w:val="000000000000" w:firstRow="0" w:lastRow="0" w:firstColumn="0" w:lastColumn="0" w:oddVBand="0" w:evenVBand="0" w:oddHBand="0" w:evenHBand="0" w:firstRowFirstColumn="0" w:firstRowLastColumn="0" w:lastRowFirstColumn="0" w:lastRowLastColumn="0"/>
              <w:rPr>
                <w:rFonts w:cs="Arial"/>
                <w:snapToGrid w:val="0"/>
                <w:sz w:val="16"/>
                <w:szCs w:val="16"/>
              </w:rPr>
            </w:pPr>
          </w:p>
          <w:p w14:paraId="77937FEC" w14:textId="77777777" w:rsidR="008523A1" w:rsidRPr="00E142AF" w:rsidRDefault="008523A1" w:rsidP="00152F56">
            <w:pPr>
              <w:cnfStyle w:val="000000000000" w:firstRow="0" w:lastRow="0" w:firstColumn="0" w:lastColumn="0" w:oddVBand="0" w:evenVBand="0" w:oddHBand="0" w:evenHBand="0" w:firstRowFirstColumn="0" w:firstRowLastColumn="0" w:lastRowFirstColumn="0" w:lastRowLastColumn="0"/>
              <w:rPr>
                <w:rFonts w:cs="Arial"/>
                <w:snapToGrid w:val="0"/>
                <w:sz w:val="16"/>
                <w:szCs w:val="16"/>
              </w:rPr>
            </w:pPr>
            <w:r w:rsidRPr="00E142AF">
              <w:rPr>
                <w:rFonts w:cs="Arial"/>
                <w:snapToGrid w:val="0"/>
                <w:sz w:val="16"/>
                <w:szCs w:val="16"/>
              </w:rPr>
              <w:t>Applies a knowledge of statutory environmental and technical requirements to protect both the Environment Agency and the environment.</w:t>
            </w:r>
          </w:p>
          <w:p w14:paraId="709F720E" w14:textId="77777777" w:rsidR="008523A1" w:rsidRPr="00E142AF" w:rsidRDefault="008523A1" w:rsidP="00152F56">
            <w:pPr>
              <w:pStyle w:val="Capabilities"/>
              <w:cnfStyle w:val="000000000000" w:firstRow="0" w:lastRow="0" w:firstColumn="0" w:lastColumn="0" w:oddVBand="0" w:evenVBand="0" w:oddHBand="0" w:evenHBand="0" w:firstRowFirstColumn="0" w:firstRowLastColumn="0" w:lastRowFirstColumn="0" w:lastRowLastColumn="0"/>
              <w:rPr>
                <w:sz w:val="16"/>
                <w:szCs w:val="16"/>
              </w:rPr>
            </w:pPr>
          </w:p>
        </w:tc>
        <w:tc>
          <w:tcPr>
            <w:tcW w:w="89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FE784A3" w14:textId="77777777" w:rsidR="008523A1" w:rsidRPr="00E142AF" w:rsidRDefault="008523A1" w:rsidP="00152F56">
            <w:pPr>
              <w:pStyle w:val="Capabilityindicators"/>
              <w:numPr>
                <w:ilvl w:val="0"/>
                <w:numId w:val="0"/>
              </w:numPr>
              <w:ind w:left="473"/>
              <w:cnfStyle w:val="000000000000" w:firstRow="0" w:lastRow="0" w:firstColumn="0" w:lastColumn="0" w:oddVBand="0" w:evenVBand="0" w:oddHBand="0" w:evenHBand="0" w:firstRowFirstColumn="0" w:firstRowLastColumn="0" w:lastRowFirstColumn="0" w:lastRowLastColumn="0"/>
              <w:rPr>
                <w:sz w:val="16"/>
                <w:szCs w:val="16"/>
              </w:rPr>
            </w:pPr>
          </w:p>
          <w:p w14:paraId="5FD83D4D" w14:textId="77777777" w:rsidR="008523A1" w:rsidRPr="00E142AF" w:rsidRDefault="008523A1" w:rsidP="00152F56">
            <w:pPr>
              <w:pStyle w:val="Capabilityindicators"/>
              <w:cnfStyle w:val="000000000000" w:firstRow="0" w:lastRow="0" w:firstColumn="0" w:lastColumn="0" w:oddVBand="0" w:evenVBand="0" w:oddHBand="0" w:evenHBand="0" w:firstRowFirstColumn="0" w:firstRowLastColumn="0" w:lastRowFirstColumn="0" w:lastRowLastColumn="0"/>
              <w:rPr>
                <w:sz w:val="16"/>
                <w:szCs w:val="16"/>
              </w:rPr>
            </w:pPr>
            <w:r w:rsidRPr="00E142AF">
              <w:rPr>
                <w:sz w:val="16"/>
                <w:szCs w:val="16"/>
              </w:rPr>
              <w:t>Maintains up-to-date knowledge of, and complies with, all legislation within own area, enhancing and protecting the interests and integrity of the Environment Agency.</w:t>
            </w:r>
          </w:p>
          <w:p w14:paraId="05B495E2" w14:textId="77777777" w:rsidR="008523A1" w:rsidRPr="00E142AF" w:rsidRDefault="008523A1" w:rsidP="00152F56">
            <w:pPr>
              <w:pStyle w:val="Capabilityindicators"/>
              <w:cnfStyle w:val="000000000000" w:firstRow="0" w:lastRow="0" w:firstColumn="0" w:lastColumn="0" w:oddVBand="0" w:evenVBand="0" w:oddHBand="0" w:evenHBand="0" w:firstRowFirstColumn="0" w:firstRowLastColumn="0" w:lastRowFirstColumn="0" w:lastRowLastColumn="0"/>
              <w:rPr>
                <w:sz w:val="16"/>
                <w:szCs w:val="16"/>
              </w:rPr>
            </w:pPr>
            <w:r w:rsidRPr="00E142AF">
              <w:rPr>
                <w:snapToGrid w:val="0"/>
                <w:sz w:val="16"/>
                <w:szCs w:val="16"/>
              </w:rPr>
              <w:t>Applies appropriate legislation in line with Agency AMS documentation and maintain accurate records of this.</w:t>
            </w:r>
          </w:p>
          <w:p w14:paraId="7BE6A995" w14:textId="77777777" w:rsidR="008523A1" w:rsidRPr="00E142AF" w:rsidRDefault="008523A1" w:rsidP="00152F56">
            <w:pPr>
              <w:pStyle w:val="Capabilityindicators"/>
              <w:cnfStyle w:val="000000000000" w:firstRow="0" w:lastRow="0" w:firstColumn="0" w:lastColumn="0" w:oddVBand="0" w:evenVBand="0" w:oddHBand="0" w:evenHBand="0" w:firstRowFirstColumn="0" w:firstRowLastColumn="0" w:lastRowFirstColumn="0" w:lastRowLastColumn="0"/>
              <w:rPr>
                <w:sz w:val="16"/>
                <w:szCs w:val="16"/>
              </w:rPr>
            </w:pPr>
            <w:r w:rsidRPr="00E142AF">
              <w:rPr>
                <w:snapToGrid w:val="0"/>
                <w:sz w:val="16"/>
                <w:szCs w:val="16"/>
              </w:rPr>
              <w:t>Keeps up to date with changes to legislation.</w:t>
            </w:r>
          </w:p>
          <w:p w14:paraId="5B04B8F5" w14:textId="77777777" w:rsidR="008523A1" w:rsidRPr="00E142AF" w:rsidRDefault="008523A1" w:rsidP="00152F56">
            <w:pPr>
              <w:pStyle w:val="Capabilityindicators"/>
              <w:cnfStyle w:val="000000000000" w:firstRow="0" w:lastRow="0" w:firstColumn="0" w:lastColumn="0" w:oddVBand="0" w:evenVBand="0" w:oddHBand="0" w:evenHBand="0" w:firstRowFirstColumn="0" w:firstRowLastColumn="0" w:lastRowFirstColumn="0" w:lastRowLastColumn="0"/>
              <w:rPr>
                <w:sz w:val="16"/>
                <w:szCs w:val="16"/>
              </w:rPr>
            </w:pPr>
            <w:r w:rsidRPr="00E142AF">
              <w:rPr>
                <w:sz w:val="16"/>
                <w:szCs w:val="16"/>
              </w:rPr>
              <w:t xml:space="preserve">Protects the Environment Agency’s Intellectual Property Rights. </w:t>
            </w:r>
          </w:p>
          <w:p w14:paraId="5F386458" w14:textId="77777777" w:rsidR="008523A1" w:rsidRPr="00E142AF" w:rsidRDefault="008523A1" w:rsidP="00152F56">
            <w:pPr>
              <w:pStyle w:val="Capabilityindicators"/>
              <w:numPr>
                <w:ilvl w:val="0"/>
                <w:numId w:val="0"/>
              </w:numPr>
              <w:ind w:left="113"/>
              <w:cnfStyle w:val="000000000000" w:firstRow="0" w:lastRow="0" w:firstColumn="0" w:lastColumn="0" w:oddVBand="0" w:evenVBand="0" w:oddHBand="0" w:evenHBand="0" w:firstRowFirstColumn="0" w:firstRowLastColumn="0" w:lastRowFirstColumn="0" w:lastRowLastColumn="0"/>
              <w:rPr>
                <w:sz w:val="16"/>
                <w:szCs w:val="16"/>
              </w:rPr>
            </w:pPr>
          </w:p>
        </w:tc>
      </w:tr>
      <w:tr w:rsidR="008523A1" w:rsidRPr="00E142AF" w14:paraId="6AB25B9A" w14:textId="77777777" w:rsidTr="00152F56">
        <w:trPr>
          <w:cnfStyle w:val="000000010000" w:firstRow="0" w:lastRow="0" w:firstColumn="0" w:lastColumn="0" w:oddVBand="0" w:evenVBand="0" w:oddHBand="0" w:evenHBand="1" w:firstRowFirstColumn="0" w:firstRowLastColumn="0" w:lastRowFirstColumn="0" w:lastRowLastColumn="0"/>
          <w:trHeight w:val="2967"/>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72D8507" w14:textId="77777777" w:rsidR="008523A1" w:rsidRPr="00E142AF" w:rsidRDefault="008523A1" w:rsidP="00152F56">
            <w:pPr>
              <w:pStyle w:val="Heading2"/>
              <w:numPr>
                <w:ilvl w:val="0"/>
                <w:numId w:val="0"/>
              </w:numPr>
              <w:outlineLvl w:val="1"/>
              <w:rPr>
                <w:rFonts w:ascii="Arial" w:hAnsi="Arial"/>
                <w:sz w:val="16"/>
                <w:szCs w:val="16"/>
              </w:rPr>
            </w:pPr>
            <w:bookmarkStart w:id="5" w:name="_Toc200881483"/>
            <w:r w:rsidRPr="00E142AF">
              <w:rPr>
                <w:rFonts w:ascii="Arial" w:hAnsi="Arial"/>
                <w:sz w:val="16"/>
                <w:szCs w:val="16"/>
              </w:rPr>
              <w:t>Business of the Environment Agency</w:t>
            </w:r>
            <w:bookmarkEnd w:id="5"/>
          </w:p>
        </w:tc>
        <w:tc>
          <w:tcPr>
            <w:tcW w:w="36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8553BA8" w14:textId="77777777" w:rsidR="008523A1" w:rsidRPr="00E142AF" w:rsidRDefault="008523A1" w:rsidP="00152F56">
            <w:pPr>
              <w:pStyle w:val="Capabilities"/>
              <w:cnfStyle w:val="000000010000" w:firstRow="0" w:lastRow="0" w:firstColumn="0" w:lastColumn="0" w:oddVBand="0" w:evenVBand="0" w:oddHBand="0" w:evenHBand="1" w:firstRowFirstColumn="0" w:firstRowLastColumn="0" w:lastRowFirstColumn="0" w:lastRowLastColumn="0"/>
              <w:rPr>
                <w:sz w:val="16"/>
                <w:szCs w:val="16"/>
              </w:rPr>
            </w:pPr>
          </w:p>
          <w:p w14:paraId="48DE54E7" w14:textId="77777777" w:rsidR="008523A1" w:rsidRPr="00E142AF" w:rsidRDefault="008523A1" w:rsidP="00152F56">
            <w:pPr>
              <w:pStyle w:val="Capabilities"/>
              <w:cnfStyle w:val="000000010000" w:firstRow="0" w:lastRow="0" w:firstColumn="0" w:lastColumn="0" w:oddVBand="0" w:evenVBand="0" w:oddHBand="0" w:evenHBand="1" w:firstRowFirstColumn="0" w:firstRowLastColumn="0" w:lastRowFirstColumn="0" w:lastRowLastColumn="0"/>
              <w:rPr>
                <w:sz w:val="16"/>
                <w:szCs w:val="16"/>
              </w:rPr>
            </w:pPr>
            <w:r w:rsidRPr="00E142AF">
              <w:rPr>
                <w:sz w:val="16"/>
                <w:szCs w:val="16"/>
              </w:rPr>
              <w:t xml:space="preserve">Understands the direction, goals and business of the Environment Agency, enhancing and protecting, at all times, the Environment Agency’s work and interests. </w:t>
            </w:r>
          </w:p>
        </w:tc>
        <w:tc>
          <w:tcPr>
            <w:tcW w:w="89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46BF697" w14:textId="77777777" w:rsidR="008523A1" w:rsidRPr="00E142AF" w:rsidRDefault="008523A1" w:rsidP="00152F56">
            <w:pPr>
              <w:pStyle w:val="Capabilityindicators"/>
              <w:numPr>
                <w:ilvl w:val="0"/>
                <w:numId w:val="0"/>
              </w:numPr>
              <w:ind w:left="473"/>
              <w:cnfStyle w:val="000000010000" w:firstRow="0" w:lastRow="0" w:firstColumn="0" w:lastColumn="0" w:oddVBand="0" w:evenVBand="0" w:oddHBand="0" w:evenHBand="1" w:firstRowFirstColumn="0" w:firstRowLastColumn="0" w:lastRowFirstColumn="0" w:lastRowLastColumn="0"/>
              <w:rPr>
                <w:sz w:val="16"/>
                <w:szCs w:val="16"/>
              </w:rPr>
            </w:pPr>
          </w:p>
          <w:p w14:paraId="0CDFBC13" w14:textId="77777777" w:rsidR="008523A1" w:rsidRPr="00E142AF" w:rsidRDefault="008523A1" w:rsidP="00152F56">
            <w:pPr>
              <w:pStyle w:val="Capabilityindicators"/>
              <w:cnfStyle w:val="000000010000" w:firstRow="0" w:lastRow="0" w:firstColumn="0" w:lastColumn="0" w:oddVBand="0" w:evenVBand="0" w:oddHBand="0" w:evenHBand="1" w:firstRowFirstColumn="0" w:firstRowLastColumn="0" w:lastRowFirstColumn="0" w:lastRowLastColumn="0"/>
              <w:rPr>
                <w:sz w:val="16"/>
                <w:szCs w:val="16"/>
              </w:rPr>
            </w:pPr>
            <w:r w:rsidRPr="00E142AF">
              <w:rPr>
                <w:sz w:val="16"/>
                <w:szCs w:val="16"/>
              </w:rPr>
              <w:t>Understands the major environmental outcomes (new and ongoing) the Environment Agency is focused on.</w:t>
            </w:r>
          </w:p>
          <w:p w14:paraId="7E3EE7BC" w14:textId="77777777" w:rsidR="008523A1" w:rsidRPr="00E142AF" w:rsidRDefault="008523A1" w:rsidP="00152F56">
            <w:pPr>
              <w:pStyle w:val="Capabilityindicators"/>
              <w:cnfStyle w:val="000000010000" w:firstRow="0" w:lastRow="0" w:firstColumn="0" w:lastColumn="0" w:oddVBand="0" w:evenVBand="0" w:oddHBand="0" w:evenHBand="1" w:firstRowFirstColumn="0" w:firstRowLastColumn="0" w:lastRowFirstColumn="0" w:lastRowLastColumn="0"/>
              <w:rPr>
                <w:sz w:val="16"/>
                <w:szCs w:val="16"/>
              </w:rPr>
            </w:pPr>
            <w:r w:rsidRPr="00E142AF">
              <w:rPr>
                <w:sz w:val="16"/>
                <w:szCs w:val="16"/>
              </w:rPr>
              <w:t>Knows the key strategic roles identified by the Environment Agency in response to the environmental, business and operational challenges it faces in the coming years, including associated targets and measure of success.</w:t>
            </w:r>
          </w:p>
          <w:p w14:paraId="4E4D1866" w14:textId="77777777" w:rsidR="008523A1" w:rsidRPr="00E142AF" w:rsidRDefault="008523A1" w:rsidP="00152F56">
            <w:pPr>
              <w:pStyle w:val="Capabilityindicators"/>
              <w:cnfStyle w:val="000000010000" w:firstRow="0" w:lastRow="0" w:firstColumn="0" w:lastColumn="0" w:oddVBand="0" w:evenVBand="0" w:oddHBand="0" w:evenHBand="1" w:firstRowFirstColumn="0" w:firstRowLastColumn="0" w:lastRowFirstColumn="0" w:lastRowLastColumn="0"/>
              <w:rPr>
                <w:sz w:val="16"/>
                <w:szCs w:val="16"/>
              </w:rPr>
            </w:pPr>
            <w:r w:rsidRPr="00E142AF">
              <w:rPr>
                <w:sz w:val="16"/>
                <w:szCs w:val="16"/>
              </w:rPr>
              <w:t>Is aware of the major services provided by the Environment Agency and related objectives and performance measures, from an integrated perspective.</w:t>
            </w:r>
          </w:p>
          <w:p w14:paraId="7EADD9B1" w14:textId="77777777" w:rsidR="008523A1" w:rsidRPr="00E142AF" w:rsidRDefault="008523A1" w:rsidP="00152F56">
            <w:pPr>
              <w:pStyle w:val="Capabilityindicators"/>
              <w:cnfStyle w:val="000000010000" w:firstRow="0" w:lastRow="0" w:firstColumn="0" w:lastColumn="0" w:oddVBand="0" w:evenVBand="0" w:oddHBand="0" w:evenHBand="1" w:firstRowFirstColumn="0" w:firstRowLastColumn="0" w:lastRowFirstColumn="0" w:lastRowLastColumn="0"/>
              <w:rPr>
                <w:sz w:val="16"/>
                <w:szCs w:val="16"/>
              </w:rPr>
            </w:pPr>
            <w:r w:rsidRPr="00E142AF">
              <w:rPr>
                <w:sz w:val="16"/>
                <w:szCs w:val="16"/>
              </w:rPr>
              <w:t>Can describe the Environment Agency’s vision, strategy and roles.</w:t>
            </w:r>
          </w:p>
          <w:p w14:paraId="6E8556EE" w14:textId="77777777" w:rsidR="008523A1" w:rsidRPr="00E142AF" w:rsidRDefault="008523A1" w:rsidP="00152F56">
            <w:pPr>
              <w:pStyle w:val="Capabilityindicators"/>
              <w:cnfStyle w:val="000000010000" w:firstRow="0" w:lastRow="0" w:firstColumn="0" w:lastColumn="0" w:oddVBand="0" w:evenVBand="0" w:oddHBand="0" w:evenHBand="1" w:firstRowFirstColumn="0" w:firstRowLastColumn="0" w:lastRowFirstColumn="0" w:lastRowLastColumn="0"/>
              <w:rPr>
                <w:sz w:val="16"/>
                <w:szCs w:val="16"/>
              </w:rPr>
            </w:pPr>
            <w:r w:rsidRPr="00E142AF">
              <w:rPr>
                <w:sz w:val="16"/>
                <w:szCs w:val="16"/>
              </w:rPr>
              <w:t>Understands how the Environment Agency is structured and how the different functions or regions work together.</w:t>
            </w:r>
          </w:p>
          <w:p w14:paraId="0C64DD94" w14:textId="77777777" w:rsidR="008523A1" w:rsidRPr="00E142AF" w:rsidRDefault="008523A1" w:rsidP="00152F56">
            <w:pPr>
              <w:pStyle w:val="Capabilityindicators"/>
              <w:cnfStyle w:val="000000010000" w:firstRow="0" w:lastRow="0" w:firstColumn="0" w:lastColumn="0" w:oddVBand="0" w:evenVBand="0" w:oddHBand="0" w:evenHBand="1" w:firstRowFirstColumn="0" w:firstRowLastColumn="0" w:lastRowFirstColumn="0" w:lastRowLastColumn="0"/>
              <w:rPr>
                <w:sz w:val="16"/>
                <w:szCs w:val="16"/>
              </w:rPr>
            </w:pPr>
            <w:r w:rsidRPr="00E142AF">
              <w:rPr>
                <w:sz w:val="16"/>
                <w:szCs w:val="16"/>
              </w:rPr>
              <w:t xml:space="preserve"> Understands how the team and its data interacts with other teams and uses this knowledge when working with them.</w:t>
            </w:r>
          </w:p>
          <w:p w14:paraId="149526A6" w14:textId="77777777" w:rsidR="008523A1" w:rsidRPr="00E142AF" w:rsidRDefault="008523A1" w:rsidP="00152F56">
            <w:pPr>
              <w:pStyle w:val="Capabilityindicators"/>
              <w:cnfStyle w:val="000000010000" w:firstRow="0" w:lastRow="0" w:firstColumn="0" w:lastColumn="0" w:oddVBand="0" w:evenVBand="0" w:oddHBand="0" w:evenHBand="1" w:firstRowFirstColumn="0" w:firstRowLastColumn="0" w:lastRowFirstColumn="0" w:lastRowLastColumn="0"/>
              <w:rPr>
                <w:sz w:val="16"/>
                <w:szCs w:val="16"/>
              </w:rPr>
            </w:pPr>
            <w:r w:rsidRPr="00E142AF">
              <w:rPr>
                <w:sz w:val="16"/>
                <w:szCs w:val="16"/>
              </w:rPr>
              <w:t>Demonstrates an understanding of how others interface and exchange data with mutual contacts external to the Environment Agency.</w:t>
            </w:r>
          </w:p>
          <w:p w14:paraId="38F86467" w14:textId="77777777" w:rsidR="008523A1" w:rsidRPr="00E142AF" w:rsidRDefault="008523A1" w:rsidP="00152F56">
            <w:pPr>
              <w:pStyle w:val="Capabilityindicators"/>
              <w:cnfStyle w:val="000000010000" w:firstRow="0" w:lastRow="0" w:firstColumn="0" w:lastColumn="0" w:oddVBand="0" w:evenVBand="0" w:oddHBand="0" w:evenHBand="1" w:firstRowFirstColumn="0" w:firstRowLastColumn="0" w:lastRowFirstColumn="0" w:lastRowLastColumn="0"/>
              <w:rPr>
                <w:sz w:val="16"/>
                <w:szCs w:val="16"/>
              </w:rPr>
            </w:pPr>
            <w:r w:rsidRPr="00E142AF">
              <w:rPr>
                <w:sz w:val="16"/>
                <w:szCs w:val="16"/>
              </w:rPr>
              <w:t>Understands the interplay and data flow between a number of functions or regions.</w:t>
            </w:r>
          </w:p>
          <w:p w14:paraId="2C30A2CE" w14:textId="77777777" w:rsidR="008523A1" w:rsidRPr="00E142AF" w:rsidRDefault="008523A1" w:rsidP="00152F56">
            <w:pPr>
              <w:pStyle w:val="Capabilityindicators"/>
              <w:cnfStyle w:val="000000010000" w:firstRow="0" w:lastRow="0" w:firstColumn="0" w:lastColumn="0" w:oddVBand="0" w:evenVBand="0" w:oddHBand="0" w:evenHBand="1" w:firstRowFirstColumn="0" w:firstRowLastColumn="0" w:lastRowFirstColumn="0" w:lastRowLastColumn="0"/>
              <w:rPr>
                <w:sz w:val="16"/>
                <w:szCs w:val="16"/>
              </w:rPr>
            </w:pPr>
            <w:r w:rsidRPr="00E142AF">
              <w:rPr>
                <w:sz w:val="16"/>
                <w:szCs w:val="16"/>
              </w:rPr>
              <w:t>Understands that the Environment Agency needs to be a leader in effectively managing its own environmental impacts as an example to others.</w:t>
            </w:r>
          </w:p>
          <w:p w14:paraId="60E27514" w14:textId="77777777" w:rsidR="008523A1" w:rsidRPr="00E142AF" w:rsidRDefault="008523A1" w:rsidP="00152F56">
            <w:pPr>
              <w:pStyle w:val="Capabilityindicators"/>
              <w:numPr>
                <w:ilvl w:val="0"/>
                <w:numId w:val="0"/>
              </w:numPr>
              <w:ind w:left="473"/>
              <w:cnfStyle w:val="000000010000" w:firstRow="0" w:lastRow="0" w:firstColumn="0" w:lastColumn="0" w:oddVBand="0" w:evenVBand="0" w:oddHBand="0" w:evenHBand="1" w:firstRowFirstColumn="0" w:firstRowLastColumn="0" w:lastRowFirstColumn="0" w:lastRowLastColumn="0"/>
              <w:rPr>
                <w:sz w:val="16"/>
                <w:szCs w:val="16"/>
              </w:rPr>
            </w:pPr>
          </w:p>
        </w:tc>
      </w:tr>
      <w:tr w:rsidR="008523A1" w:rsidRPr="00E142AF" w14:paraId="2C6584AD" w14:textId="77777777" w:rsidTr="00152F56">
        <w:trPr>
          <w:trHeight w:val="2587"/>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7710CE5" w14:textId="77777777" w:rsidR="008523A1" w:rsidRPr="00E142AF" w:rsidRDefault="008523A1" w:rsidP="00152F56">
            <w:pPr>
              <w:pStyle w:val="Heading2"/>
              <w:numPr>
                <w:ilvl w:val="0"/>
                <w:numId w:val="0"/>
              </w:numPr>
              <w:outlineLvl w:val="1"/>
              <w:rPr>
                <w:rFonts w:ascii="Arial" w:hAnsi="Arial"/>
                <w:sz w:val="16"/>
                <w:szCs w:val="16"/>
              </w:rPr>
            </w:pPr>
            <w:r w:rsidRPr="00E142AF">
              <w:rPr>
                <w:rFonts w:ascii="Arial" w:hAnsi="Arial"/>
                <w:sz w:val="16"/>
                <w:szCs w:val="16"/>
              </w:rPr>
              <w:t>Manages Self</w:t>
            </w:r>
          </w:p>
        </w:tc>
        <w:tc>
          <w:tcPr>
            <w:tcW w:w="3684" w:type="dxa"/>
          </w:tcPr>
          <w:p w14:paraId="270880E3" w14:textId="77777777" w:rsidR="008523A1" w:rsidRPr="00E142AF" w:rsidRDefault="008523A1" w:rsidP="00152F56">
            <w:pPr>
              <w:pStyle w:val="Capabilities"/>
              <w:cnfStyle w:val="000000000000" w:firstRow="0" w:lastRow="0" w:firstColumn="0" w:lastColumn="0" w:oddVBand="0" w:evenVBand="0" w:oddHBand="0" w:evenHBand="0" w:firstRowFirstColumn="0" w:firstRowLastColumn="0" w:lastRowFirstColumn="0" w:lastRowLastColumn="0"/>
              <w:rPr>
                <w:sz w:val="16"/>
                <w:szCs w:val="16"/>
              </w:rPr>
            </w:pPr>
            <w:r w:rsidRPr="00E142AF">
              <w:rPr>
                <w:sz w:val="16"/>
                <w:szCs w:val="16"/>
              </w:rPr>
              <w:t>Has full awareness of own strengths, weaknesses, impact and approach.</w:t>
            </w:r>
          </w:p>
          <w:p w14:paraId="0C455A30" w14:textId="77777777" w:rsidR="008523A1" w:rsidRPr="00E142AF" w:rsidRDefault="008523A1" w:rsidP="00152F56">
            <w:pPr>
              <w:pStyle w:val="Capabilities"/>
              <w:cnfStyle w:val="000000000000" w:firstRow="0" w:lastRow="0" w:firstColumn="0" w:lastColumn="0" w:oddVBand="0" w:evenVBand="0" w:oddHBand="0" w:evenHBand="0" w:firstRowFirstColumn="0" w:firstRowLastColumn="0" w:lastRowFirstColumn="0" w:lastRowLastColumn="0"/>
              <w:rPr>
                <w:sz w:val="16"/>
                <w:szCs w:val="16"/>
              </w:rPr>
            </w:pPr>
            <w:r w:rsidRPr="00E142AF">
              <w:rPr>
                <w:sz w:val="16"/>
                <w:szCs w:val="16"/>
              </w:rPr>
              <w:t>Effectively organises self and takes personal responsibility for own role in the Environment Agency.</w:t>
            </w:r>
          </w:p>
        </w:tc>
        <w:tc>
          <w:tcPr>
            <w:tcW w:w="8933" w:type="dxa"/>
          </w:tcPr>
          <w:p w14:paraId="5BA18F1F" w14:textId="77777777" w:rsidR="008523A1" w:rsidRPr="00E142AF" w:rsidRDefault="008523A1" w:rsidP="00152F56">
            <w:pPr>
              <w:pStyle w:val="Capabilityindicators"/>
              <w:cnfStyle w:val="000000000000" w:firstRow="0" w:lastRow="0" w:firstColumn="0" w:lastColumn="0" w:oddVBand="0" w:evenVBand="0" w:oddHBand="0" w:evenHBand="0" w:firstRowFirstColumn="0" w:firstRowLastColumn="0" w:lastRowFirstColumn="0" w:lastRowLastColumn="0"/>
              <w:rPr>
                <w:sz w:val="16"/>
                <w:szCs w:val="16"/>
              </w:rPr>
            </w:pPr>
            <w:r w:rsidRPr="00E142AF">
              <w:rPr>
                <w:sz w:val="16"/>
                <w:szCs w:val="16"/>
              </w:rPr>
              <w:t>Recognises strengths, weaknesses and limits of own expertise. Seeks and acts on feedback from others, recognising when to seek support.</w:t>
            </w:r>
          </w:p>
          <w:p w14:paraId="5FFC6E21" w14:textId="77777777" w:rsidR="008523A1" w:rsidRPr="00E142AF" w:rsidRDefault="008523A1" w:rsidP="00152F56">
            <w:pPr>
              <w:pStyle w:val="Capabilityindicators"/>
              <w:cnfStyle w:val="000000000000" w:firstRow="0" w:lastRow="0" w:firstColumn="0" w:lastColumn="0" w:oddVBand="0" w:evenVBand="0" w:oddHBand="0" w:evenHBand="0" w:firstRowFirstColumn="0" w:firstRowLastColumn="0" w:lastRowFirstColumn="0" w:lastRowLastColumn="0"/>
              <w:rPr>
                <w:sz w:val="16"/>
                <w:szCs w:val="16"/>
              </w:rPr>
            </w:pPr>
            <w:r w:rsidRPr="00E142AF">
              <w:rPr>
                <w:sz w:val="16"/>
                <w:szCs w:val="16"/>
              </w:rPr>
              <w:t>Takes responsibility for addressing own performance and developmental needs to enhance skills, personal contribution and career prospects.</w:t>
            </w:r>
          </w:p>
          <w:p w14:paraId="7219C7F8" w14:textId="77777777" w:rsidR="008523A1" w:rsidRPr="00E142AF" w:rsidRDefault="008523A1" w:rsidP="00152F56">
            <w:pPr>
              <w:pStyle w:val="Capabilityindicators"/>
              <w:cnfStyle w:val="000000000000" w:firstRow="0" w:lastRow="0" w:firstColumn="0" w:lastColumn="0" w:oddVBand="0" w:evenVBand="0" w:oddHBand="0" w:evenHBand="0" w:firstRowFirstColumn="0" w:firstRowLastColumn="0" w:lastRowFirstColumn="0" w:lastRowLastColumn="0"/>
              <w:rPr>
                <w:sz w:val="16"/>
                <w:szCs w:val="16"/>
              </w:rPr>
            </w:pPr>
            <w:r w:rsidRPr="00E142AF">
              <w:rPr>
                <w:sz w:val="16"/>
                <w:szCs w:val="16"/>
              </w:rPr>
              <w:t>Is flexible and able to adapt to changing situations and to a variety of individual styles.</w:t>
            </w:r>
          </w:p>
          <w:p w14:paraId="62196915" w14:textId="77777777" w:rsidR="008523A1" w:rsidRPr="00E142AF" w:rsidRDefault="008523A1" w:rsidP="00152F56">
            <w:pPr>
              <w:pStyle w:val="Capabilityindicators"/>
              <w:cnfStyle w:val="000000000000" w:firstRow="0" w:lastRow="0" w:firstColumn="0" w:lastColumn="0" w:oddVBand="0" w:evenVBand="0" w:oddHBand="0" w:evenHBand="0" w:firstRowFirstColumn="0" w:firstRowLastColumn="0" w:lastRowFirstColumn="0" w:lastRowLastColumn="0"/>
              <w:rPr>
                <w:sz w:val="16"/>
                <w:szCs w:val="16"/>
              </w:rPr>
            </w:pPr>
            <w:r w:rsidRPr="00E142AF">
              <w:rPr>
                <w:sz w:val="16"/>
                <w:szCs w:val="16"/>
              </w:rPr>
              <w:t>Manages own emotions and is resilient in a range of complex and demanding situations.</w:t>
            </w:r>
          </w:p>
          <w:p w14:paraId="03E12B5E" w14:textId="77777777" w:rsidR="008523A1" w:rsidRPr="00E142AF" w:rsidRDefault="008523A1" w:rsidP="00152F56">
            <w:pPr>
              <w:pStyle w:val="Capabilityindicators"/>
              <w:cnfStyle w:val="000000000000" w:firstRow="0" w:lastRow="0" w:firstColumn="0" w:lastColumn="0" w:oddVBand="0" w:evenVBand="0" w:oddHBand="0" w:evenHBand="0" w:firstRowFirstColumn="0" w:firstRowLastColumn="0" w:lastRowFirstColumn="0" w:lastRowLastColumn="0"/>
              <w:rPr>
                <w:sz w:val="16"/>
                <w:szCs w:val="16"/>
              </w:rPr>
            </w:pPr>
            <w:r w:rsidRPr="00E142AF">
              <w:rPr>
                <w:sz w:val="16"/>
                <w:szCs w:val="16"/>
              </w:rPr>
              <w:t>Maintains and encourages a positive and enthusiastic outlook for what the Environment Agency is aiming to achieve, especially in times of difficulty.</w:t>
            </w:r>
          </w:p>
          <w:p w14:paraId="7049555D" w14:textId="77777777" w:rsidR="008523A1" w:rsidRPr="00E142AF" w:rsidRDefault="008523A1" w:rsidP="00152F56">
            <w:pPr>
              <w:pStyle w:val="Capabilityindicators"/>
              <w:cnfStyle w:val="000000000000" w:firstRow="0" w:lastRow="0" w:firstColumn="0" w:lastColumn="0" w:oddVBand="0" w:evenVBand="0" w:oddHBand="0" w:evenHBand="0" w:firstRowFirstColumn="0" w:firstRowLastColumn="0" w:lastRowFirstColumn="0" w:lastRowLastColumn="0"/>
              <w:rPr>
                <w:sz w:val="16"/>
                <w:szCs w:val="16"/>
              </w:rPr>
            </w:pPr>
            <w:r w:rsidRPr="00E142AF">
              <w:rPr>
                <w:sz w:val="16"/>
                <w:szCs w:val="16"/>
              </w:rPr>
              <w:t xml:space="preserve">Prioritises and schedules activities to make effective use of time </w:t>
            </w:r>
          </w:p>
          <w:p w14:paraId="485CD509" w14:textId="77777777" w:rsidR="008523A1" w:rsidRPr="00E142AF" w:rsidRDefault="008523A1" w:rsidP="00152F56">
            <w:pPr>
              <w:pStyle w:val="Capabilityindicators"/>
              <w:cnfStyle w:val="000000000000" w:firstRow="0" w:lastRow="0" w:firstColumn="0" w:lastColumn="0" w:oddVBand="0" w:evenVBand="0" w:oddHBand="0" w:evenHBand="0" w:firstRowFirstColumn="0" w:firstRowLastColumn="0" w:lastRowFirstColumn="0" w:lastRowLastColumn="0"/>
              <w:rPr>
                <w:sz w:val="16"/>
                <w:szCs w:val="16"/>
              </w:rPr>
            </w:pPr>
            <w:r w:rsidRPr="00E142AF">
              <w:rPr>
                <w:sz w:val="16"/>
                <w:szCs w:val="16"/>
              </w:rPr>
              <w:t xml:space="preserve">Plans work in advance by thinking through the action necessary to complete tasks to deadlines; adjusts plans as necessary. </w:t>
            </w:r>
          </w:p>
        </w:tc>
      </w:tr>
    </w:tbl>
    <w:p w14:paraId="4D9FA27C" w14:textId="77777777" w:rsidR="008523A1" w:rsidRPr="00E142AF" w:rsidRDefault="008523A1" w:rsidP="008523A1">
      <w:pPr>
        <w:rPr>
          <w:rFonts w:ascii="Arial" w:hAnsi="Arial" w:cs="Arial"/>
          <w:sz w:val="16"/>
          <w:szCs w:val="16"/>
        </w:rPr>
      </w:pPr>
    </w:p>
    <w:p w14:paraId="0AF0E483" w14:textId="77777777" w:rsidR="008523A1" w:rsidRPr="008523A1" w:rsidRDefault="008523A1" w:rsidP="008523A1"/>
    <w:sectPr w:rsidR="008523A1" w:rsidRPr="008523A1" w:rsidSect="00422412">
      <w:headerReference w:type="default" r:id="rId45"/>
      <w:footerReference w:type="default" r:id="rId46"/>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5ADF0" w14:textId="77777777" w:rsidR="00156659" w:rsidRDefault="00156659" w:rsidP="00165039">
      <w:r>
        <w:separator/>
      </w:r>
    </w:p>
  </w:endnote>
  <w:endnote w:type="continuationSeparator" w:id="0">
    <w:p w14:paraId="33F5BD5F" w14:textId="77777777" w:rsidR="00156659" w:rsidRDefault="00156659"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9F84C"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342B587" wp14:editId="213AB883">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122FBF42"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4CC8F668"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2B587"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" filled="f" stroked="f">
              <v:textbox>
                <w:txbxContent>
                  <w:p w14:paraId="122FBF42"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4CC8F668" w14:textId="77777777"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832458">
      <w:rPr>
        <w:rStyle w:val="PageNumber"/>
        <w:rFonts w:ascii="Arial" w:hAnsi="Arial" w:cs="Arial"/>
        <w:noProof/>
        <w:color w:val="004C84"/>
      </w:rPr>
      <w:t>7</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53DFB" w14:textId="77777777" w:rsidR="00CF4B42" w:rsidRPr="009C3D40" w:rsidRDefault="0081224D">
    <w:pPr>
      <w:pStyle w:val="Footer"/>
      <w:rPr>
        <w:rFonts w:ascii="Arial" w:hAnsi="Arial" w:cs="Arial"/>
        <w:b/>
        <w:color w:val="002060"/>
        <w:sz w:val="22"/>
        <w:szCs w:val="22"/>
      </w:rPr>
    </w:pPr>
    <w:r>
      <w:rPr>
        <w:rFonts w:ascii="Arial" w:hAnsi="Arial" w:cs="Arial"/>
        <w:b/>
        <w:noProof/>
        <w:color w:val="002060"/>
        <w:sz w:val="22"/>
        <w:szCs w:val="22"/>
        <w:lang w:eastAsia="en-GB"/>
      </w:rPr>
      <w:t>Sept 2021</w:t>
    </w:r>
    <w:r>
      <w:rPr>
        <w:rFonts w:ascii="Arial" w:hAnsi="Arial" w:cs="Arial"/>
        <w:b/>
        <w:color w:val="002060"/>
        <w:sz w:val="22"/>
        <w:szCs w:val="22"/>
      </w:rPr>
      <w:t xml:space="preserve"> – V4.3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6E25F"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2FA54" w14:textId="77777777" w:rsidR="00156659" w:rsidRDefault="00156659" w:rsidP="00165039">
      <w:r>
        <w:separator/>
      </w:r>
    </w:p>
  </w:footnote>
  <w:footnote w:type="continuationSeparator" w:id="0">
    <w:p w14:paraId="3F8939DA" w14:textId="77777777" w:rsidR="00156659" w:rsidRDefault="00156659"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12D9E" w14:textId="77777777" w:rsidR="00CF4B42" w:rsidRDefault="00CF4B42">
    <w:pPr>
      <w:pStyle w:val="Header"/>
    </w:pPr>
    <w:r>
      <w:rPr>
        <w:noProof/>
        <w:lang w:eastAsia="en-GB"/>
      </w:rPr>
      <w:drawing>
        <wp:anchor distT="0" distB="0" distL="114300" distR="114300" simplePos="0" relativeHeight="251659776" behindDoc="1" locked="0" layoutInCell="1" allowOverlap="1" wp14:anchorId="64C54378" wp14:editId="7EBA302D">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47D72988" wp14:editId="24611190">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3AEB7BE8" wp14:editId="76FD4EC4">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B8805"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40C17"/>
    <w:multiLevelType w:val="hybridMultilevel"/>
    <w:tmpl w:val="E454E5D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7801CC"/>
    <w:multiLevelType w:val="hybridMultilevel"/>
    <w:tmpl w:val="1D386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8" w15:restartNumberingAfterBreak="0">
    <w:nsid w:val="4B194EDE"/>
    <w:multiLevelType w:val="hybridMultilevel"/>
    <w:tmpl w:val="DF461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3626AF4"/>
    <w:multiLevelType w:val="hybridMultilevel"/>
    <w:tmpl w:val="AB08F14C"/>
    <w:lvl w:ilvl="0" w:tplc="9468CCDC">
      <w:numFmt w:val="bullet"/>
      <w:lvlText w:val=""/>
      <w:lvlJc w:val="left"/>
      <w:pPr>
        <w:ind w:left="720" w:hanging="360"/>
      </w:pPr>
      <w:rPr>
        <w:rFonts w:ascii="Symbol" w:eastAsia="MS Mincho"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3" w15:restartNumberingAfterBreak="0">
    <w:nsid w:val="7EAB3152"/>
    <w:multiLevelType w:val="hybridMultilevel"/>
    <w:tmpl w:val="4E70AC30"/>
    <w:lvl w:ilvl="0" w:tplc="2AF2142C">
      <w:start w:val="1"/>
      <w:numFmt w:val="bullet"/>
      <w:pStyle w:val="Capabilityindicators"/>
      <w:lvlText w:val=""/>
      <w:lvlJc w:val="left"/>
      <w:pPr>
        <w:tabs>
          <w:tab w:val="num" w:pos="473"/>
        </w:tabs>
        <w:ind w:left="473" w:hanging="360"/>
      </w:pPr>
      <w:rPr>
        <w:rFonts w:ascii="Symbol" w:hAnsi="Symbol" w:hint="default"/>
        <w:b/>
        <w:i w:val="0"/>
        <w:color w:val="auto"/>
        <w:sz w:val="20"/>
      </w:rPr>
    </w:lvl>
    <w:lvl w:ilvl="1" w:tplc="3780A3E0">
      <w:start w:val="1"/>
      <w:numFmt w:val="bullet"/>
      <w:lvlText w:val=""/>
      <w:lvlJc w:val="left"/>
      <w:pPr>
        <w:tabs>
          <w:tab w:val="num" w:pos="284"/>
        </w:tabs>
        <w:ind w:left="284" w:hanging="284"/>
      </w:pPr>
      <w:rPr>
        <w:rFonts w:ascii="Symbol" w:hAnsi="Symbol" w:hint="default"/>
        <w:b/>
        <w:i w:val="0"/>
        <w:color w:val="auto"/>
        <w:sz w:val="20"/>
      </w:rPr>
    </w:lvl>
    <w:lvl w:ilvl="2" w:tplc="577E0A20">
      <w:start w:val="1"/>
      <w:numFmt w:val="bullet"/>
      <w:lvlText w:val=""/>
      <w:lvlJc w:val="left"/>
      <w:pPr>
        <w:tabs>
          <w:tab w:val="num" w:pos="2160"/>
        </w:tabs>
        <w:ind w:left="2160" w:hanging="360"/>
      </w:pPr>
      <w:rPr>
        <w:rFonts w:ascii="Wingdings" w:hAnsi="Wingdings" w:hint="default"/>
      </w:rPr>
    </w:lvl>
    <w:lvl w:ilvl="3" w:tplc="B98CAF50">
      <w:start w:val="1"/>
      <w:numFmt w:val="bullet"/>
      <w:lvlText w:val=""/>
      <w:lvlJc w:val="left"/>
      <w:pPr>
        <w:tabs>
          <w:tab w:val="num" w:pos="2880"/>
        </w:tabs>
        <w:ind w:left="2880" w:hanging="360"/>
      </w:pPr>
      <w:rPr>
        <w:rFonts w:ascii="Symbol" w:hAnsi="Symbol" w:hint="default"/>
      </w:rPr>
    </w:lvl>
    <w:lvl w:ilvl="4" w:tplc="436C034E">
      <w:start w:val="1"/>
      <w:numFmt w:val="bullet"/>
      <w:lvlText w:val="o"/>
      <w:lvlJc w:val="left"/>
      <w:pPr>
        <w:tabs>
          <w:tab w:val="num" w:pos="3600"/>
        </w:tabs>
        <w:ind w:left="3600" w:hanging="360"/>
      </w:pPr>
      <w:rPr>
        <w:rFonts w:ascii="Courier New" w:hAnsi="Courier New" w:cs="Courier New" w:hint="default"/>
      </w:rPr>
    </w:lvl>
    <w:lvl w:ilvl="5" w:tplc="1144B844">
      <w:start w:val="1"/>
      <w:numFmt w:val="bullet"/>
      <w:lvlText w:val=""/>
      <w:lvlJc w:val="left"/>
      <w:pPr>
        <w:tabs>
          <w:tab w:val="num" w:pos="4320"/>
        </w:tabs>
        <w:ind w:left="4320" w:hanging="360"/>
      </w:pPr>
      <w:rPr>
        <w:rFonts w:ascii="Wingdings" w:hAnsi="Wingdings" w:hint="default"/>
      </w:rPr>
    </w:lvl>
    <w:lvl w:ilvl="6" w:tplc="928818BC">
      <w:start w:val="1"/>
      <w:numFmt w:val="bullet"/>
      <w:lvlText w:val=""/>
      <w:lvlJc w:val="left"/>
      <w:pPr>
        <w:tabs>
          <w:tab w:val="num" w:pos="5040"/>
        </w:tabs>
        <w:ind w:left="5040" w:hanging="360"/>
      </w:pPr>
      <w:rPr>
        <w:rFonts w:ascii="Symbol" w:hAnsi="Symbol" w:hint="default"/>
      </w:rPr>
    </w:lvl>
    <w:lvl w:ilvl="7" w:tplc="3744A8AE">
      <w:start w:val="1"/>
      <w:numFmt w:val="bullet"/>
      <w:lvlText w:val="o"/>
      <w:lvlJc w:val="left"/>
      <w:pPr>
        <w:tabs>
          <w:tab w:val="num" w:pos="5760"/>
        </w:tabs>
        <w:ind w:left="5760" w:hanging="360"/>
      </w:pPr>
      <w:rPr>
        <w:rFonts w:ascii="Courier New" w:hAnsi="Courier New" w:cs="Courier New" w:hint="default"/>
      </w:rPr>
    </w:lvl>
    <w:lvl w:ilvl="8" w:tplc="9B660EBA">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4"/>
  </w:num>
  <w:num w:numId="4">
    <w:abstractNumId w:val="11"/>
  </w:num>
  <w:num w:numId="5">
    <w:abstractNumId w:val="4"/>
  </w:num>
  <w:num w:numId="6">
    <w:abstractNumId w:val="0"/>
  </w:num>
  <w:num w:numId="7">
    <w:abstractNumId w:val="9"/>
  </w:num>
  <w:num w:numId="8">
    <w:abstractNumId w:val="5"/>
  </w:num>
  <w:num w:numId="9">
    <w:abstractNumId w:val="1"/>
  </w:num>
  <w:num w:numId="10">
    <w:abstractNumId w:val="12"/>
  </w:num>
  <w:num w:numId="11">
    <w:abstractNumId w:val="6"/>
  </w:num>
  <w:num w:numId="12">
    <w:abstractNumId w:val="10"/>
  </w:num>
  <w:num w:numId="13">
    <w:abstractNumId w:val="8"/>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659"/>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1617"/>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224D"/>
    <w:rsid w:val="00816400"/>
    <w:rsid w:val="00832458"/>
    <w:rsid w:val="008523A1"/>
    <w:rsid w:val="008744B8"/>
    <w:rsid w:val="00876384"/>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47E1C"/>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867ED"/>
    <w:rsid w:val="00EA0BA9"/>
    <w:rsid w:val="00EA7811"/>
    <w:rsid w:val="00EC0DF5"/>
    <w:rsid w:val="00EC13E9"/>
    <w:rsid w:val="00EC45EF"/>
    <w:rsid w:val="00EE67FA"/>
    <w:rsid w:val="00EF618B"/>
    <w:rsid w:val="00F14A09"/>
    <w:rsid w:val="00F17B33"/>
    <w:rsid w:val="00F17E9D"/>
    <w:rsid w:val="00F23EED"/>
    <w:rsid w:val="00F24543"/>
    <w:rsid w:val="00F2698D"/>
    <w:rsid w:val="00F3738F"/>
    <w:rsid w:val="00F43DB9"/>
    <w:rsid w:val="00F44B70"/>
    <w:rsid w:val="00F510A8"/>
    <w:rsid w:val="00F5153E"/>
    <w:rsid w:val="00F569C3"/>
    <w:rsid w:val="00F63F8E"/>
    <w:rsid w:val="00F671E6"/>
    <w:rsid w:val="00F81A15"/>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C0057A"/>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34"/>
    <w:qFormat/>
    <w:rsid w:val="00F510A8"/>
    <w:pPr>
      <w:ind w:left="720"/>
    </w:pPr>
    <w:rPr>
      <w:rFonts w:ascii="Calibri" w:eastAsiaTheme="minorHAnsi" w:hAnsi="Calibri"/>
      <w:sz w:val="22"/>
      <w:szCs w:val="22"/>
    </w:rPr>
  </w:style>
  <w:style w:type="paragraph" w:customStyle="1" w:styleId="Default">
    <w:name w:val="Default"/>
    <w:rsid w:val="00F510A8"/>
    <w:pPr>
      <w:autoSpaceDE w:val="0"/>
      <w:autoSpaceDN w:val="0"/>
      <w:adjustRightInd w:val="0"/>
    </w:pPr>
    <w:rPr>
      <w:rFonts w:ascii="Arial" w:eastAsiaTheme="minorHAnsi" w:hAnsi="Arial" w:cs="Arial"/>
      <w:color w:val="000000"/>
      <w:sz w:val="24"/>
      <w:szCs w:val="24"/>
      <w:lang w:eastAsia="en-US"/>
    </w:rPr>
  </w:style>
  <w:style w:type="character" w:customStyle="1" w:styleId="CapabilityindicatorsChar">
    <w:name w:val="Capability indicators Char"/>
    <w:link w:val="Capabilityindicators"/>
    <w:locked/>
    <w:rsid w:val="008523A1"/>
    <w:rPr>
      <w:rFonts w:ascii="Arial" w:eastAsia="Times New Roman" w:hAnsi="Arial" w:cs="Arial"/>
      <w:szCs w:val="24"/>
    </w:rPr>
  </w:style>
  <w:style w:type="paragraph" w:customStyle="1" w:styleId="Capabilityindicators">
    <w:name w:val="Capability indicators"/>
    <w:basedOn w:val="Normal"/>
    <w:link w:val="CapabilityindicatorsChar"/>
    <w:rsid w:val="008523A1"/>
    <w:pPr>
      <w:numPr>
        <w:numId w:val="14"/>
      </w:numPr>
    </w:pPr>
    <w:rPr>
      <w:rFonts w:ascii="Arial" w:eastAsia="Times New Roman" w:hAnsi="Arial" w:cs="Arial"/>
      <w:sz w:val="20"/>
      <w:lang w:eastAsia="en-GB"/>
    </w:rPr>
  </w:style>
  <w:style w:type="character" w:customStyle="1" w:styleId="CapabilitiesCharChar">
    <w:name w:val="Capabilities Char Char"/>
    <w:basedOn w:val="CapabilityindicatorsChar"/>
    <w:link w:val="Capabilities"/>
    <w:locked/>
    <w:rsid w:val="008523A1"/>
    <w:rPr>
      <w:rFonts w:ascii="Arial" w:eastAsia="Times New Roman" w:hAnsi="Arial" w:cs="Arial"/>
      <w:szCs w:val="24"/>
    </w:rPr>
  </w:style>
  <w:style w:type="paragraph" w:customStyle="1" w:styleId="Capabilities">
    <w:name w:val="Capabilities"/>
    <w:basedOn w:val="Capabilityindicators"/>
    <w:link w:val="CapabilitiesCharChar"/>
    <w:rsid w:val="008523A1"/>
    <w:pPr>
      <w:numPr>
        <w:numId w:val="0"/>
      </w:numPr>
    </w:pPr>
  </w:style>
  <w:style w:type="table" w:styleId="TableGrid">
    <w:name w:val="Table Grid"/>
    <w:basedOn w:val="TableNormal"/>
    <w:uiPriority w:val="59"/>
    <w:rsid w:val="008523A1"/>
    <w:pPr>
      <w:ind w:left="85" w:right="85"/>
    </w:pPr>
    <w:rPr>
      <w:rFonts w:ascii="Arial" w:eastAsia="Arial" w:hAnsi="Arial"/>
    </w:rPr>
    <w:tblPr>
      <w:tblStyleRowBandSize w:val="1"/>
      <w:tblInd w:w="0" w:type="nil"/>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0" w:type="dxa"/>
        <w:right w:w="0" w:type="dxa"/>
      </w:tblCellMar>
    </w:tblPr>
    <w:tblStylePr w:type="firstRow">
      <w:rPr>
        <w:b/>
      </w:rPr>
      <w:tblPr/>
      <w:tcPr>
        <w:tcBorders>
          <w:insideV w:val="single" w:sz="4" w:space="0" w:color="FFFFFF" w:themeColor="background1"/>
        </w:tcBorders>
        <w:shd w:val="clear" w:color="auto" w:fill="4F81BD" w:themeFill="accent1"/>
      </w:tcPr>
    </w:tblStylePr>
    <w:tblStylePr w:type="firstCol">
      <w:rPr>
        <w:b/>
      </w:rPr>
    </w:tblStylePr>
    <w:tblStylePr w:type="band2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704554820">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yperlink" Target="mailto:ea_recruitment@gov.sscl.com" TargetMode="Externa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wmf"/><Relationship Id="rId42" Type="http://schemas.openxmlformats.org/officeDocument/2006/relationships/footer" Target="foot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0.wmf"/><Relationship Id="rId38" Type="http://schemas.openxmlformats.org/officeDocument/2006/relationships/image" Target="media/image15.pn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wmf"/><Relationship Id="rId37" Type="http://schemas.openxmlformats.org/officeDocument/2006/relationships/image" Target="media/image140.wmf"/><Relationship Id="rId40" Type="http://schemas.openxmlformats.org/officeDocument/2006/relationships/footer" Target="footer1.xm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organisations/environment-agency/about/recruitment" TargetMode="External"/><Relationship Id="rId44" Type="http://schemas.openxmlformats.org/officeDocument/2006/relationships/image" Target="media/image18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paul.taylor1@environment-agency.gov.uk" TargetMode="External"/><Relationship Id="rId35" Type="http://schemas.openxmlformats.org/officeDocument/2006/relationships/image" Target="media/image130.wmf"/><Relationship Id="rId43" Type="http://schemas.openxmlformats.org/officeDocument/2006/relationships/image" Target="media/image18.jpeg"/><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A0FDB-CACF-44DF-AE1B-F6A02B96E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3944</Words>
  <Characters>22482</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26374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2</cp:revision>
  <cp:lastPrinted>2018-11-15T08:56:00Z</cp:lastPrinted>
  <dcterms:created xsi:type="dcterms:W3CDTF">2021-10-15T06:57:00Z</dcterms:created>
  <dcterms:modified xsi:type="dcterms:W3CDTF">2021-10-15T06:57:00Z</dcterms:modified>
</cp:coreProperties>
</file>