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DD57C2" w:rsidRDefault="00DD57C2">
      <w:pPr>
        <w:rPr>
          <w:rFonts w:ascii="Arial" w:hAnsi="Arial" w:cs="Arial"/>
          <w:color w:val="0078B4"/>
          <w:sz w:val="72"/>
          <w:szCs w:val="60"/>
        </w:rPr>
      </w:pPr>
      <w:r w:rsidRPr="00DD57C2">
        <w:rPr>
          <w:rFonts w:ascii="Arial" w:hAnsi="Arial" w:cs="Arial"/>
          <w:color w:val="0078B4"/>
          <w:sz w:val="72"/>
          <w:szCs w:val="60"/>
        </w:rPr>
        <w:t xml:space="preserve">Hydrometry and Telemetry Officer 2 </w:t>
      </w:r>
    </w:p>
    <w:p w:rsidR="00DD57C2" w:rsidRDefault="00DD57C2">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DD57C2" w:rsidRPr="00DD57C2">
        <w:rPr>
          <w:rFonts w:ascii="Arial" w:hAnsi="Arial" w:cs="Arial"/>
          <w:color w:val="004C84"/>
          <w:sz w:val="22"/>
          <w:szCs w:val="22"/>
        </w:rPr>
        <w:t>Hydrometry and Telemetry Officer 2</w:t>
      </w:r>
    </w:p>
    <w:p w:rsidR="002A6840" w:rsidRPr="002F0588" w:rsidRDefault="00DD57C2"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DD57C2">
        <w:rPr>
          <w:rFonts w:ascii="Arial" w:hAnsi="Arial" w:cs="Arial"/>
          <w:color w:val="004C84"/>
          <w:sz w:val="22"/>
          <w:szCs w:val="22"/>
        </w:rPr>
        <w:t>Hatfield</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DD57C2">
        <w:rPr>
          <w:rFonts w:ascii="Arial" w:hAnsi="Arial" w:cs="Arial"/>
          <w:color w:val="004C84"/>
          <w:sz w:val="22"/>
          <w:szCs w:val="22"/>
        </w:rPr>
        <w:t>19</w:t>
      </w:r>
      <w:r w:rsidR="00DD57C2" w:rsidRPr="00DD57C2">
        <w:rPr>
          <w:rFonts w:ascii="Arial" w:hAnsi="Arial" w:cs="Arial"/>
          <w:color w:val="004C84"/>
          <w:sz w:val="22"/>
          <w:szCs w:val="22"/>
          <w:vertAlign w:val="superscript"/>
        </w:rPr>
        <w:t>th</w:t>
      </w:r>
      <w:r w:rsidR="00DD57C2">
        <w:rPr>
          <w:rFonts w:ascii="Arial" w:hAnsi="Arial" w:cs="Arial"/>
          <w:color w:val="004C84"/>
          <w:sz w:val="22"/>
          <w:szCs w:val="22"/>
        </w:rPr>
        <w:t xml:space="preserve"> June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DD57C2">
        <w:rPr>
          <w:rFonts w:ascii="Arial" w:hAnsi="Arial" w:cs="Arial"/>
          <w:color w:val="004C84"/>
          <w:sz w:val="22"/>
          <w:szCs w:val="22"/>
        </w:rPr>
        <w:t xml:space="preserve"> 5690</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DD57C2"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DD57C2" w:rsidP="007B5661">
      <w:pPr>
        <w:pStyle w:val="PlainText"/>
        <w:spacing w:line="276" w:lineRule="auto"/>
        <w:rPr>
          <w:rFonts w:ascii="Arial" w:hAnsi="Arial" w:cs="Arial"/>
          <w:sz w:val="22"/>
          <w:szCs w:val="22"/>
        </w:rPr>
      </w:pPr>
      <w:r w:rsidRPr="00DD57C2">
        <w:rPr>
          <w:rFonts w:ascii="Arial" w:hAnsi="Arial" w:cs="Arial"/>
          <w:sz w:val="22"/>
          <w:szCs w:val="22"/>
        </w:rPr>
        <w:t>To support the delivery of integrated Hydrometry &amp; Telemetry (H&amp;T) services and ensure accurate and timely data, alarms and information is provided to customers. Ensure your work contributes to positive environmental outcomes.</w:t>
      </w:r>
    </w:p>
    <w:p w:rsidR="00DD57C2" w:rsidRPr="002F0588" w:rsidRDefault="00DD57C2"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DD57C2" w:rsidRDefault="00DD57C2" w:rsidP="00DD57C2">
      <w:pPr>
        <w:pStyle w:val="PlainText"/>
        <w:numPr>
          <w:ilvl w:val="0"/>
          <w:numId w:val="9"/>
        </w:numPr>
        <w:spacing w:line="276" w:lineRule="auto"/>
        <w:rPr>
          <w:rFonts w:ascii="Arial" w:hAnsi="Arial" w:cs="Arial"/>
          <w:sz w:val="22"/>
          <w:szCs w:val="22"/>
        </w:rPr>
      </w:pPr>
      <w:r w:rsidRPr="00DD57C2">
        <w:rPr>
          <w:rFonts w:ascii="Arial" w:hAnsi="Arial" w:cs="Arial"/>
          <w:sz w:val="22"/>
          <w:szCs w:val="22"/>
        </w:rPr>
        <w:t>Operate, maintain and calibrate the monitoring networks and equipment adhering to Standards, Health and Safety, best practic</w:t>
      </w:r>
      <w:r>
        <w:rPr>
          <w:rFonts w:ascii="Arial" w:hAnsi="Arial" w:cs="Arial"/>
          <w:sz w:val="22"/>
          <w:szCs w:val="22"/>
        </w:rPr>
        <w:t xml:space="preserve">e and contributing to the area </w:t>
      </w:r>
      <w:r w:rsidRPr="00DD57C2">
        <w:rPr>
          <w:rFonts w:ascii="Arial" w:hAnsi="Arial" w:cs="Arial"/>
          <w:sz w:val="22"/>
          <w:szCs w:val="22"/>
        </w:rPr>
        <w:t>monitoring programme</w:t>
      </w:r>
    </w:p>
    <w:p w:rsidR="00DD57C2" w:rsidRDefault="00DD57C2" w:rsidP="00DD57C2">
      <w:pPr>
        <w:pStyle w:val="PlainText"/>
        <w:spacing w:line="276" w:lineRule="auto"/>
        <w:ind w:left="1080"/>
        <w:rPr>
          <w:rFonts w:ascii="Arial" w:hAnsi="Arial" w:cs="Arial"/>
          <w:sz w:val="22"/>
          <w:szCs w:val="22"/>
        </w:rPr>
      </w:pPr>
    </w:p>
    <w:p w:rsidR="00DD57C2" w:rsidRDefault="00DD57C2" w:rsidP="00DD57C2">
      <w:pPr>
        <w:pStyle w:val="PlainText"/>
        <w:numPr>
          <w:ilvl w:val="0"/>
          <w:numId w:val="9"/>
        </w:numPr>
        <w:spacing w:line="276" w:lineRule="auto"/>
        <w:rPr>
          <w:rFonts w:ascii="Arial" w:hAnsi="Arial" w:cs="Arial"/>
          <w:sz w:val="22"/>
          <w:szCs w:val="22"/>
        </w:rPr>
      </w:pPr>
      <w:r w:rsidRPr="00DD57C2">
        <w:rPr>
          <w:rFonts w:ascii="Arial" w:hAnsi="Arial" w:cs="Arial"/>
          <w:sz w:val="22"/>
          <w:szCs w:val="22"/>
        </w:rPr>
        <w:t>Undertake ad-hoc monitoring activities to s</w:t>
      </w:r>
      <w:r>
        <w:rPr>
          <w:rFonts w:ascii="Arial" w:hAnsi="Arial" w:cs="Arial"/>
          <w:sz w:val="22"/>
          <w:szCs w:val="22"/>
        </w:rPr>
        <w:t>upport specific investigations.</w:t>
      </w:r>
    </w:p>
    <w:p w:rsidR="00DD57C2" w:rsidRDefault="00DD57C2" w:rsidP="00DD57C2">
      <w:pPr>
        <w:pStyle w:val="ListParagraph"/>
        <w:rPr>
          <w:rFonts w:ascii="Arial" w:hAnsi="Arial" w:cs="Arial"/>
          <w:sz w:val="22"/>
          <w:szCs w:val="22"/>
        </w:rPr>
      </w:pPr>
    </w:p>
    <w:p w:rsidR="00DD57C2" w:rsidRDefault="00DD57C2" w:rsidP="00DD57C2">
      <w:pPr>
        <w:pStyle w:val="PlainText"/>
        <w:numPr>
          <w:ilvl w:val="0"/>
          <w:numId w:val="9"/>
        </w:numPr>
        <w:spacing w:line="276" w:lineRule="auto"/>
        <w:rPr>
          <w:rFonts w:ascii="Arial" w:hAnsi="Arial" w:cs="Arial"/>
          <w:sz w:val="22"/>
          <w:szCs w:val="22"/>
        </w:rPr>
      </w:pPr>
      <w:r w:rsidRPr="00DD57C2">
        <w:rPr>
          <w:rFonts w:ascii="Arial" w:hAnsi="Arial" w:cs="Arial"/>
          <w:sz w:val="22"/>
          <w:szCs w:val="22"/>
        </w:rPr>
        <w:t xml:space="preserve">Validate, analyse and interpret data, adhering </w:t>
      </w:r>
      <w:r>
        <w:rPr>
          <w:rFonts w:ascii="Arial" w:hAnsi="Arial" w:cs="Arial"/>
          <w:sz w:val="22"/>
          <w:szCs w:val="22"/>
        </w:rPr>
        <w:t>to Standards and best practice.</w:t>
      </w:r>
    </w:p>
    <w:p w:rsidR="00DD57C2" w:rsidRDefault="00DD57C2" w:rsidP="00DD57C2">
      <w:pPr>
        <w:pStyle w:val="ListParagraph"/>
        <w:rPr>
          <w:rFonts w:ascii="Arial" w:hAnsi="Arial" w:cs="Arial"/>
          <w:sz w:val="22"/>
          <w:szCs w:val="22"/>
        </w:rPr>
      </w:pPr>
    </w:p>
    <w:p w:rsidR="00DD57C2" w:rsidRDefault="00DD57C2" w:rsidP="00DD57C2">
      <w:pPr>
        <w:pStyle w:val="PlainText"/>
        <w:numPr>
          <w:ilvl w:val="0"/>
          <w:numId w:val="9"/>
        </w:numPr>
        <w:spacing w:line="276" w:lineRule="auto"/>
        <w:rPr>
          <w:rFonts w:ascii="Arial" w:hAnsi="Arial" w:cs="Arial"/>
          <w:sz w:val="22"/>
          <w:szCs w:val="22"/>
        </w:rPr>
      </w:pPr>
      <w:r w:rsidRPr="00DD57C2">
        <w:rPr>
          <w:rFonts w:ascii="Arial" w:hAnsi="Arial" w:cs="Arial"/>
          <w:sz w:val="22"/>
          <w:szCs w:val="22"/>
        </w:rPr>
        <w:t>Assist in the maintenance, management and optimisation of data c</w:t>
      </w:r>
      <w:r>
        <w:rPr>
          <w:rFonts w:ascii="Arial" w:hAnsi="Arial" w:cs="Arial"/>
          <w:sz w:val="22"/>
          <w:szCs w:val="22"/>
        </w:rPr>
        <w:t>ollection systems and archives.</w:t>
      </w:r>
    </w:p>
    <w:p w:rsidR="00DD57C2" w:rsidRDefault="00DD57C2" w:rsidP="00DD57C2">
      <w:pPr>
        <w:pStyle w:val="ListParagraph"/>
        <w:rPr>
          <w:rFonts w:ascii="Arial" w:hAnsi="Arial" w:cs="Arial"/>
          <w:sz w:val="22"/>
          <w:szCs w:val="22"/>
        </w:rPr>
      </w:pPr>
    </w:p>
    <w:p w:rsidR="00DD57C2" w:rsidRDefault="00DD57C2" w:rsidP="00DD57C2">
      <w:pPr>
        <w:pStyle w:val="PlainText"/>
        <w:numPr>
          <w:ilvl w:val="0"/>
          <w:numId w:val="9"/>
        </w:numPr>
        <w:spacing w:line="276" w:lineRule="auto"/>
        <w:rPr>
          <w:rFonts w:ascii="Arial" w:hAnsi="Arial" w:cs="Arial"/>
          <w:sz w:val="22"/>
          <w:szCs w:val="22"/>
        </w:rPr>
      </w:pPr>
      <w:r w:rsidRPr="00DD57C2">
        <w:rPr>
          <w:rFonts w:ascii="Arial" w:hAnsi="Arial" w:cs="Arial"/>
          <w:sz w:val="22"/>
          <w:szCs w:val="22"/>
        </w:rPr>
        <w:t>Assist in the preparation of reports from inform</w:t>
      </w:r>
      <w:r>
        <w:rPr>
          <w:rFonts w:ascii="Arial" w:hAnsi="Arial" w:cs="Arial"/>
          <w:sz w:val="22"/>
          <w:szCs w:val="22"/>
        </w:rPr>
        <w:t>ation and field investigations.</w:t>
      </w:r>
    </w:p>
    <w:p w:rsidR="00DD57C2" w:rsidRDefault="00DD57C2" w:rsidP="00DD57C2">
      <w:pPr>
        <w:pStyle w:val="ListParagraph"/>
        <w:rPr>
          <w:rFonts w:ascii="Arial" w:hAnsi="Arial" w:cs="Arial"/>
          <w:sz w:val="22"/>
          <w:szCs w:val="22"/>
        </w:rPr>
      </w:pPr>
    </w:p>
    <w:p w:rsidR="00DD57C2" w:rsidRDefault="00DD57C2" w:rsidP="00DD57C2">
      <w:pPr>
        <w:pStyle w:val="PlainText"/>
        <w:numPr>
          <w:ilvl w:val="0"/>
          <w:numId w:val="9"/>
        </w:numPr>
        <w:spacing w:line="276" w:lineRule="auto"/>
        <w:rPr>
          <w:rFonts w:ascii="Arial" w:hAnsi="Arial" w:cs="Arial"/>
          <w:sz w:val="22"/>
          <w:szCs w:val="22"/>
        </w:rPr>
      </w:pPr>
      <w:r w:rsidRPr="00DD57C2">
        <w:rPr>
          <w:rFonts w:ascii="Arial" w:hAnsi="Arial" w:cs="Arial"/>
          <w:sz w:val="22"/>
          <w:szCs w:val="22"/>
        </w:rPr>
        <w:t>Provide accurate and timely data, alarms and information to Agency staff, stake-holders and business systems to support operational decisions, flood risk management, environme</w:t>
      </w:r>
      <w:r>
        <w:rPr>
          <w:rFonts w:ascii="Arial" w:hAnsi="Arial" w:cs="Arial"/>
          <w:sz w:val="22"/>
          <w:szCs w:val="22"/>
        </w:rPr>
        <w:t>ntal management and regulation.</w:t>
      </w:r>
    </w:p>
    <w:p w:rsidR="00DD57C2" w:rsidRDefault="00DD57C2" w:rsidP="00DD57C2">
      <w:pPr>
        <w:pStyle w:val="ListParagraph"/>
        <w:rPr>
          <w:rFonts w:ascii="Arial" w:hAnsi="Arial" w:cs="Arial"/>
          <w:sz w:val="22"/>
          <w:szCs w:val="22"/>
        </w:rPr>
      </w:pPr>
    </w:p>
    <w:p w:rsidR="00DD57C2" w:rsidRDefault="00DD57C2" w:rsidP="00DD57C2">
      <w:pPr>
        <w:pStyle w:val="PlainText"/>
        <w:numPr>
          <w:ilvl w:val="0"/>
          <w:numId w:val="9"/>
        </w:numPr>
        <w:spacing w:line="276" w:lineRule="auto"/>
        <w:rPr>
          <w:rFonts w:ascii="Arial" w:hAnsi="Arial" w:cs="Arial"/>
          <w:sz w:val="22"/>
          <w:szCs w:val="22"/>
        </w:rPr>
      </w:pPr>
      <w:r w:rsidRPr="00DD57C2">
        <w:rPr>
          <w:rFonts w:ascii="Arial" w:hAnsi="Arial" w:cs="Arial"/>
          <w:sz w:val="22"/>
          <w:szCs w:val="22"/>
        </w:rPr>
        <w:t>Participate at the appropriate level in projects for asset refurbishmen</w:t>
      </w:r>
      <w:r>
        <w:rPr>
          <w:rFonts w:ascii="Arial" w:hAnsi="Arial" w:cs="Arial"/>
          <w:sz w:val="22"/>
          <w:szCs w:val="22"/>
        </w:rPr>
        <w:t>t, enhancement and maintenance.</w:t>
      </w:r>
    </w:p>
    <w:p w:rsidR="00DD57C2" w:rsidRDefault="00DD57C2" w:rsidP="00DD57C2">
      <w:pPr>
        <w:pStyle w:val="ListParagraph"/>
        <w:rPr>
          <w:rFonts w:ascii="Arial" w:hAnsi="Arial" w:cs="Arial"/>
          <w:sz w:val="22"/>
          <w:szCs w:val="22"/>
        </w:rPr>
      </w:pPr>
    </w:p>
    <w:p w:rsidR="00DD57C2" w:rsidRDefault="00DD57C2" w:rsidP="00DD57C2">
      <w:pPr>
        <w:pStyle w:val="PlainText"/>
        <w:numPr>
          <w:ilvl w:val="0"/>
          <w:numId w:val="9"/>
        </w:numPr>
        <w:spacing w:line="276" w:lineRule="auto"/>
        <w:rPr>
          <w:rFonts w:ascii="Arial" w:hAnsi="Arial" w:cs="Arial"/>
          <w:sz w:val="22"/>
          <w:szCs w:val="22"/>
        </w:rPr>
      </w:pPr>
      <w:r w:rsidRPr="00DD57C2">
        <w:rPr>
          <w:rFonts w:ascii="Arial" w:hAnsi="Arial" w:cs="Arial"/>
          <w:sz w:val="22"/>
          <w:szCs w:val="22"/>
        </w:rPr>
        <w:t xml:space="preserve">Contribute local knowledge and information into the formulation of monitoring and asset management plans and strategies in order to deliver optimum </w:t>
      </w:r>
      <w:r>
        <w:rPr>
          <w:rFonts w:ascii="Arial" w:hAnsi="Arial" w:cs="Arial"/>
          <w:sz w:val="22"/>
          <w:szCs w:val="22"/>
        </w:rPr>
        <w:t>resource and asset performance.</w:t>
      </w:r>
    </w:p>
    <w:p w:rsidR="00DD57C2" w:rsidRDefault="00DD57C2" w:rsidP="00DD57C2">
      <w:pPr>
        <w:pStyle w:val="ListParagraph"/>
        <w:rPr>
          <w:rFonts w:ascii="Arial" w:hAnsi="Arial" w:cs="Arial"/>
          <w:sz w:val="22"/>
          <w:szCs w:val="22"/>
        </w:rPr>
      </w:pPr>
    </w:p>
    <w:p w:rsidR="00DD57C2" w:rsidRDefault="00DD57C2" w:rsidP="00DD57C2">
      <w:pPr>
        <w:pStyle w:val="PlainText"/>
        <w:numPr>
          <w:ilvl w:val="0"/>
          <w:numId w:val="9"/>
        </w:numPr>
        <w:spacing w:line="276" w:lineRule="auto"/>
        <w:rPr>
          <w:rFonts w:ascii="Arial" w:hAnsi="Arial" w:cs="Arial"/>
          <w:sz w:val="22"/>
          <w:szCs w:val="22"/>
        </w:rPr>
      </w:pPr>
      <w:r w:rsidRPr="00DD57C2">
        <w:rPr>
          <w:rFonts w:ascii="Arial" w:hAnsi="Arial" w:cs="Arial"/>
          <w:sz w:val="22"/>
          <w:szCs w:val="22"/>
        </w:rPr>
        <w:t>Participate in standby and call out rotas to ensure effective, efficient, timely and safe responses to incidents.</w:t>
      </w:r>
    </w:p>
    <w:p w:rsidR="00DD57C2" w:rsidRDefault="00DD57C2" w:rsidP="00DD57C2">
      <w:pPr>
        <w:pStyle w:val="ListParagraph"/>
        <w:rPr>
          <w:rFonts w:ascii="Arial" w:hAnsi="Arial" w:cs="Arial"/>
          <w:sz w:val="22"/>
          <w:szCs w:val="22"/>
        </w:rPr>
      </w:pPr>
    </w:p>
    <w:p w:rsidR="00DD57C2" w:rsidRDefault="00DD57C2" w:rsidP="00DD57C2">
      <w:pPr>
        <w:pStyle w:val="PlainText"/>
        <w:numPr>
          <w:ilvl w:val="0"/>
          <w:numId w:val="9"/>
        </w:numPr>
        <w:spacing w:line="276" w:lineRule="auto"/>
        <w:rPr>
          <w:rFonts w:ascii="Arial" w:hAnsi="Arial" w:cs="Arial"/>
          <w:sz w:val="22"/>
          <w:szCs w:val="22"/>
        </w:rPr>
      </w:pPr>
      <w:r w:rsidRPr="00DD57C2">
        <w:rPr>
          <w:rFonts w:ascii="Arial" w:hAnsi="Arial" w:cs="Arial"/>
          <w:sz w:val="22"/>
          <w:szCs w:val="22"/>
        </w:rPr>
        <w:lastRenderedPageBreak/>
        <w:t>Provide advice to other H&amp;T staff within any areas of specific personal expertise to help resolve local issues, and promote improved monitoring techniques / technologies working with Speci</w:t>
      </w:r>
      <w:r>
        <w:rPr>
          <w:rFonts w:ascii="Arial" w:hAnsi="Arial" w:cs="Arial"/>
          <w:sz w:val="22"/>
          <w:szCs w:val="22"/>
        </w:rPr>
        <w:t>alists and Process as required.</w:t>
      </w:r>
    </w:p>
    <w:p w:rsidR="00DD57C2" w:rsidRDefault="00DD57C2" w:rsidP="00DD57C2">
      <w:pPr>
        <w:pStyle w:val="ListParagraph"/>
        <w:rPr>
          <w:rFonts w:ascii="Arial" w:hAnsi="Arial" w:cs="Arial"/>
          <w:sz w:val="22"/>
          <w:szCs w:val="22"/>
        </w:rPr>
      </w:pPr>
    </w:p>
    <w:p w:rsidR="007B5661" w:rsidRDefault="00DD57C2" w:rsidP="00DD57C2">
      <w:pPr>
        <w:pStyle w:val="PlainText"/>
        <w:numPr>
          <w:ilvl w:val="0"/>
          <w:numId w:val="9"/>
        </w:numPr>
        <w:spacing w:line="276" w:lineRule="auto"/>
        <w:rPr>
          <w:rFonts w:ascii="Arial" w:hAnsi="Arial" w:cs="Arial"/>
          <w:sz w:val="22"/>
          <w:szCs w:val="22"/>
        </w:rPr>
      </w:pPr>
      <w:r w:rsidRPr="00DD57C2">
        <w:rPr>
          <w:rFonts w:ascii="Arial" w:hAnsi="Arial" w:cs="Arial"/>
          <w:sz w:val="22"/>
          <w:szCs w:val="22"/>
        </w:rPr>
        <w:t>Develop and maintain a strong internal/external custome</w:t>
      </w:r>
      <w:r>
        <w:rPr>
          <w:rFonts w:ascii="Arial" w:hAnsi="Arial" w:cs="Arial"/>
          <w:sz w:val="22"/>
          <w:szCs w:val="22"/>
        </w:rPr>
        <w:t xml:space="preserve">r focus; build </w:t>
      </w:r>
      <w:r w:rsidRPr="00DD57C2">
        <w:rPr>
          <w:rFonts w:ascii="Arial" w:hAnsi="Arial" w:cs="Arial"/>
          <w:sz w:val="22"/>
          <w:szCs w:val="22"/>
        </w:rPr>
        <w:t>effective relationships and work well with partners to achieve environmental goals.</w:t>
      </w:r>
    </w:p>
    <w:p w:rsidR="00DD57C2" w:rsidRPr="00DD57C2" w:rsidRDefault="00DD57C2" w:rsidP="00DD57C2">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Default="00DD57C2" w:rsidP="007B5661">
      <w:pPr>
        <w:pStyle w:val="PlainText"/>
        <w:spacing w:line="276" w:lineRule="auto"/>
        <w:rPr>
          <w:rFonts w:ascii="Arial" w:hAnsi="Arial" w:cs="Arial"/>
          <w:sz w:val="22"/>
          <w:szCs w:val="22"/>
        </w:rPr>
      </w:pPr>
      <w:r w:rsidRPr="00DD57C2">
        <w:rPr>
          <w:rFonts w:ascii="Arial" w:hAnsi="Arial" w:cs="Arial"/>
          <w:sz w:val="22"/>
          <w:szCs w:val="22"/>
        </w:rPr>
        <w:t xml:space="preserve">Relevant Vocational Training in a related discipline   </w:t>
      </w:r>
    </w:p>
    <w:p w:rsidR="00DD57C2" w:rsidRPr="002F0588" w:rsidRDefault="00DD57C2"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DD57C2" w:rsidRPr="00DD57C2" w:rsidRDefault="00DD57C2" w:rsidP="00DD57C2">
      <w:pPr>
        <w:pStyle w:val="PlainText"/>
        <w:spacing w:line="276" w:lineRule="auto"/>
        <w:rPr>
          <w:rFonts w:ascii="Arial" w:hAnsi="Arial" w:cs="Arial"/>
          <w:sz w:val="22"/>
          <w:szCs w:val="22"/>
        </w:rPr>
      </w:pPr>
      <w:r w:rsidRPr="00DD57C2">
        <w:rPr>
          <w:rFonts w:ascii="Arial" w:hAnsi="Arial" w:cs="Arial"/>
          <w:sz w:val="22"/>
          <w:szCs w:val="22"/>
        </w:rPr>
        <w:t>Field work – practical experience</w:t>
      </w:r>
    </w:p>
    <w:p w:rsidR="00DD57C2" w:rsidRDefault="00DD57C2" w:rsidP="00DD57C2">
      <w:pPr>
        <w:pStyle w:val="PlainText"/>
        <w:spacing w:line="276" w:lineRule="auto"/>
        <w:rPr>
          <w:rFonts w:ascii="Arial" w:hAnsi="Arial" w:cs="Arial"/>
          <w:sz w:val="22"/>
          <w:szCs w:val="22"/>
        </w:rPr>
      </w:pPr>
    </w:p>
    <w:p w:rsidR="00DD57C2" w:rsidRPr="00DD57C2" w:rsidRDefault="00DD57C2" w:rsidP="00DD57C2">
      <w:pPr>
        <w:pStyle w:val="PlainText"/>
        <w:spacing w:line="276" w:lineRule="auto"/>
        <w:rPr>
          <w:rFonts w:ascii="Arial" w:hAnsi="Arial" w:cs="Arial"/>
          <w:sz w:val="22"/>
          <w:szCs w:val="22"/>
        </w:rPr>
      </w:pPr>
      <w:r w:rsidRPr="00DD57C2">
        <w:rPr>
          <w:rFonts w:ascii="Arial" w:hAnsi="Arial" w:cs="Arial"/>
          <w:sz w:val="22"/>
          <w:szCs w:val="22"/>
        </w:rPr>
        <w:t>Awareness of different hydrometric monitoring methods and the resulting data.</w:t>
      </w:r>
    </w:p>
    <w:p w:rsidR="00DD57C2" w:rsidRDefault="00DD57C2" w:rsidP="00DD57C2">
      <w:pPr>
        <w:pStyle w:val="PlainText"/>
        <w:spacing w:line="276" w:lineRule="auto"/>
        <w:rPr>
          <w:rFonts w:ascii="Arial" w:hAnsi="Arial" w:cs="Arial"/>
          <w:sz w:val="22"/>
          <w:szCs w:val="22"/>
        </w:rPr>
      </w:pPr>
    </w:p>
    <w:p w:rsidR="00DD57C2" w:rsidRPr="00DD57C2" w:rsidRDefault="00DD57C2" w:rsidP="00DD57C2">
      <w:pPr>
        <w:pStyle w:val="PlainText"/>
        <w:spacing w:line="276" w:lineRule="auto"/>
        <w:rPr>
          <w:rFonts w:ascii="Arial" w:hAnsi="Arial" w:cs="Arial"/>
          <w:sz w:val="22"/>
          <w:szCs w:val="22"/>
        </w:rPr>
      </w:pPr>
      <w:r w:rsidRPr="00DD57C2">
        <w:rPr>
          <w:rFonts w:ascii="Arial" w:hAnsi="Arial" w:cs="Arial"/>
          <w:sz w:val="22"/>
          <w:szCs w:val="22"/>
        </w:rPr>
        <w:t xml:space="preserve">Awareness of data transmission systems and data collection &amp; management systems. </w:t>
      </w:r>
    </w:p>
    <w:p w:rsidR="00DD57C2" w:rsidRDefault="00DD57C2" w:rsidP="00DD57C2">
      <w:pPr>
        <w:pStyle w:val="PlainText"/>
        <w:spacing w:line="276" w:lineRule="auto"/>
        <w:rPr>
          <w:rFonts w:ascii="Arial" w:hAnsi="Arial" w:cs="Arial"/>
          <w:sz w:val="22"/>
          <w:szCs w:val="22"/>
        </w:rPr>
      </w:pPr>
    </w:p>
    <w:p w:rsidR="007B5661" w:rsidRDefault="00DD57C2" w:rsidP="00DD57C2">
      <w:pPr>
        <w:pStyle w:val="PlainText"/>
        <w:spacing w:line="276" w:lineRule="auto"/>
        <w:rPr>
          <w:rFonts w:ascii="Arial" w:hAnsi="Arial" w:cs="Arial"/>
          <w:sz w:val="22"/>
          <w:szCs w:val="22"/>
        </w:rPr>
      </w:pPr>
      <w:r w:rsidRPr="00DD57C2">
        <w:rPr>
          <w:rFonts w:ascii="Arial" w:hAnsi="Arial" w:cs="Arial"/>
          <w:sz w:val="22"/>
          <w:szCs w:val="22"/>
        </w:rPr>
        <w:t>Experience of data management.</w:t>
      </w:r>
    </w:p>
    <w:p w:rsidR="00DD57C2" w:rsidRDefault="00DD57C2" w:rsidP="00DD57C2">
      <w:pPr>
        <w:pStyle w:val="PlainText"/>
        <w:spacing w:line="276" w:lineRule="auto"/>
        <w:rPr>
          <w:rFonts w:ascii="Arial" w:hAnsi="Arial" w:cs="Arial"/>
          <w:sz w:val="22"/>
          <w:szCs w:val="22"/>
        </w:rPr>
      </w:pPr>
    </w:p>
    <w:p w:rsidR="00DD57C2" w:rsidRPr="00DD57C2" w:rsidRDefault="00DD57C2" w:rsidP="00DD57C2">
      <w:pPr>
        <w:pStyle w:val="PlainText"/>
        <w:spacing w:line="276" w:lineRule="auto"/>
        <w:rPr>
          <w:rFonts w:ascii="Arial" w:hAnsi="Arial" w:cs="Arial"/>
          <w:sz w:val="22"/>
          <w:szCs w:val="22"/>
        </w:rPr>
      </w:pPr>
      <w:r w:rsidRPr="00DD57C2">
        <w:rPr>
          <w:rFonts w:ascii="Arial" w:hAnsi="Arial" w:cs="Arial"/>
          <w:sz w:val="22"/>
          <w:szCs w:val="22"/>
        </w:rPr>
        <w:t>IT literate</w:t>
      </w:r>
    </w:p>
    <w:p w:rsidR="00DD57C2" w:rsidRDefault="00DD57C2" w:rsidP="00DD57C2">
      <w:pPr>
        <w:pStyle w:val="PlainText"/>
        <w:spacing w:line="276" w:lineRule="auto"/>
        <w:rPr>
          <w:rFonts w:ascii="Arial" w:hAnsi="Arial" w:cs="Arial"/>
          <w:sz w:val="22"/>
          <w:szCs w:val="22"/>
        </w:rPr>
      </w:pPr>
    </w:p>
    <w:p w:rsidR="00DD57C2" w:rsidRPr="002F0588" w:rsidRDefault="00DD57C2" w:rsidP="00DD57C2">
      <w:pPr>
        <w:pStyle w:val="PlainText"/>
        <w:spacing w:line="276" w:lineRule="auto"/>
        <w:rPr>
          <w:rFonts w:ascii="Arial" w:hAnsi="Arial" w:cs="Arial"/>
          <w:sz w:val="22"/>
          <w:szCs w:val="22"/>
        </w:rPr>
      </w:pPr>
      <w:r w:rsidRPr="00DD57C2">
        <w:rPr>
          <w:rFonts w:ascii="Arial" w:hAnsi="Arial" w:cs="Arial"/>
          <w:sz w:val="22"/>
          <w:szCs w:val="22"/>
        </w:rPr>
        <w:t>Must have full licence driving licence</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DD57C2" w:rsidRDefault="00DD57C2" w:rsidP="00367AEB">
      <w:pPr>
        <w:pStyle w:val="PlainText"/>
        <w:spacing w:after="360" w:line="276" w:lineRule="auto"/>
        <w:rPr>
          <w:rFonts w:ascii="Arial" w:hAnsi="Arial" w:cs="Arial"/>
          <w:b/>
          <w:color w:val="004C84"/>
          <w:sz w:val="28"/>
          <w:szCs w:val="28"/>
        </w:rPr>
      </w:pPr>
    </w:p>
    <w:p w:rsidR="00DD57C2" w:rsidRDefault="00DD57C2" w:rsidP="00367AEB">
      <w:pPr>
        <w:pStyle w:val="PlainText"/>
        <w:spacing w:after="360" w:line="276" w:lineRule="auto"/>
        <w:rPr>
          <w:rFonts w:ascii="Arial" w:hAnsi="Arial" w:cs="Arial"/>
          <w:b/>
          <w:color w:val="004C84"/>
          <w:sz w:val="28"/>
          <w:szCs w:val="28"/>
        </w:rPr>
      </w:pPr>
    </w:p>
    <w:p w:rsidR="00DD57C2" w:rsidRDefault="00DD57C2" w:rsidP="00367AEB">
      <w:pPr>
        <w:pStyle w:val="PlainText"/>
        <w:spacing w:after="360" w:line="276" w:lineRule="auto"/>
        <w:rPr>
          <w:rFonts w:ascii="Arial" w:hAnsi="Arial" w:cs="Arial"/>
          <w:b/>
          <w:color w:val="004C84"/>
          <w:sz w:val="28"/>
          <w:szCs w:val="28"/>
        </w:rPr>
      </w:pPr>
      <w:bookmarkStart w:id="0" w:name="_GoBack"/>
      <w:bookmarkEnd w:id="0"/>
    </w:p>
    <w:p w:rsidR="00DD57C2" w:rsidRDefault="00DD57C2"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DD57C2">
        <w:rPr>
          <w:rFonts w:ascii="Arial" w:hAnsi="Arial" w:cs="Arial"/>
          <w:sz w:val="22"/>
          <w:szCs w:val="22"/>
        </w:rPr>
        <w:t>£22,211</w:t>
      </w:r>
      <w:r w:rsidR="007B5661" w:rsidRPr="002F0588">
        <w:rPr>
          <w:rFonts w:ascii="Arial" w:hAnsi="Arial" w:cs="Arial"/>
          <w:sz w:val="22"/>
          <w:szCs w:val="22"/>
        </w:rPr>
        <w:t xml:space="preserve"> (pro-rata)</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DD57C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DD57C2">
        <w:rPr>
          <w:rFonts w:ascii="Arial" w:hAnsi="Arial" w:cs="Arial"/>
          <w:sz w:val="22"/>
          <w:szCs w:val="22"/>
        </w:rPr>
        <w:tab/>
      </w:r>
      <w:r w:rsidR="00DD57C2" w:rsidRPr="00DD57C2">
        <w:rPr>
          <w:rFonts w:ascii="Arial" w:hAnsi="Arial" w:cs="Arial"/>
          <w:sz w:val="22"/>
          <w:szCs w:val="22"/>
        </w:rPr>
        <w:t>Apollo Court, Bishops Square Business Park, St Albans Road West, Hatfield AL10 9EX</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DD57C2">
        <w:rPr>
          <w:rFonts w:ascii="Arial" w:hAnsi="Arial" w:cs="Arial"/>
          <w:sz w:val="22"/>
          <w:szCs w:val="22"/>
        </w:rPr>
        <w:t>37</w:t>
      </w:r>
      <w:r w:rsidRPr="002F0588">
        <w:rPr>
          <w:rFonts w:ascii="Arial" w:hAnsi="Arial" w:cs="Arial"/>
          <w:sz w:val="22"/>
          <w:szCs w:val="22"/>
        </w:rPr>
        <w:t xml:space="preserve"> hours, </w:t>
      </w:r>
      <w:r w:rsidR="00DD57C2">
        <w:rPr>
          <w:rFonts w:ascii="Arial" w:hAnsi="Arial" w:cs="Arial"/>
          <w:sz w:val="22"/>
          <w:szCs w:val="22"/>
        </w:rPr>
        <w:t>Fixed Term for 12 months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DD57C2">
        <w:rPr>
          <w:rFonts w:ascii="Arial" w:hAnsi="Arial" w:cs="Arial"/>
          <w:sz w:val="22"/>
          <w:szCs w:val="22"/>
        </w:rPr>
        <w:t>llowance in this role will be 25</w:t>
      </w:r>
      <w:r w:rsidRPr="002F0588">
        <w:rPr>
          <w:rFonts w:ascii="Arial" w:hAnsi="Arial" w:cs="Arial"/>
          <w:sz w:val="22"/>
          <w:szCs w:val="22"/>
        </w:rPr>
        <w:t xml:space="preserve"> days plus bank holidays (pro-rata).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DD57C2" w:rsidRPr="00DD57C2" w:rsidRDefault="00DD57C2" w:rsidP="00DD57C2">
      <w:pPr>
        <w:pStyle w:val="PlainText"/>
        <w:spacing w:line="276" w:lineRule="auto"/>
        <w:rPr>
          <w:rFonts w:ascii="Arial" w:hAnsi="Arial" w:cs="Arial"/>
          <w:color w:val="0070C0"/>
          <w:sz w:val="22"/>
          <w:szCs w:val="22"/>
        </w:rPr>
      </w:pPr>
      <w:r w:rsidRPr="00DD57C2">
        <w:rPr>
          <w:rFonts w:ascii="Arial" w:hAnsi="Arial" w:cs="Arial"/>
          <w:color w:val="0070C0"/>
          <w:sz w:val="22"/>
          <w:szCs w:val="22"/>
        </w:rPr>
        <w:t>The job will involve regular travelling, including visiting remote sites, and therefore a full driving licence is required.</w:t>
      </w:r>
    </w:p>
    <w:p w:rsidR="00DD57C2" w:rsidRPr="00DD57C2" w:rsidRDefault="00DD57C2" w:rsidP="00DD57C2">
      <w:pPr>
        <w:pStyle w:val="PlainText"/>
        <w:spacing w:line="276" w:lineRule="auto"/>
        <w:rPr>
          <w:rFonts w:ascii="Arial" w:hAnsi="Arial" w:cs="Arial"/>
          <w:color w:val="0070C0"/>
          <w:sz w:val="22"/>
          <w:szCs w:val="22"/>
        </w:rPr>
      </w:pPr>
    </w:p>
    <w:p w:rsidR="00DD57C2" w:rsidRPr="00DD57C2" w:rsidRDefault="00DD57C2" w:rsidP="00DD57C2">
      <w:pPr>
        <w:pStyle w:val="PlainText"/>
        <w:spacing w:line="276" w:lineRule="auto"/>
        <w:rPr>
          <w:rFonts w:ascii="Arial" w:hAnsi="Arial" w:cs="Arial"/>
          <w:color w:val="0070C0"/>
          <w:sz w:val="22"/>
          <w:szCs w:val="22"/>
        </w:rPr>
      </w:pPr>
      <w:r w:rsidRPr="00DD57C2">
        <w:rPr>
          <w:rFonts w:ascii="Arial" w:hAnsi="Arial" w:cs="Arial"/>
          <w:color w:val="0070C0"/>
          <w:sz w:val="22"/>
          <w:szCs w:val="22"/>
        </w:rPr>
        <w:t>Interviews will be held in Hatfield on Wednesday 12 July.</w:t>
      </w:r>
    </w:p>
    <w:p w:rsidR="00DD57C2" w:rsidRPr="00DD57C2" w:rsidRDefault="00DD57C2" w:rsidP="00DD57C2">
      <w:pPr>
        <w:pStyle w:val="PlainText"/>
        <w:spacing w:line="276" w:lineRule="auto"/>
        <w:rPr>
          <w:rFonts w:ascii="Arial" w:hAnsi="Arial" w:cs="Arial"/>
          <w:color w:val="0070C0"/>
          <w:sz w:val="22"/>
          <w:szCs w:val="22"/>
        </w:rPr>
      </w:pPr>
    </w:p>
    <w:p w:rsidR="00A7799E" w:rsidRDefault="00DD57C2" w:rsidP="00DD57C2">
      <w:pPr>
        <w:pStyle w:val="PlainText"/>
        <w:spacing w:line="276" w:lineRule="auto"/>
        <w:rPr>
          <w:rFonts w:ascii="Arial" w:hAnsi="Arial" w:cs="Arial"/>
          <w:color w:val="0070C0"/>
          <w:sz w:val="22"/>
          <w:szCs w:val="22"/>
        </w:rPr>
      </w:pPr>
      <w:r w:rsidRPr="00DD57C2">
        <w:rPr>
          <w:rFonts w:ascii="Arial" w:hAnsi="Arial" w:cs="Arial"/>
          <w:color w:val="0070C0"/>
          <w:sz w:val="22"/>
          <w:szCs w:val="22"/>
        </w:rPr>
        <w:t xml:space="preserve">For further information please contact Miles Morgan on 0203 02 59113 / 07768 278314 or by email: </w:t>
      </w:r>
      <w:hyperlink r:id="rId21" w:history="1">
        <w:r w:rsidRPr="00EF2358">
          <w:rPr>
            <w:rStyle w:val="Hyperlink"/>
            <w:rFonts w:ascii="Arial" w:hAnsi="Arial" w:cs="Arial"/>
            <w:sz w:val="22"/>
            <w:szCs w:val="22"/>
          </w:rPr>
          <w:t>miles.morgan@environment-agency.gov.uk</w:t>
        </w:r>
      </w:hyperlink>
      <w:r>
        <w:rPr>
          <w:rFonts w:ascii="Arial" w:hAnsi="Arial" w:cs="Arial"/>
          <w:color w:val="0070C0"/>
          <w:sz w:val="22"/>
          <w:szCs w:val="22"/>
        </w:rPr>
        <w:t xml:space="preserve"> </w:t>
      </w:r>
    </w:p>
    <w:p w:rsidR="00DD57C2" w:rsidRPr="002F0588" w:rsidRDefault="00DD57C2" w:rsidP="00DD57C2">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DD57C2">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DD57C2" w:rsidRDefault="00A7799E" w:rsidP="00DD57C2">
      <w:pPr>
        <w:pStyle w:val="PlainText"/>
        <w:spacing w:line="276" w:lineRule="auto"/>
        <w:rPr>
          <w:rFonts w:ascii="Arial" w:hAnsi="Arial" w:cs="Arial"/>
          <w:sz w:val="22"/>
          <w:szCs w:val="22"/>
        </w:rPr>
      </w:pPr>
      <w:r w:rsidRPr="002F0588">
        <w:rPr>
          <w:rFonts w:ascii="Arial" w:hAnsi="Arial" w:cs="Arial"/>
          <w:sz w:val="22"/>
          <w:szCs w:val="22"/>
        </w:rPr>
        <w:lastRenderedPageBreak/>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rsidR="00DD57C2" w:rsidRDefault="00DD57C2" w:rsidP="00DD57C2">
      <w:pPr>
        <w:pStyle w:val="PlainText"/>
        <w:spacing w:line="276" w:lineRule="auto"/>
        <w:rPr>
          <w:rFonts w:ascii="Arial" w:hAnsi="Arial" w:cs="Arial"/>
          <w:sz w:val="22"/>
          <w:szCs w:val="22"/>
        </w:rPr>
      </w:pPr>
    </w:p>
    <w:p w:rsidR="007B5661" w:rsidRPr="00DD57C2" w:rsidRDefault="00A7799E" w:rsidP="00DD57C2">
      <w:pPr>
        <w:pStyle w:val="PlainText"/>
        <w:spacing w:line="276" w:lineRule="auto"/>
        <w:rPr>
          <w:rFonts w:ascii="MetaBook-Roman" w:hAnsi="MetaBook-Roman"/>
          <w:sz w:val="22"/>
          <w:szCs w:val="22"/>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7"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8"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9"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DD57C2">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D7C6F49"/>
    <w:multiLevelType w:val="hybridMultilevel"/>
    <w:tmpl w:val="63BCAA88"/>
    <w:lvl w:ilvl="0" w:tplc="14600DB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7"/>
  </w:num>
  <w:num w:numId="5">
    <w:abstractNumId w:val="2"/>
  </w:num>
  <w:num w:numId="6">
    <w:abstractNumId w:val="0"/>
  </w:num>
  <w:num w:numId="7">
    <w:abstractNumId w:val="6"/>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94A0A"/>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DD57C2"/>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DD57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miles.morgan@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7C6B7-9E25-40CF-A0DA-53D5633AC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3DE43FE2</Template>
  <TotalTime>4</TotalTime>
  <Pages>9</Pages>
  <Words>1736</Words>
  <Characters>9899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11612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2017-06-19T09:14:00Z</dcterms:created>
  <dcterms:modified xsi:type="dcterms:W3CDTF">2017-06-19T09:19:00Z</dcterms:modified>
</cp:coreProperties>
</file>