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D67CD">
      <w:bookmarkStart w:id="0" w:name="_GoBack"/>
      <w:bookmarkEnd w:id="0"/>
      <w:r>
        <w:t xml:space="preserve"> </w:t>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5E3866" w:rsidP="00491B2B">
      <w:pPr>
        <w:spacing w:after="120"/>
        <w:rPr>
          <w:rFonts w:ascii="Arial" w:hAnsi="Arial" w:cs="Arial"/>
          <w:color w:val="004C84"/>
          <w:sz w:val="72"/>
          <w:szCs w:val="56"/>
        </w:rPr>
      </w:pPr>
      <w:r>
        <w:rPr>
          <w:rFonts w:ascii="Arial" w:hAnsi="Arial" w:cs="Arial"/>
          <w:color w:val="0078B4"/>
          <w:sz w:val="72"/>
          <w:szCs w:val="60"/>
        </w:rPr>
        <w:t xml:space="preserve">Senior </w:t>
      </w:r>
      <w:r w:rsidR="00F47226">
        <w:rPr>
          <w:rFonts w:ascii="Arial" w:hAnsi="Arial" w:cs="Arial"/>
          <w:color w:val="0078B4"/>
          <w:sz w:val="72"/>
          <w:szCs w:val="60"/>
        </w:rPr>
        <w:t>Environmenta</w:t>
      </w:r>
      <w:r>
        <w:rPr>
          <w:rFonts w:ascii="Arial" w:hAnsi="Arial" w:cs="Arial"/>
          <w:color w:val="0078B4"/>
          <w:sz w:val="72"/>
          <w:szCs w:val="60"/>
        </w:rPr>
        <w:t xml:space="preserve">l </w:t>
      </w:r>
      <w:r w:rsidR="009B778D">
        <w:rPr>
          <w:rFonts w:ascii="Arial" w:hAnsi="Arial" w:cs="Arial"/>
          <w:color w:val="0078B4"/>
          <w:sz w:val="72"/>
          <w:szCs w:val="60"/>
        </w:rPr>
        <w:t>Impact Assessment Coordinator</w:t>
      </w:r>
      <w:r>
        <w:rPr>
          <w:rFonts w:ascii="Arial" w:hAnsi="Arial" w:cs="Arial"/>
          <w:color w:val="0078B4"/>
          <w:sz w:val="72"/>
          <w:szCs w:val="60"/>
        </w:rPr>
        <w:t xml:space="preserve">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7D3DEB">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35641">
        <w:rPr>
          <w:rFonts w:ascii="Arial" w:hAnsi="Arial" w:cs="Arial"/>
          <w:color w:val="004C84"/>
          <w:sz w:val="22"/>
          <w:szCs w:val="22"/>
        </w:rPr>
        <w:tab/>
      </w:r>
      <w:r w:rsidR="00035641">
        <w:rPr>
          <w:rFonts w:ascii="Arial" w:hAnsi="Arial" w:cs="Arial"/>
          <w:color w:val="004C84"/>
          <w:sz w:val="22"/>
          <w:szCs w:val="22"/>
        </w:rPr>
        <w:tab/>
        <w:t xml:space="preserve">Senior Environmental Project Manager </w:t>
      </w:r>
    </w:p>
    <w:p w:rsidR="002A6840"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35641">
        <w:rPr>
          <w:rFonts w:ascii="Arial" w:hAnsi="Arial" w:cs="Arial"/>
          <w:color w:val="004C84"/>
          <w:sz w:val="22"/>
          <w:szCs w:val="22"/>
        </w:rPr>
        <w:tab/>
      </w:r>
      <w:r w:rsidR="00035641">
        <w:rPr>
          <w:rFonts w:ascii="Arial" w:hAnsi="Arial" w:cs="Arial"/>
          <w:color w:val="004C84"/>
          <w:sz w:val="22"/>
          <w:szCs w:val="22"/>
        </w:rPr>
        <w:tab/>
      </w:r>
      <w:r w:rsidR="00035641">
        <w:rPr>
          <w:rFonts w:ascii="Arial" w:hAnsi="Arial" w:cs="Arial"/>
          <w:color w:val="004C84"/>
          <w:sz w:val="22"/>
          <w:szCs w:val="22"/>
        </w:rPr>
        <w:tab/>
      </w:r>
      <w:r w:rsidR="007E1E5F">
        <w:rPr>
          <w:rFonts w:ascii="Arial" w:hAnsi="Arial" w:cs="Arial"/>
          <w:color w:val="004C84"/>
          <w:sz w:val="22"/>
          <w:szCs w:val="22"/>
        </w:rPr>
        <w:t>7</w:t>
      </w:r>
      <w:r w:rsidR="00EF601E">
        <w:rPr>
          <w:rFonts w:ascii="Arial" w:hAnsi="Arial" w:cs="Arial"/>
          <w:color w:val="004C84"/>
          <w:sz w:val="22"/>
          <w:szCs w:val="22"/>
        </w:rPr>
        <w:t xml:space="preserve"> February</w:t>
      </w:r>
      <w:r w:rsidR="00530999">
        <w:rPr>
          <w:rFonts w:ascii="Arial" w:hAnsi="Arial" w:cs="Arial"/>
          <w:color w:val="004C84"/>
          <w:sz w:val="22"/>
          <w:szCs w:val="22"/>
        </w:rPr>
        <w:t xml:space="preserve"> 201</w:t>
      </w:r>
      <w:r w:rsidR="00EF601E">
        <w:rPr>
          <w:rFonts w:ascii="Arial" w:hAnsi="Arial" w:cs="Arial"/>
          <w:color w:val="004C84"/>
          <w:sz w:val="22"/>
          <w:szCs w:val="22"/>
        </w:rPr>
        <w:t>8</w:t>
      </w:r>
    </w:p>
    <w:p w:rsidR="00252C47" w:rsidRPr="002F0588" w:rsidRDefault="00252C47" w:rsidP="00716DBB">
      <w:pPr>
        <w:pStyle w:val="PlainText"/>
        <w:spacing w:line="276" w:lineRule="auto"/>
        <w:rPr>
          <w:rFonts w:ascii="Arial" w:hAnsi="Arial" w:cs="Arial"/>
          <w:color w:val="004C84"/>
          <w:sz w:val="22"/>
          <w:szCs w:val="22"/>
        </w:rPr>
      </w:pPr>
      <w:r>
        <w:rPr>
          <w:rFonts w:ascii="Arial" w:hAnsi="Arial" w:cs="Arial"/>
          <w:color w:val="004C84"/>
          <w:sz w:val="22"/>
          <w:szCs w:val="22"/>
        </w:rPr>
        <w:t>Location:</w:t>
      </w:r>
      <w:r>
        <w:rPr>
          <w:rFonts w:ascii="Arial" w:hAnsi="Arial" w:cs="Arial"/>
          <w:color w:val="004C84"/>
          <w:sz w:val="22"/>
          <w:szCs w:val="22"/>
        </w:rPr>
        <w:tab/>
      </w:r>
      <w:r>
        <w:rPr>
          <w:rFonts w:ascii="Arial" w:hAnsi="Arial" w:cs="Arial"/>
          <w:color w:val="004C84"/>
          <w:sz w:val="22"/>
          <w:szCs w:val="22"/>
        </w:rPr>
        <w:tab/>
      </w:r>
      <w:r w:rsidR="007E1E5F">
        <w:rPr>
          <w:rFonts w:ascii="Arial" w:hAnsi="Arial" w:cs="Arial"/>
          <w:color w:val="004C84"/>
          <w:sz w:val="22"/>
          <w:szCs w:val="22"/>
        </w:rPr>
        <w:t>Exeter</w:t>
      </w:r>
    </w:p>
    <w:p w:rsidR="004403DB" w:rsidRDefault="002A6840" w:rsidP="00252C47">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44452">
        <w:rPr>
          <w:rFonts w:ascii="Arial" w:hAnsi="Arial" w:cs="Arial"/>
          <w:color w:val="004C84"/>
          <w:sz w:val="22"/>
          <w:szCs w:val="22"/>
        </w:rPr>
        <w:tab/>
      </w:r>
      <w:r w:rsidR="00044452">
        <w:rPr>
          <w:rFonts w:ascii="Arial" w:hAnsi="Arial" w:cs="Arial"/>
          <w:color w:val="004C84"/>
          <w:sz w:val="22"/>
          <w:szCs w:val="22"/>
        </w:rPr>
        <w:tab/>
      </w:r>
      <w:r w:rsidR="006B1567">
        <w:rPr>
          <w:rFonts w:ascii="Arial" w:hAnsi="Arial" w:cs="Arial"/>
          <w:color w:val="004C84"/>
          <w:sz w:val="22"/>
          <w:szCs w:val="22"/>
        </w:rPr>
        <w:t>7698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5864CD" w:rsidRDefault="00495A9F" w:rsidP="00495A9F">
      <w:pPr>
        <w:spacing w:before="400" w:after="360" w:line="360" w:lineRule="auto"/>
        <w:contextualSpacing/>
        <w:rPr>
          <w:rFonts w:ascii="Arial" w:hAnsi="Arial" w:cs="Arial"/>
          <w:b/>
          <w:color w:val="1F497D" w:themeColor="text2"/>
          <w:sz w:val="28"/>
          <w:szCs w:val="28"/>
        </w:rPr>
      </w:pPr>
      <w:r w:rsidRPr="005864CD">
        <w:rPr>
          <w:rFonts w:ascii="Arial" w:hAnsi="Arial" w:cs="Arial"/>
          <w:b/>
          <w:color w:val="1F497D" w:themeColor="text2"/>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10" w:history="1">
        <w:r w:rsidR="00735CFC" w:rsidRPr="00C54F42">
          <w:rPr>
            <w:rStyle w:val="Hyperlink"/>
            <w:rFonts w:ascii="Arial" w:hAnsi="Arial" w:cs="Arial"/>
            <w:sz w:val="22"/>
            <w:szCs w:val="22"/>
          </w:rPr>
          <w:t>www.gov.uk/environment-agency</w:t>
        </w:r>
      </w:hyperlink>
      <w:r w:rsidR="00735CFC">
        <w:rPr>
          <w:rFonts w:ascii="Arial" w:hAnsi="Arial" w:cs="Arial"/>
          <w:sz w:val="22"/>
          <w:szCs w:val="22"/>
        </w:rPr>
        <w:t xml:space="preserve"> </w:t>
      </w:r>
    </w:p>
    <w:p w:rsidR="00EC0DF5" w:rsidRDefault="00EC0DF5" w:rsidP="00495A9F">
      <w:pPr>
        <w:spacing w:before="480" w:line="360" w:lineRule="auto"/>
        <w:contextualSpacing/>
        <w:rPr>
          <w:sz w:val="22"/>
          <w:szCs w:val="22"/>
        </w:rPr>
      </w:pPr>
    </w:p>
    <w:p w:rsidR="00735CFC" w:rsidRDefault="00735CFC"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735CFC"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735CFC" w:rsidRPr="002F0588" w:rsidRDefault="00735CFC" w:rsidP="00735CFC">
      <w:pPr>
        <w:spacing w:before="600" w:line="276" w:lineRule="auto"/>
        <w:rPr>
          <w:rFonts w:ascii="Arial" w:hAnsi="Arial" w:cs="Arial"/>
          <w:color w:val="004C84"/>
          <w:sz w:val="60"/>
          <w:szCs w:val="60"/>
        </w:rPr>
      </w:pPr>
      <w:r w:rsidRPr="002F0588">
        <w:rPr>
          <w:rFonts w:ascii="Arial" w:hAnsi="Arial" w:cs="Arial"/>
          <w:color w:val="004C84"/>
          <w:sz w:val="60"/>
          <w:szCs w:val="60"/>
        </w:rPr>
        <w:lastRenderedPageBreak/>
        <w:t xml:space="preserve">2. </w:t>
      </w:r>
      <w:r>
        <w:rPr>
          <w:rFonts w:ascii="Arial" w:hAnsi="Arial" w:cs="Arial"/>
          <w:color w:val="004C84"/>
          <w:sz w:val="60"/>
          <w:szCs w:val="60"/>
        </w:rPr>
        <w:t>Flood and Coastal Risk Management</w:t>
      </w:r>
    </w:p>
    <w:p w:rsidR="00735CFC" w:rsidRDefault="00735CFC" w:rsidP="00735CFC">
      <w:pPr>
        <w:pStyle w:val="PlainText"/>
        <w:spacing w:line="276" w:lineRule="auto"/>
        <w:rPr>
          <w:rFonts w:ascii="Arial" w:hAnsi="Arial" w:cs="Arial"/>
          <w:sz w:val="22"/>
          <w:szCs w:val="22"/>
        </w:rPr>
      </w:pPr>
    </w:p>
    <w:p w:rsidR="00735CFC" w:rsidRDefault="00735CFC" w:rsidP="00735CFC">
      <w:pPr>
        <w:pStyle w:val="PlainText"/>
        <w:spacing w:line="276" w:lineRule="auto"/>
        <w:rPr>
          <w:rFonts w:ascii="Arial" w:hAnsi="Arial" w:cs="Arial"/>
          <w:sz w:val="22"/>
          <w:szCs w:val="22"/>
        </w:rPr>
      </w:pPr>
      <w:r>
        <w:rPr>
          <w:rFonts w:ascii="Arial" w:hAnsi="Arial" w:cs="Arial"/>
          <w:sz w:val="22"/>
          <w:szCs w:val="22"/>
        </w:rPr>
        <w:t xml:space="preserve">At the Environment Agency, our National Environmental Assessment Service </w:t>
      </w:r>
      <w:r w:rsidR="00CA7B24">
        <w:rPr>
          <w:rFonts w:ascii="Arial" w:hAnsi="Arial" w:cs="Arial"/>
          <w:sz w:val="22"/>
          <w:szCs w:val="22"/>
        </w:rPr>
        <w:t xml:space="preserve">(NEAS) </w:t>
      </w:r>
      <w:r>
        <w:rPr>
          <w:rFonts w:ascii="Arial" w:hAnsi="Arial" w:cs="Arial"/>
          <w:sz w:val="22"/>
          <w:szCs w:val="22"/>
        </w:rPr>
        <w:t xml:space="preserve">works with the Flood and Coastal Risk Management teams to help protect against flooding and minimise the risks caused by any floods that do occur. The work we do directly and in partnership with others </w:t>
      </w:r>
      <w:r w:rsidR="00044452">
        <w:rPr>
          <w:rFonts w:ascii="Arial" w:hAnsi="Arial" w:cs="Arial"/>
          <w:sz w:val="22"/>
          <w:szCs w:val="22"/>
        </w:rPr>
        <w:t xml:space="preserve">ensures our actions </w:t>
      </w:r>
      <w:r>
        <w:rPr>
          <w:rFonts w:ascii="Arial" w:hAnsi="Arial" w:cs="Arial"/>
          <w:sz w:val="22"/>
          <w:szCs w:val="22"/>
        </w:rPr>
        <w:t xml:space="preserve">reduce flood risk </w:t>
      </w:r>
      <w:r w:rsidR="00044452">
        <w:rPr>
          <w:rFonts w:ascii="Arial" w:hAnsi="Arial" w:cs="Arial"/>
          <w:sz w:val="22"/>
          <w:szCs w:val="22"/>
        </w:rPr>
        <w:t>and also provide</w:t>
      </w:r>
      <w:r>
        <w:rPr>
          <w:rFonts w:ascii="Arial" w:hAnsi="Arial" w:cs="Arial"/>
          <w:sz w:val="22"/>
          <w:szCs w:val="22"/>
        </w:rPr>
        <w:t xml:space="preserve"> environmental and social benefits</w:t>
      </w:r>
      <w:r w:rsidR="005864CD">
        <w:rPr>
          <w:rFonts w:ascii="Arial" w:hAnsi="Arial" w:cs="Arial"/>
          <w:sz w:val="22"/>
          <w:szCs w:val="22"/>
        </w:rPr>
        <w:t>.</w:t>
      </w:r>
    </w:p>
    <w:p w:rsidR="00735CFC" w:rsidRDefault="00735CFC" w:rsidP="00735CFC">
      <w:pPr>
        <w:pStyle w:val="PlainText"/>
        <w:spacing w:line="276" w:lineRule="auto"/>
        <w:rPr>
          <w:rFonts w:ascii="Arial" w:hAnsi="Arial" w:cs="Arial"/>
          <w:sz w:val="22"/>
          <w:szCs w:val="22"/>
        </w:rPr>
      </w:pPr>
    </w:p>
    <w:p w:rsidR="00CA7B24" w:rsidRDefault="00735CFC" w:rsidP="00735CFC">
      <w:pPr>
        <w:pStyle w:val="PlainText"/>
        <w:spacing w:line="276" w:lineRule="auto"/>
        <w:rPr>
          <w:rFonts w:ascii="Arial" w:hAnsi="Arial" w:cs="Arial"/>
          <w:sz w:val="22"/>
          <w:szCs w:val="22"/>
        </w:rPr>
      </w:pPr>
      <w:r>
        <w:rPr>
          <w:rFonts w:ascii="Arial" w:hAnsi="Arial" w:cs="Arial"/>
          <w:sz w:val="22"/>
          <w:szCs w:val="22"/>
        </w:rPr>
        <w:t>We’re making £2.5 billion capital investment between now and 2021 that will reduce flood risk to 300</w:t>
      </w:r>
      <w:r w:rsidR="005864CD">
        <w:rPr>
          <w:rFonts w:ascii="Arial" w:hAnsi="Arial" w:cs="Arial"/>
          <w:sz w:val="22"/>
          <w:szCs w:val="22"/>
        </w:rPr>
        <w:t>,</w:t>
      </w:r>
      <w:r>
        <w:rPr>
          <w:rFonts w:ascii="Arial" w:hAnsi="Arial" w:cs="Arial"/>
          <w:sz w:val="22"/>
          <w:szCs w:val="22"/>
        </w:rPr>
        <w:t xml:space="preserve">000 homes, improving the environment and protecting transport, businesses and creating £30.3 billion benefit to society. It’s an exciting time and we need your help to ensure </w:t>
      </w:r>
      <w:r w:rsidR="00CA7B24">
        <w:rPr>
          <w:rFonts w:ascii="Arial" w:hAnsi="Arial" w:cs="Arial"/>
          <w:sz w:val="22"/>
          <w:szCs w:val="22"/>
        </w:rPr>
        <w:t xml:space="preserve">we make investments wisely, minimising negative environmental impact and maximising the opportunities we can deliver to communities through our work. </w:t>
      </w:r>
    </w:p>
    <w:p w:rsidR="00CA7B24" w:rsidRDefault="00CA7B24" w:rsidP="00735CFC">
      <w:pPr>
        <w:pStyle w:val="PlainText"/>
        <w:spacing w:line="276" w:lineRule="auto"/>
        <w:rPr>
          <w:rFonts w:ascii="Arial" w:hAnsi="Arial" w:cs="Arial"/>
          <w:sz w:val="22"/>
          <w:szCs w:val="22"/>
        </w:rPr>
      </w:pPr>
    </w:p>
    <w:p w:rsidR="00CA7B24" w:rsidRDefault="00CA7B24" w:rsidP="00735CFC">
      <w:pPr>
        <w:pStyle w:val="PlainText"/>
        <w:spacing w:line="276" w:lineRule="auto"/>
        <w:rPr>
          <w:rFonts w:ascii="Arial" w:hAnsi="Arial" w:cs="Arial"/>
          <w:sz w:val="22"/>
          <w:szCs w:val="22"/>
        </w:rPr>
      </w:pPr>
      <w:r>
        <w:rPr>
          <w:rFonts w:ascii="Arial" w:hAnsi="Arial" w:cs="Arial"/>
          <w:sz w:val="22"/>
          <w:szCs w:val="22"/>
        </w:rPr>
        <w:t xml:space="preserve">All our teams have a role in incident management when flooding occurs. These vary from going out to support communities at risk from flooding to helping to manage our response when flooding does occur. </w:t>
      </w:r>
    </w:p>
    <w:p w:rsidR="00CA7B24" w:rsidRDefault="00CA7B24" w:rsidP="00735CFC">
      <w:pPr>
        <w:pStyle w:val="PlainText"/>
        <w:spacing w:line="276" w:lineRule="auto"/>
        <w:rPr>
          <w:rFonts w:ascii="Arial" w:hAnsi="Arial" w:cs="Arial"/>
          <w:sz w:val="22"/>
          <w:szCs w:val="22"/>
        </w:rPr>
      </w:pPr>
    </w:p>
    <w:p w:rsidR="00735CFC" w:rsidRDefault="00CA7B24" w:rsidP="00F97AB8">
      <w:pPr>
        <w:pStyle w:val="PlainText"/>
        <w:spacing w:line="276" w:lineRule="auto"/>
        <w:rPr>
          <w:rFonts w:ascii="Arial" w:hAnsi="Arial" w:cs="Arial"/>
          <w:b/>
          <w:color w:val="004C84"/>
        </w:rPr>
      </w:pPr>
      <w:r>
        <w:rPr>
          <w:rFonts w:ascii="Arial" w:hAnsi="Arial" w:cs="Arial"/>
          <w:sz w:val="22"/>
          <w:szCs w:val="22"/>
        </w:rPr>
        <w:t>NEAS work in integrated project teams, managing or supporting the delivery of environmental impact assessments or strategic environmental assessments. We use the environmental assessment process to improve the sustainability of our planning and designs. NEAS offic</w:t>
      </w:r>
      <w:r w:rsidR="00910626">
        <w:rPr>
          <w:rFonts w:ascii="Arial" w:hAnsi="Arial" w:cs="Arial"/>
          <w:sz w:val="22"/>
          <w:szCs w:val="22"/>
        </w:rPr>
        <w:t xml:space="preserve">ers are skilled in working with a wide range of stakeholders and bringing together a range of expert views. </w:t>
      </w:r>
    </w:p>
    <w:p w:rsidR="005864CD" w:rsidRDefault="005864CD">
      <w:pPr>
        <w:rPr>
          <w:rFonts w:ascii="Arial" w:hAnsi="Arial" w:cs="Arial"/>
          <w:color w:val="004C84"/>
          <w:sz w:val="60"/>
          <w:szCs w:val="60"/>
        </w:rPr>
      </w:pPr>
      <w:r>
        <w:rPr>
          <w:rFonts w:ascii="Arial" w:hAnsi="Arial" w:cs="Arial"/>
          <w:color w:val="004C84"/>
          <w:sz w:val="60"/>
          <w:szCs w:val="60"/>
        </w:rPr>
        <w:br w:type="page"/>
      </w:r>
    </w:p>
    <w:p w:rsidR="00EE67FA" w:rsidRPr="002F0588" w:rsidRDefault="00735CFC" w:rsidP="00D9355F">
      <w:pPr>
        <w:spacing w:before="600" w:line="276" w:lineRule="auto"/>
        <w:rPr>
          <w:rFonts w:ascii="Arial" w:hAnsi="Arial" w:cs="Arial"/>
          <w:color w:val="004C84"/>
          <w:sz w:val="60"/>
          <w:szCs w:val="60"/>
        </w:rPr>
      </w:pPr>
      <w:r>
        <w:rPr>
          <w:rFonts w:ascii="Arial" w:hAnsi="Arial" w:cs="Arial"/>
          <w:color w:val="004C84"/>
          <w:sz w:val="60"/>
          <w:szCs w:val="60"/>
        </w:rPr>
        <w:lastRenderedPageBreak/>
        <w:t>3</w:t>
      </w:r>
      <w:r w:rsidR="00EE67FA" w:rsidRPr="002F0588">
        <w:rPr>
          <w:rFonts w:ascii="Arial" w:hAnsi="Arial" w:cs="Arial"/>
          <w:color w:val="004C84"/>
          <w:sz w:val="60"/>
          <w:szCs w:val="60"/>
        </w:rPr>
        <w:t xml:space="preserve">. </w:t>
      </w:r>
      <w:r w:rsidR="00CA7B24">
        <w:rPr>
          <w:rFonts w:ascii="Arial" w:hAnsi="Arial" w:cs="Arial"/>
          <w:color w:val="004C84"/>
          <w:sz w:val="60"/>
          <w:szCs w:val="60"/>
        </w:rPr>
        <w:t>Roles available</w:t>
      </w:r>
    </w:p>
    <w:p w:rsidR="00F97AB8" w:rsidRDefault="00F97AB8"/>
    <w:tbl>
      <w:tblPr>
        <w:tblStyle w:val="GridTable1Light-Accent1"/>
        <w:tblW w:w="0" w:type="auto"/>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620" w:firstRow="1" w:lastRow="0" w:firstColumn="0" w:lastColumn="0" w:noHBand="1" w:noVBand="1"/>
      </w:tblPr>
      <w:tblGrid>
        <w:gridCol w:w="9346"/>
      </w:tblGrid>
      <w:tr w:rsidR="00F97AB8" w:rsidTr="008C17A5">
        <w:trPr>
          <w:cnfStyle w:val="100000000000" w:firstRow="1" w:lastRow="0" w:firstColumn="0" w:lastColumn="0" w:oddVBand="0" w:evenVBand="0" w:oddHBand="0" w:evenHBand="0" w:firstRowFirstColumn="0" w:firstRowLastColumn="0" w:lastRowFirstColumn="0" w:lastRowLastColumn="0"/>
        </w:trPr>
        <w:tc>
          <w:tcPr>
            <w:tcW w:w="9346" w:type="dxa"/>
            <w:shd w:val="clear" w:color="auto" w:fill="C6D9F1" w:themeFill="text2" w:themeFillTint="33"/>
          </w:tcPr>
          <w:p w:rsidR="00F97AB8" w:rsidRPr="008C17A5" w:rsidRDefault="00FB3624" w:rsidP="006B1567">
            <w:pPr>
              <w:pStyle w:val="PlainText"/>
              <w:spacing w:line="276" w:lineRule="auto"/>
              <w:rPr>
                <w:rFonts w:ascii="Arial" w:hAnsi="Arial" w:cs="Arial"/>
                <w:b w:val="0"/>
                <w:color w:val="FFFFFF" w:themeColor="background1"/>
                <w:sz w:val="22"/>
                <w:szCs w:val="22"/>
              </w:rPr>
            </w:pPr>
            <w:r>
              <w:rPr>
                <w:rFonts w:ascii="Arial" w:hAnsi="Arial" w:cs="Arial"/>
                <w:b w:val="0"/>
                <w:sz w:val="22"/>
                <w:szCs w:val="22"/>
              </w:rPr>
              <w:t>Role</w:t>
            </w:r>
            <w:r w:rsidR="007E1E5F">
              <w:rPr>
                <w:rFonts w:ascii="Arial" w:hAnsi="Arial" w:cs="Arial"/>
                <w:b w:val="0"/>
                <w:sz w:val="22"/>
                <w:szCs w:val="22"/>
              </w:rPr>
              <w:t>s</w:t>
            </w:r>
            <w:r w:rsidR="00A66327" w:rsidRPr="008C17A5">
              <w:rPr>
                <w:rFonts w:ascii="Arial" w:hAnsi="Arial" w:cs="Arial"/>
                <w:b w:val="0"/>
                <w:sz w:val="22"/>
                <w:szCs w:val="22"/>
              </w:rPr>
              <w:t xml:space="preserve">: </w:t>
            </w:r>
            <w:r w:rsidR="00F97AB8" w:rsidRPr="008C17A5">
              <w:rPr>
                <w:rFonts w:ascii="Arial" w:hAnsi="Arial" w:cs="Arial"/>
                <w:b w:val="0"/>
                <w:sz w:val="22"/>
                <w:szCs w:val="22"/>
              </w:rPr>
              <w:t>Senio</w:t>
            </w:r>
            <w:r w:rsidR="007D3DEB" w:rsidRPr="008C17A5">
              <w:rPr>
                <w:rFonts w:ascii="Arial" w:hAnsi="Arial" w:cs="Arial"/>
                <w:b w:val="0"/>
                <w:sz w:val="22"/>
                <w:szCs w:val="22"/>
              </w:rPr>
              <w:t xml:space="preserve">r Environmental </w:t>
            </w:r>
            <w:r w:rsidR="009B778D">
              <w:rPr>
                <w:rFonts w:ascii="Arial" w:hAnsi="Arial" w:cs="Arial"/>
                <w:b w:val="0"/>
                <w:sz w:val="22"/>
                <w:szCs w:val="22"/>
              </w:rPr>
              <w:t>Impact Assessment Coordinator</w:t>
            </w:r>
          </w:p>
        </w:tc>
      </w:tr>
      <w:tr w:rsidR="00A37C25" w:rsidTr="008C17A5">
        <w:tc>
          <w:tcPr>
            <w:tcW w:w="9346" w:type="dxa"/>
            <w:tcBorders>
              <w:bottom w:val="single" w:sz="8" w:space="0" w:color="B6DDE8" w:themeColor="accent5" w:themeTint="66"/>
            </w:tcBorders>
          </w:tcPr>
          <w:p w:rsidR="00A37C25" w:rsidRDefault="007E1E5F" w:rsidP="00A66327">
            <w:pPr>
              <w:pStyle w:val="PlainText"/>
              <w:spacing w:line="276" w:lineRule="auto"/>
              <w:rPr>
                <w:rFonts w:ascii="Arial" w:hAnsi="Arial" w:cs="Arial"/>
                <w:sz w:val="22"/>
                <w:szCs w:val="22"/>
              </w:rPr>
            </w:pPr>
            <w:r>
              <w:rPr>
                <w:rFonts w:ascii="Arial" w:hAnsi="Arial" w:cs="Arial"/>
                <w:sz w:val="22"/>
                <w:szCs w:val="22"/>
              </w:rPr>
              <w:t>Exeter</w:t>
            </w:r>
          </w:p>
        </w:tc>
      </w:tr>
    </w:tbl>
    <w:p w:rsidR="00270017" w:rsidRDefault="00270017" w:rsidP="00A66327">
      <w:pPr>
        <w:pStyle w:val="PlainText"/>
        <w:spacing w:line="276" w:lineRule="auto"/>
        <w:rPr>
          <w:rFonts w:ascii="Arial" w:hAnsi="Arial" w:cs="Arial"/>
          <w:sz w:val="22"/>
          <w:szCs w:val="22"/>
        </w:rPr>
      </w:pPr>
    </w:p>
    <w:p w:rsidR="008C17A5" w:rsidRDefault="008C17A5" w:rsidP="008C17A5">
      <w:pPr>
        <w:pStyle w:val="PlainText"/>
        <w:spacing w:line="276" w:lineRule="auto"/>
        <w:rPr>
          <w:rFonts w:ascii="Arial" w:hAnsi="Arial" w:cs="Arial"/>
          <w:color w:val="FFFFFF" w:themeColor="background1"/>
          <w:sz w:val="22"/>
          <w:szCs w:val="22"/>
        </w:rPr>
      </w:pPr>
      <w:r>
        <w:rPr>
          <w:rFonts w:ascii="Arial" w:hAnsi="Arial" w:cs="Arial"/>
          <w:color w:val="FFFFFF" w:themeColor="background1"/>
          <w:sz w:val="22"/>
          <w:szCs w:val="22"/>
        </w:rPr>
        <w:t>Role 6079: Senior</w:t>
      </w:r>
    </w:p>
    <w:p w:rsidR="00270017" w:rsidRPr="008C17A5" w:rsidRDefault="00270017" w:rsidP="008C17A5">
      <w:pPr>
        <w:pStyle w:val="PlainText"/>
        <w:spacing w:line="276" w:lineRule="auto"/>
        <w:rPr>
          <w:rFonts w:ascii="Arial" w:hAnsi="Arial" w:cs="Arial"/>
          <w:color w:val="FFFFFF" w:themeColor="background1"/>
          <w:sz w:val="22"/>
          <w:szCs w:val="22"/>
        </w:rPr>
      </w:pPr>
      <w:r w:rsidRPr="00270017">
        <w:rPr>
          <w:rFonts w:ascii="Arial" w:hAnsi="Arial" w:cs="Arial"/>
          <w:b/>
          <w:color w:val="004C84"/>
          <w:sz w:val="28"/>
          <w:szCs w:val="28"/>
        </w:rPr>
        <w:t>Role</w:t>
      </w:r>
    </w:p>
    <w:p w:rsidR="00270017" w:rsidRDefault="002E26D2" w:rsidP="00270017">
      <w:pPr>
        <w:pStyle w:val="PlainText"/>
        <w:spacing w:line="276" w:lineRule="auto"/>
        <w:rPr>
          <w:rFonts w:ascii="Arial" w:hAnsi="Arial" w:cs="Arial"/>
          <w:sz w:val="22"/>
          <w:szCs w:val="22"/>
        </w:rPr>
      </w:pPr>
      <w:r>
        <w:rPr>
          <w:rFonts w:ascii="Arial" w:hAnsi="Arial" w:cs="Arial"/>
          <w:sz w:val="22"/>
          <w:szCs w:val="22"/>
        </w:rPr>
        <w:t>We require</w:t>
      </w:r>
      <w:r w:rsidR="007E1E5F">
        <w:rPr>
          <w:rFonts w:ascii="Arial" w:hAnsi="Arial" w:cs="Arial"/>
          <w:sz w:val="22"/>
          <w:szCs w:val="22"/>
        </w:rPr>
        <w:t xml:space="preserve"> </w:t>
      </w:r>
      <w:r>
        <w:rPr>
          <w:rFonts w:ascii="Arial" w:hAnsi="Arial" w:cs="Arial"/>
          <w:sz w:val="22"/>
          <w:szCs w:val="22"/>
        </w:rPr>
        <w:t xml:space="preserve">highly motivated and enthusiastic </w:t>
      </w:r>
      <w:r w:rsidR="007D3DEB">
        <w:rPr>
          <w:rFonts w:ascii="Arial" w:hAnsi="Arial" w:cs="Arial"/>
          <w:sz w:val="22"/>
          <w:szCs w:val="22"/>
        </w:rPr>
        <w:t>individual</w:t>
      </w:r>
      <w:r w:rsidR="007E1E5F">
        <w:rPr>
          <w:rFonts w:ascii="Arial" w:hAnsi="Arial" w:cs="Arial"/>
          <w:sz w:val="22"/>
          <w:szCs w:val="22"/>
        </w:rPr>
        <w:t>s</w:t>
      </w:r>
      <w:r w:rsidR="00A37C25">
        <w:rPr>
          <w:rFonts w:ascii="Arial" w:hAnsi="Arial" w:cs="Arial"/>
          <w:sz w:val="22"/>
          <w:szCs w:val="22"/>
        </w:rPr>
        <w:t xml:space="preserve"> to join our national team. In this role you’ll use your creative problem solving abilities to help deliver the national </w:t>
      </w:r>
      <w:r w:rsidR="00E32AFA">
        <w:rPr>
          <w:rFonts w:ascii="Arial" w:hAnsi="Arial" w:cs="Arial"/>
          <w:sz w:val="22"/>
          <w:szCs w:val="22"/>
        </w:rPr>
        <w:t>Flood and Coastal Risk Management (</w:t>
      </w:r>
      <w:r w:rsidR="00A37C25">
        <w:rPr>
          <w:rFonts w:ascii="Arial" w:hAnsi="Arial" w:cs="Arial"/>
          <w:sz w:val="22"/>
          <w:szCs w:val="22"/>
        </w:rPr>
        <w:t>FCRM</w:t>
      </w:r>
      <w:r w:rsidR="00E32AFA">
        <w:rPr>
          <w:rFonts w:ascii="Arial" w:hAnsi="Arial" w:cs="Arial"/>
          <w:sz w:val="22"/>
          <w:szCs w:val="22"/>
        </w:rPr>
        <w:t>)</w:t>
      </w:r>
      <w:r w:rsidR="00A37C25">
        <w:rPr>
          <w:rFonts w:ascii="Arial" w:hAnsi="Arial" w:cs="Arial"/>
          <w:sz w:val="22"/>
          <w:szCs w:val="22"/>
        </w:rPr>
        <w:t xml:space="preserve"> programme and Area objectives</w:t>
      </w:r>
      <w:r w:rsidR="00B26460">
        <w:rPr>
          <w:rFonts w:ascii="Arial" w:hAnsi="Arial" w:cs="Arial"/>
          <w:sz w:val="22"/>
          <w:szCs w:val="22"/>
        </w:rPr>
        <w:t xml:space="preserve"> in an environmentally compliant way, helping to deliver socio-environmental opportunities and multiple benefits</w:t>
      </w:r>
      <w:r w:rsidR="00A37C25">
        <w:rPr>
          <w:rFonts w:ascii="Arial" w:hAnsi="Arial" w:cs="Arial"/>
          <w:sz w:val="22"/>
          <w:szCs w:val="22"/>
        </w:rPr>
        <w:t>.</w:t>
      </w:r>
      <w:r w:rsidR="00B26460">
        <w:rPr>
          <w:rFonts w:ascii="Arial" w:hAnsi="Arial" w:cs="Arial"/>
          <w:sz w:val="22"/>
          <w:szCs w:val="22"/>
        </w:rPr>
        <w:t xml:space="preserve"> </w:t>
      </w:r>
      <w:r w:rsidR="007D3DEB">
        <w:rPr>
          <w:rFonts w:ascii="Arial" w:hAnsi="Arial" w:cs="Arial"/>
          <w:sz w:val="22"/>
          <w:szCs w:val="22"/>
        </w:rPr>
        <w:t>Th</w:t>
      </w:r>
      <w:r w:rsidR="00B26460">
        <w:rPr>
          <w:rFonts w:ascii="Arial" w:hAnsi="Arial" w:cs="Arial"/>
          <w:sz w:val="22"/>
          <w:szCs w:val="22"/>
        </w:rPr>
        <w:t>i</w:t>
      </w:r>
      <w:r w:rsidR="0074080C">
        <w:rPr>
          <w:rFonts w:ascii="Arial" w:hAnsi="Arial" w:cs="Arial"/>
          <w:sz w:val="22"/>
          <w:szCs w:val="22"/>
        </w:rPr>
        <w:t>s</w:t>
      </w:r>
      <w:r w:rsidR="007D3DEB">
        <w:rPr>
          <w:rFonts w:ascii="Arial" w:hAnsi="Arial" w:cs="Arial"/>
          <w:sz w:val="22"/>
          <w:szCs w:val="22"/>
        </w:rPr>
        <w:t xml:space="preserve"> role</w:t>
      </w:r>
      <w:r w:rsidR="00A66327">
        <w:rPr>
          <w:rFonts w:ascii="Arial" w:hAnsi="Arial" w:cs="Arial"/>
          <w:sz w:val="22"/>
          <w:szCs w:val="22"/>
        </w:rPr>
        <w:t xml:space="preserve"> p</w:t>
      </w:r>
      <w:r w:rsidR="00A97E60" w:rsidRPr="00A97E60">
        <w:rPr>
          <w:rFonts w:ascii="Arial" w:hAnsi="Arial" w:cs="Arial"/>
          <w:sz w:val="22"/>
          <w:szCs w:val="22"/>
        </w:rPr>
        <w:t>rovide</w:t>
      </w:r>
      <w:r w:rsidR="00B26460">
        <w:rPr>
          <w:rFonts w:ascii="Arial" w:hAnsi="Arial" w:cs="Arial"/>
          <w:sz w:val="22"/>
          <w:szCs w:val="22"/>
        </w:rPr>
        <w:t>s</w:t>
      </w:r>
      <w:r w:rsidR="00A97E60" w:rsidRPr="00A97E60">
        <w:rPr>
          <w:rFonts w:ascii="Arial" w:hAnsi="Arial" w:cs="Arial"/>
          <w:sz w:val="22"/>
          <w:szCs w:val="22"/>
        </w:rPr>
        <w:t xml:space="preserve"> environmental project management </w:t>
      </w:r>
      <w:r w:rsidR="00A66327">
        <w:rPr>
          <w:rFonts w:ascii="Arial" w:hAnsi="Arial" w:cs="Arial"/>
          <w:sz w:val="22"/>
          <w:szCs w:val="22"/>
        </w:rPr>
        <w:t xml:space="preserve">or support </w:t>
      </w:r>
      <w:r w:rsidR="00A97E60" w:rsidRPr="00A97E60">
        <w:rPr>
          <w:rFonts w:ascii="Arial" w:hAnsi="Arial" w:cs="Arial"/>
          <w:sz w:val="22"/>
          <w:szCs w:val="22"/>
        </w:rPr>
        <w:t xml:space="preserve">to enable delivery of Environment Agency </w:t>
      </w:r>
      <w:r w:rsidR="00B26460">
        <w:rPr>
          <w:rFonts w:ascii="Arial" w:hAnsi="Arial" w:cs="Arial"/>
          <w:sz w:val="22"/>
          <w:szCs w:val="22"/>
        </w:rPr>
        <w:t xml:space="preserve">flood </w:t>
      </w:r>
      <w:r w:rsidR="00A97E60" w:rsidRPr="00A97E60">
        <w:rPr>
          <w:rFonts w:ascii="Arial" w:hAnsi="Arial" w:cs="Arial"/>
          <w:sz w:val="22"/>
          <w:szCs w:val="22"/>
        </w:rPr>
        <w:t>risk projects and strategies</w:t>
      </w:r>
      <w:r w:rsidR="00A66327">
        <w:rPr>
          <w:rFonts w:ascii="Arial" w:hAnsi="Arial" w:cs="Arial"/>
          <w:sz w:val="22"/>
          <w:szCs w:val="22"/>
        </w:rPr>
        <w:t>, which meet national and international standards</w:t>
      </w:r>
      <w:r w:rsidR="00A97E60" w:rsidRPr="00A97E60">
        <w:rPr>
          <w:rFonts w:ascii="Arial" w:hAnsi="Arial" w:cs="Arial"/>
          <w:sz w:val="22"/>
          <w:szCs w:val="22"/>
        </w:rPr>
        <w:t xml:space="preserve">. </w:t>
      </w:r>
    </w:p>
    <w:p w:rsidR="00A97E60" w:rsidRPr="002F0588" w:rsidRDefault="00A97E60"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Pr>
          <w:rFonts w:ascii="Arial" w:hAnsi="Arial" w:cs="Arial"/>
          <w:b/>
          <w:color w:val="004C84"/>
          <w:sz w:val="28"/>
          <w:szCs w:val="28"/>
        </w:rPr>
        <w:t>a</w:t>
      </w:r>
      <w:r w:rsidRPr="002F0588">
        <w:rPr>
          <w:rFonts w:ascii="Arial" w:hAnsi="Arial" w:cs="Arial"/>
          <w:b/>
          <w:color w:val="004C84"/>
          <w:sz w:val="28"/>
          <w:szCs w:val="28"/>
        </w:rPr>
        <w:t>ccountabilities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Project manages the environmental aspects of </w:t>
      </w:r>
      <w:r w:rsidR="00A66327">
        <w:rPr>
          <w:rFonts w:ascii="Arial" w:hAnsi="Arial" w:cs="Arial"/>
          <w:sz w:val="22"/>
          <w:szCs w:val="22"/>
        </w:rPr>
        <w:t xml:space="preserve">medium to </w:t>
      </w:r>
      <w:r w:rsidRPr="00A97E60">
        <w:rPr>
          <w:rFonts w:ascii="Arial" w:hAnsi="Arial" w:cs="Arial"/>
          <w:sz w:val="22"/>
          <w:szCs w:val="22"/>
        </w:rPr>
        <w:t xml:space="preserve">high risk capital projects and strategies, from inception to completion, ensuring projects meet Environment Agency quality standards and are environmentally sound, cost effective and delivered on time.  </w:t>
      </w:r>
    </w:p>
    <w:p w:rsidR="00A97E60" w:rsidRPr="00A97E60" w:rsidRDefault="007D3DEB" w:rsidP="00A66327">
      <w:pPr>
        <w:pStyle w:val="PlainText"/>
        <w:numPr>
          <w:ilvl w:val="0"/>
          <w:numId w:val="9"/>
        </w:numPr>
        <w:spacing w:after="120" w:line="276" w:lineRule="auto"/>
        <w:rPr>
          <w:rFonts w:ascii="Arial" w:hAnsi="Arial" w:cs="Arial"/>
          <w:sz w:val="22"/>
          <w:szCs w:val="22"/>
        </w:rPr>
      </w:pPr>
      <w:r>
        <w:rPr>
          <w:rFonts w:ascii="Arial" w:hAnsi="Arial" w:cs="Arial"/>
          <w:sz w:val="22"/>
          <w:szCs w:val="22"/>
        </w:rPr>
        <w:t>Manages</w:t>
      </w:r>
      <w:r w:rsidR="00A66327">
        <w:rPr>
          <w:rFonts w:ascii="Arial" w:hAnsi="Arial" w:cs="Arial"/>
          <w:sz w:val="22"/>
          <w:szCs w:val="22"/>
        </w:rPr>
        <w:t xml:space="preserve"> </w:t>
      </w:r>
      <w:r w:rsidR="00A97E60" w:rsidRPr="00A97E60">
        <w:rPr>
          <w:rFonts w:ascii="Arial" w:hAnsi="Arial" w:cs="Arial"/>
          <w:sz w:val="22"/>
          <w:szCs w:val="22"/>
        </w:rPr>
        <w:t>internal and external EIA and SEA related consultation to ensure that internal function and external environmental bodies make a timely appropriate input into the development of Environment Agency projects.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Assesses and rates the performance of environmental consultants and contractors and provides feedback to enable continual improvement by suppliers.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Screens all work programmes to assess environmental risk and </w:t>
      </w:r>
      <w:proofErr w:type="gramStart"/>
      <w:r w:rsidRPr="00A97E60">
        <w:rPr>
          <w:rFonts w:ascii="Arial" w:hAnsi="Arial" w:cs="Arial"/>
          <w:sz w:val="22"/>
          <w:szCs w:val="22"/>
        </w:rPr>
        <w:t>advise</w:t>
      </w:r>
      <w:proofErr w:type="gramEnd"/>
      <w:r w:rsidRPr="00A97E60">
        <w:rPr>
          <w:rFonts w:ascii="Arial" w:hAnsi="Arial" w:cs="Arial"/>
          <w:sz w:val="22"/>
          <w:szCs w:val="22"/>
        </w:rPr>
        <w:t xml:space="preserve"> on level of EIA needed to enable all Environment Agency projects to be developed in accordance with Environment Agency policy and practice and are legally compliant</w:t>
      </w:r>
      <w:r w:rsidR="002276DC">
        <w:rPr>
          <w:rFonts w:ascii="Arial" w:hAnsi="Arial" w:cs="Arial"/>
          <w:sz w:val="22"/>
          <w:szCs w:val="22"/>
        </w:rPr>
        <w:t>.</w:t>
      </w:r>
    </w:p>
    <w:p w:rsidR="00516B50" w:rsidRPr="00A97E60" w:rsidRDefault="00516B50" w:rsidP="00516B50">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Meets fee income targets to enable NEAS to balance its budget</w:t>
      </w:r>
      <w:r w:rsidR="002276DC">
        <w:rPr>
          <w:rFonts w:ascii="Arial" w:hAnsi="Arial" w:cs="Arial"/>
          <w:sz w:val="22"/>
          <w:szCs w:val="22"/>
        </w:rPr>
        <w:t>.</w:t>
      </w:r>
    </w:p>
    <w:p w:rsidR="00516B50" w:rsidRDefault="00516B50" w:rsidP="00516B50">
      <w:pPr>
        <w:pStyle w:val="PlainText"/>
        <w:numPr>
          <w:ilvl w:val="0"/>
          <w:numId w:val="9"/>
        </w:numPr>
        <w:spacing w:after="120" w:line="276" w:lineRule="auto"/>
        <w:rPr>
          <w:rFonts w:ascii="Arial" w:hAnsi="Arial" w:cs="Arial"/>
          <w:sz w:val="22"/>
          <w:szCs w:val="22"/>
        </w:rPr>
      </w:pPr>
      <w:r>
        <w:rPr>
          <w:rFonts w:ascii="Arial" w:hAnsi="Arial" w:cs="Arial"/>
          <w:sz w:val="22"/>
          <w:szCs w:val="22"/>
        </w:rPr>
        <w:t>Manage more complex programmes or packages of work</w:t>
      </w:r>
      <w:r w:rsidR="002276DC">
        <w:rPr>
          <w:rFonts w:ascii="Arial" w:hAnsi="Arial" w:cs="Arial"/>
          <w:sz w:val="22"/>
          <w:szCs w:val="22"/>
        </w:rPr>
        <w:t>.</w:t>
      </w:r>
    </w:p>
    <w:p w:rsidR="00516B50" w:rsidRPr="00A97E60" w:rsidRDefault="00516B50" w:rsidP="00516B50">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Provide technical expertise and leadership on specific issues related to EIA</w:t>
      </w:r>
      <w:r w:rsidR="002276DC">
        <w:rPr>
          <w:rFonts w:ascii="Arial" w:hAnsi="Arial" w:cs="Arial"/>
          <w:sz w:val="22"/>
          <w:szCs w:val="22"/>
        </w:rPr>
        <w:t xml:space="preserve"> </w:t>
      </w:r>
      <w:r w:rsidRPr="00A97E60">
        <w:rPr>
          <w:rFonts w:ascii="Arial" w:hAnsi="Arial" w:cs="Arial"/>
          <w:sz w:val="22"/>
          <w:szCs w:val="22"/>
        </w:rPr>
        <w:t>/</w:t>
      </w:r>
      <w:r w:rsidR="002276DC">
        <w:rPr>
          <w:rFonts w:ascii="Arial" w:hAnsi="Arial" w:cs="Arial"/>
          <w:sz w:val="22"/>
          <w:szCs w:val="22"/>
        </w:rPr>
        <w:t xml:space="preserve"> </w:t>
      </w:r>
      <w:r w:rsidRPr="00A97E60">
        <w:rPr>
          <w:rFonts w:ascii="Arial" w:hAnsi="Arial" w:cs="Arial"/>
          <w:sz w:val="22"/>
          <w:szCs w:val="22"/>
        </w:rPr>
        <w:t>SEA</w:t>
      </w:r>
      <w:r w:rsidR="002276DC">
        <w:rPr>
          <w:rFonts w:ascii="Arial" w:hAnsi="Arial" w:cs="Arial"/>
          <w:sz w:val="22"/>
          <w:szCs w:val="22"/>
        </w:rPr>
        <w:t>.</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Provide expert advice to Environment Agency project managers and clients to enable work programmes to be developed and delivered that meet Environment Agency objectives and are legally compliant.  </w:t>
      </w:r>
    </w:p>
    <w:p w:rsidR="007D3DEB" w:rsidRDefault="00A97E60" w:rsidP="008C17A5">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Provide technical direction and mentoring to team members to ensure their continuing professional development.</w:t>
      </w:r>
    </w:p>
    <w:p w:rsidR="004848D2" w:rsidRPr="008C17A5" w:rsidRDefault="004848D2" w:rsidP="004848D2">
      <w:pPr>
        <w:pStyle w:val="PlainText"/>
        <w:spacing w:after="120" w:line="276" w:lineRule="auto"/>
        <w:ind w:left="720"/>
        <w:rPr>
          <w:rFonts w:ascii="Arial" w:hAnsi="Arial" w:cs="Arial"/>
          <w:sz w:val="22"/>
          <w:szCs w:val="22"/>
        </w:rPr>
      </w:pPr>
    </w:p>
    <w:p w:rsidR="00270017" w:rsidRPr="002F0588" w:rsidRDefault="00A97E60" w:rsidP="00A97E60">
      <w:pPr>
        <w:pStyle w:val="PlainText"/>
        <w:spacing w:after="120" w:line="276" w:lineRule="auto"/>
        <w:rPr>
          <w:rFonts w:ascii="Arial" w:hAnsi="Arial" w:cs="Arial"/>
          <w:b/>
          <w:color w:val="004C84"/>
          <w:sz w:val="28"/>
          <w:szCs w:val="28"/>
        </w:rPr>
      </w:pPr>
      <w:r w:rsidRPr="00A97E60">
        <w:rPr>
          <w:rFonts w:ascii="Arial" w:hAnsi="Arial" w:cs="Arial"/>
          <w:sz w:val="22"/>
          <w:szCs w:val="22"/>
        </w:rPr>
        <w:t xml:space="preserve">  </w:t>
      </w:r>
      <w:r w:rsidR="00270017" w:rsidRPr="002F0588">
        <w:rPr>
          <w:rFonts w:ascii="Arial" w:hAnsi="Arial" w:cs="Arial"/>
          <w:b/>
          <w:color w:val="004C84"/>
          <w:sz w:val="28"/>
          <w:szCs w:val="28"/>
        </w:rPr>
        <w:t>Knowledge/Qualifications</w:t>
      </w:r>
    </w:p>
    <w:p w:rsidR="004848D2" w:rsidRDefault="00A97E60" w:rsidP="00270017">
      <w:pPr>
        <w:pStyle w:val="PlainText"/>
        <w:spacing w:line="276" w:lineRule="auto"/>
        <w:rPr>
          <w:rFonts w:ascii="Arial" w:hAnsi="Arial" w:cs="Arial"/>
          <w:sz w:val="22"/>
          <w:szCs w:val="22"/>
        </w:rPr>
      </w:pPr>
      <w:r>
        <w:rPr>
          <w:rFonts w:ascii="Arial" w:hAnsi="Arial" w:cs="Arial"/>
          <w:sz w:val="22"/>
          <w:szCs w:val="22"/>
        </w:rPr>
        <w:t xml:space="preserve">Educated to degree level, </w:t>
      </w:r>
      <w:r w:rsidR="00516B50">
        <w:rPr>
          <w:rFonts w:ascii="Arial" w:hAnsi="Arial" w:cs="Arial"/>
          <w:sz w:val="22"/>
          <w:szCs w:val="22"/>
        </w:rPr>
        <w:t xml:space="preserve">a relevant </w:t>
      </w:r>
      <w:r>
        <w:rPr>
          <w:rFonts w:ascii="Arial" w:hAnsi="Arial" w:cs="Arial"/>
          <w:sz w:val="22"/>
          <w:szCs w:val="22"/>
        </w:rPr>
        <w:t xml:space="preserve">post-graduate </w:t>
      </w:r>
      <w:r w:rsidR="00516B50">
        <w:rPr>
          <w:rFonts w:ascii="Arial" w:hAnsi="Arial" w:cs="Arial"/>
          <w:sz w:val="22"/>
          <w:szCs w:val="22"/>
        </w:rPr>
        <w:t xml:space="preserve">qualification is desirable but not essential. </w:t>
      </w:r>
    </w:p>
    <w:p w:rsidR="004848D2" w:rsidRDefault="004848D2" w:rsidP="00270017">
      <w:pPr>
        <w:pStyle w:val="PlainText"/>
        <w:spacing w:line="276" w:lineRule="auto"/>
        <w:rPr>
          <w:rFonts w:ascii="Arial" w:hAnsi="Arial" w:cs="Arial"/>
          <w:sz w:val="22"/>
          <w:szCs w:val="22"/>
        </w:rPr>
      </w:pPr>
    </w:p>
    <w:p w:rsidR="007D3DEB" w:rsidRDefault="007D3DEB" w:rsidP="00270017">
      <w:pPr>
        <w:pStyle w:val="PlainText"/>
        <w:spacing w:line="276" w:lineRule="auto"/>
        <w:rPr>
          <w:rFonts w:ascii="Arial" w:hAnsi="Arial" w:cs="Arial"/>
          <w:sz w:val="22"/>
          <w:szCs w:val="22"/>
        </w:rPr>
      </w:pPr>
    </w:p>
    <w:p w:rsidR="00252C47" w:rsidRDefault="00252C47" w:rsidP="00270017">
      <w:pPr>
        <w:pStyle w:val="PlainText"/>
        <w:spacing w:line="276" w:lineRule="auto"/>
        <w:rPr>
          <w:rFonts w:ascii="Arial" w:hAnsi="Arial" w:cs="Arial"/>
          <w:sz w:val="22"/>
          <w:szCs w:val="22"/>
        </w:rPr>
      </w:pPr>
    </w:p>
    <w:p w:rsidR="00252C47" w:rsidRDefault="00252C47" w:rsidP="00270017">
      <w:pPr>
        <w:pStyle w:val="PlainText"/>
        <w:spacing w:line="276" w:lineRule="auto"/>
        <w:rPr>
          <w:rFonts w:ascii="Arial" w:hAnsi="Arial" w:cs="Arial"/>
          <w:sz w:val="22"/>
          <w:szCs w:val="22"/>
        </w:rPr>
      </w:pPr>
    </w:p>
    <w:p w:rsidR="00252C47" w:rsidRDefault="00252C47" w:rsidP="00270017">
      <w:pPr>
        <w:pStyle w:val="PlainText"/>
        <w:spacing w:line="276" w:lineRule="auto"/>
        <w:rPr>
          <w:rFonts w:ascii="Arial" w:hAnsi="Arial" w:cs="Arial"/>
          <w:sz w:val="22"/>
          <w:szCs w:val="22"/>
        </w:rPr>
      </w:pPr>
    </w:p>
    <w:p w:rsidR="00252C47" w:rsidRPr="002F0588" w:rsidRDefault="00252C47"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5864CD" w:rsidRPr="009A6A5B" w:rsidRDefault="00516B50" w:rsidP="009A6A5B">
      <w:pPr>
        <w:pStyle w:val="PlainText"/>
        <w:spacing w:line="276" w:lineRule="auto"/>
        <w:rPr>
          <w:rFonts w:ascii="Arial" w:hAnsi="Arial" w:cs="Arial"/>
          <w:sz w:val="22"/>
          <w:szCs w:val="22"/>
        </w:rPr>
      </w:pPr>
      <w:r w:rsidRPr="009A6A5B">
        <w:rPr>
          <w:rFonts w:ascii="Arial" w:hAnsi="Arial" w:cs="Arial"/>
          <w:sz w:val="22"/>
          <w:szCs w:val="22"/>
        </w:rPr>
        <w:t xml:space="preserve">You'll have excellent communication skills and the ability to develop strong relationships with internal and external partners. </w:t>
      </w:r>
      <w:r w:rsidR="005864CD" w:rsidRPr="009A6A5B">
        <w:rPr>
          <w:rFonts w:ascii="Arial" w:hAnsi="Arial" w:cs="Arial"/>
          <w:sz w:val="22"/>
          <w:szCs w:val="22"/>
        </w:rPr>
        <w:t xml:space="preserve">We are always looking at good practice from other sectors and so experience in the water industry is not essential, if you have valuable experience to offer. </w:t>
      </w:r>
      <w:r w:rsidR="007D3DEB" w:rsidRPr="009A6A5B">
        <w:rPr>
          <w:rFonts w:ascii="Arial" w:hAnsi="Arial" w:cs="Arial"/>
          <w:sz w:val="22"/>
          <w:szCs w:val="22"/>
        </w:rPr>
        <w:t xml:space="preserve"> You will also:</w:t>
      </w:r>
    </w:p>
    <w:p w:rsidR="00516B50" w:rsidRPr="009A6A5B" w:rsidRDefault="00516B50" w:rsidP="006001B8">
      <w:pPr>
        <w:pStyle w:val="PlainText"/>
        <w:numPr>
          <w:ilvl w:val="0"/>
          <w:numId w:val="9"/>
        </w:numPr>
        <w:spacing w:after="120" w:line="276" w:lineRule="auto"/>
        <w:rPr>
          <w:rFonts w:ascii="Arial" w:hAnsi="Arial" w:cs="Arial"/>
          <w:sz w:val="22"/>
          <w:szCs w:val="22"/>
        </w:rPr>
      </w:pPr>
      <w:r w:rsidRPr="009A6A5B">
        <w:rPr>
          <w:rFonts w:ascii="Arial" w:hAnsi="Arial" w:cs="Arial"/>
          <w:sz w:val="22"/>
          <w:szCs w:val="22"/>
        </w:rPr>
        <w:t xml:space="preserve">be able to show where you’ve worked with </w:t>
      </w:r>
      <w:r w:rsidR="006001B8" w:rsidRPr="006001B8">
        <w:rPr>
          <w:rFonts w:ascii="Arial" w:hAnsi="Arial" w:cs="Arial"/>
          <w:sz w:val="22"/>
          <w:szCs w:val="22"/>
        </w:rPr>
        <w:t>and influenced others to deliver positive socio-environmental improvements or outcomes</w:t>
      </w:r>
      <w:r w:rsidR="00FB3624">
        <w:rPr>
          <w:rFonts w:ascii="Arial" w:hAnsi="Arial" w:cs="Arial"/>
          <w:sz w:val="22"/>
          <w:szCs w:val="22"/>
        </w:rPr>
        <w:t>;</w:t>
      </w:r>
    </w:p>
    <w:p w:rsidR="00516B50" w:rsidRPr="009A6A5B" w:rsidRDefault="00516B50" w:rsidP="009A6A5B">
      <w:pPr>
        <w:pStyle w:val="PlainText"/>
        <w:numPr>
          <w:ilvl w:val="0"/>
          <w:numId w:val="9"/>
        </w:numPr>
        <w:spacing w:after="120" w:line="276" w:lineRule="auto"/>
        <w:rPr>
          <w:rFonts w:ascii="Arial" w:hAnsi="Arial" w:cs="Arial"/>
          <w:sz w:val="22"/>
          <w:szCs w:val="22"/>
        </w:rPr>
      </w:pPr>
      <w:r w:rsidRPr="009A6A5B">
        <w:rPr>
          <w:rFonts w:ascii="Arial" w:hAnsi="Arial" w:cs="Arial"/>
          <w:sz w:val="22"/>
          <w:szCs w:val="22"/>
        </w:rPr>
        <w:t xml:space="preserve">have experience </w:t>
      </w:r>
      <w:r w:rsidR="009A6A5B">
        <w:rPr>
          <w:rFonts w:ascii="Arial" w:hAnsi="Arial" w:cs="Arial"/>
          <w:sz w:val="22"/>
          <w:szCs w:val="22"/>
        </w:rPr>
        <w:t xml:space="preserve">of writing and / or </w:t>
      </w:r>
      <w:r w:rsidRPr="009A6A5B">
        <w:rPr>
          <w:rFonts w:ascii="Arial" w:hAnsi="Arial" w:cs="Arial"/>
          <w:sz w:val="22"/>
          <w:szCs w:val="22"/>
        </w:rPr>
        <w:t>reviewing statutory environmental statements and co-ordination of statutory EIA</w:t>
      </w:r>
      <w:r w:rsidR="00FB3624">
        <w:rPr>
          <w:rFonts w:ascii="Arial" w:hAnsi="Arial" w:cs="Arial"/>
          <w:sz w:val="22"/>
          <w:szCs w:val="22"/>
        </w:rPr>
        <w:t>;</w:t>
      </w:r>
    </w:p>
    <w:p w:rsidR="00516B50" w:rsidRDefault="00516B50" w:rsidP="009A6A5B">
      <w:pPr>
        <w:pStyle w:val="PlainText"/>
        <w:numPr>
          <w:ilvl w:val="0"/>
          <w:numId w:val="9"/>
        </w:numPr>
        <w:spacing w:after="120" w:line="276" w:lineRule="auto"/>
        <w:rPr>
          <w:rFonts w:ascii="Arial" w:hAnsi="Arial" w:cs="Arial"/>
          <w:sz w:val="22"/>
          <w:szCs w:val="22"/>
        </w:rPr>
      </w:pPr>
      <w:r w:rsidRPr="009A6A5B">
        <w:rPr>
          <w:rFonts w:ascii="Arial" w:hAnsi="Arial" w:cs="Arial"/>
          <w:sz w:val="22"/>
          <w:szCs w:val="22"/>
        </w:rPr>
        <w:t xml:space="preserve">be able to demonstrate a good understanding of different technical areas of expertise, such as habitats regulations, </w:t>
      </w:r>
      <w:r w:rsidR="000B264E">
        <w:rPr>
          <w:rFonts w:ascii="Arial" w:hAnsi="Arial" w:cs="Arial"/>
          <w:sz w:val="22"/>
          <w:szCs w:val="22"/>
        </w:rPr>
        <w:t xml:space="preserve">water framework directive, </w:t>
      </w:r>
      <w:r w:rsidRPr="009A6A5B">
        <w:rPr>
          <w:rFonts w:ascii="Arial" w:hAnsi="Arial" w:cs="Arial"/>
          <w:sz w:val="22"/>
          <w:szCs w:val="22"/>
        </w:rPr>
        <w:t>planning or environmental design</w:t>
      </w:r>
      <w:r w:rsidR="00FB3624">
        <w:rPr>
          <w:rFonts w:ascii="Arial" w:hAnsi="Arial" w:cs="Arial"/>
          <w:sz w:val="22"/>
          <w:szCs w:val="22"/>
        </w:rPr>
        <w:t>;</w:t>
      </w:r>
    </w:p>
    <w:p w:rsidR="007E1E5F" w:rsidRPr="007E1E5F" w:rsidRDefault="007E1E5F" w:rsidP="007E1E5F">
      <w:pPr>
        <w:pStyle w:val="ListParagraph"/>
        <w:numPr>
          <w:ilvl w:val="0"/>
          <w:numId w:val="9"/>
        </w:numPr>
        <w:spacing w:line="240" w:lineRule="auto"/>
        <w:rPr>
          <w:rFonts w:eastAsia="Times New Roman"/>
          <w:sz w:val="22"/>
          <w:szCs w:val="22"/>
          <w:lang w:eastAsia="en-GB"/>
        </w:rPr>
      </w:pPr>
      <w:r w:rsidRPr="00FB3624">
        <w:rPr>
          <w:rFonts w:eastAsia="Times New Roman"/>
          <w:sz w:val="22"/>
          <w:szCs w:val="22"/>
          <w:lang w:eastAsia="en-GB"/>
        </w:rPr>
        <w:t>be able to demonstrate a drive and determination to positively influence sustainable flood risk schemes that deliver more</w:t>
      </w:r>
      <w:r>
        <w:rPr>
          <w:rFonts w:eastAsia="Times New Roman"/>
          <w:sz w:val="22"/>
          <w:szCs w:val="22"/>
          <w:lang w:eastAsia="en-GB"/>
        </w:rPr>
        <w:t xml:space="preserve"> for people and the environment;</w:t>
      </w:r>
    </w:p>
    <w:p w:rsidR="00516B50" w:rsidRDefault="00516B50" w:rsidP="009A6A5B">
      <w:pPr>
        <w:pStyle w:val="PlainText"/>
        <w:numPr>
          <w:ilvl w:val="0"/>
          <w:numId w:val="9"/>
        </w:numPr>
        <w:spacing w:after="120" w:line="276" w:lineRule="auto"/>
        <w:rPr>
          <w:rFonts w:ascii="Arial" w:hAnsi="Arial" w:cs="Arial"/>
          <w:sz w:val="22"/>
          <w:szCs w:val="22"/>
        </w:rPr>
      </w:pPr>
      <w:r w:rsidRPr="009A6A5B">
        <w:rPr>
          <w:rFonts w:ascii="Arial" w:hAnsi="Arial" w:cs="Arial"/>
          <w:sz w:val="22"/>
          <w:szCs w:val="22"/>
        </w:rPr>
        <w:t>have obtained or be working towards Full or Chartered Membership of your professional i</w:t>
      </w:r>
      <w:r w:rsidR="007E1E5F">
        <w:rPr>
          <w:rFonts w:ascii="Arial" w:hAnsi="Arial" w:cs="Arial"/>
          <w:sz w:val="22"/>
          <w:szCs w:val="22"/>
        </w:rPr>
        <w:t>nstitution (e.g. IEMA or CIWEM)</w:t>
      </w:r>
    </w:p>
    <w:p w:rsidR="005E3866" w:rsidRPr="005E3866" w:rsidRDefault="005E3866" w:rsidP="005E3866">
      <w:pPr>
        <w:rPr>
          <w:rFonts w:eastAsia="Times New Roman"/>
          <w:sz w:val="22"/>
          <w:szCs w:val="22"/>
          <w:lang w:eastAsia="en-GB"/>
        </w:rPr>
      </w:pPr>
    </w:p>
    <w:p w:rsidR="00DB3EF3" w:rsidRDefault="005864CD" w:rsidP="00DB3EF3">
      <w:pPr>
        <w:pStyle w:val="PlainText"/>
        <w:spacing w:after="120" w:line="276" w:lineRule="auto"/>
        <w:rPr>
          <w:rFonts w:ascii="Arial" w:hAnsi="Arial" w:cs="Arial"/>
          <w:b/>
          <w:color w:val="004C84"/>
          <w:sz w:val="28"/>
          <w:szCs w:val="28"/>
        </w:rPr>
      </w:pPr>
      <w:r>
        <w:rPr>
          <w:rFonts w:ascii="Arial" w:hAnsi="Arial" w:cs="Arial"/>
          <w:b/>
          <w:color w:val="004C84"/>
          <w:sz w:val="28"/>
          <w:szCs w:val="28"/>
        </w:rPr>
        <w:t>C</w:t>
      </w:r>
      <w:r w:rsidR="00270017" w:rsidRPr="002F0588">
        <w:rPr>
          <w:rFonts w:ascii="Arial" w:hAnsi="Arial" w:cs="Arial"/>
          <w:b/>
          <w:color w:val="004C84"/>
          <w:sz w:val="28"/>
          <w:szCs w:val="28"/>
        </w:rPr>
        <w:t>apabilities</w:t>
      </w:r>
    </w:p>
    <w:tbl>
      <w:tblPr>
        <w:tblStyle w:val="GridTable6Colorful-Accent1"/>
        <w:tblpPr w:leftFromText="180" w:rightFromText="180" w:vertAnchor="text" w:tblpY="1"/>
        <w:tblOverlap w:val="never"/>
        <w:tblW w:w="0" w:type="auto"/>
        <w:tblLook w:val="0480" w:firstRow="0" w:lastRow="0" w:firstColumn="1" w:lastColumn="0" w:noHBand="0" w:noVBand="1"/>
      </w:tblPr>
      <w:tblGrid>
        <w:gridCol w:w="1271"/>
        <w:gridCol w:w="8351"/>
      </w:tblGrid>
      <w:tr w:rsidR="00044452" w:rsidTr="004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shd w:val="clear" w:color="auto" w:fill="C6D9F1" w:themeFill="text2" w:themeFillTint="33"/>
          </w:tcPr>
          <w:p w:rsidR="00044452" w:rsidRDefault="00044452" w:rsidP="00044452">
            <w:pPr>
              <w:rPr>
                <w:rFonts w:ascii="Arial" w:hAnsi="Arial" w:cs="Arial"/>
                <w:sz w:val="22"/>
                <w:szCs w:val="22"/>
              </w:rPr>
            </w:pPr>
            <w:r>
              <w:rPr>
                <w:rFonts w:ascii="Arial" w:hAnsi="Arial" w:cs="Arial"/>
                <w:sz w:val="22"/>
                <w:szCs w:val="22"/>
              </w:rPr>
              <w:t>Capability</w:t>
            </w:r>
          </w:p>
        </w:tc>
        <w:tc>
          <w:tcPr>
            <w:tcW w:w="8351" w:type="dxa"/>
            <w:shd w:val="clear" w:color="auto" w:fill="C6D9F1" w:themeFill="text2" w:themeFillTint="33"/>
          </w:tcPr>
          <w:p w:rsidR="00044452" w:rsidRPr="005864CD" w:rsidRDefault="00044452" w:rsidP="00ED422E">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044452" w:rsidTr="004432AD">
        <w:trPr>
          <w:trHeight w:val="1554"/>
        </w:trPr>
        <w:tc>
          <w:tcPr>
            <w:cnfStyle w:val="001000000000" w:firstRow="0" w:lastRow="0" w:firstColumn="1" w:lastColumn="0" w:oddVBand="0" w:evenVBand="0" w:oddHBand="0" w:evenHBand="0" w:firstRowFirstColumn="0" w:firstRowLastColumn="0" w:lastRowFirstColumn="0" w:lastRowLastColumn="0"/>
            <w:tcW w:w="1271" w:type="dxa"/>
            <w:shd w:val="clear" w:color="auto" w:fill="C6D9F1" w:themeFill="text2" w:themeFillTint="33"/>
            <w:textDirection w:val="btLr"/>
          </w:tcPr>
          <w:p w:rsidR="00044452" w:rsidRPr="005864CD" w:rsidRDefault="00044452" w:rsidP="00044452">
            <w:pPr>
              <w:ind w:left="113" w:right="113"/>
              <w:rPr>
                <w:rFonts w:ascii="Arial" w:hAnsi="Arial" w:cs="Arial"/>
                <w:sz w:val="20"/>
                <w:szCs w:val="20"/>
              </w:rPr>
            </w:pPr>
            <w:r w:rsidRPr="005864CD">
              <w:rPr>
                <w:rFonts w:ascii="Arial" w:hAnsi="Arial" w:cs="Arial"/>
                <w:sz w:val="20"/>
                <w:szCs w:val="20"/>
              </w:rPr>
              <w:t>Project Management</w:t>
            </w:r>
          </w:p>
          <w:p w:rsidR="00044452" w:rsidRPr="005864CD" w:rsidRDefault="00044452" w:rsidP="00044452">
            <w:pPr>
              <w:ind w:left="113" w:right="113"/>
              <w:rPr>
                <w:rFonts w:ascii="Arial" w:hAnsi="Arial" w:cs="Arial"/>
                <w:sz w:val="20"/>
                <w:szCs w:val="20"/>
              </w:rPr>
            </w:pPr>
          </w:p>
        </w:tc>
        <w:tc>
          <w:tcPr>
            <w:tcW w:w="8351" w:type="dxa"/>
          </w:tcPr>
          <w:p w:rsidR="007D3DEB" w:rsidRDefault="007D3DEB" w:rsidP="00ED422E">
            <w:pPr>
              <w:cnfStyle w:val="000000000000" w:firstRow="0" w:lastRow="0" w:firstColumn="0" w:lastColumn="0" w:oddVBand="0" w:evenVBand="0" w:oddHBand="0" w:evenHBand="0" w:firstRowFirstColumn="0" w:firstRowLastColumn="0" w:lastRowFirstColumn="0" w:lastRowLastColumn="0"/>
              <w:rPr>
                <w:color w:val="auto"/>
                <w:sz w:val="22"/>
              </w:rPr>
            </w:pPr>
          </w:p>
          <w:p w:rsidR="00044452" w:rsidRPr="009F7D0B" w:rsidRDefault="00044452" w:rsidP="00ED422E">
            <w:pPr>
              <w:cnfStyle w:val="000000000000" w:firstRow="0" w:lastRow="0" w:firstColumn="0" w:lastColumn="0" w:oddVBand="0" w:evenVBand="0" w:oddHBand="0" w:evenHBand="0" w:firstRowFirstColumn="0" w:firstRowLastColumn="0" w:lastRowFirstColumn="0" w:lastRowLastColumn="0"/>
              <w:rPr>
                <w:color w:val="auto"/>
                <w:sz w:val="22"/>
              </w:rPr>
            </w:pPr>
            <w:r w:rsidRPr="00044452">
              <w:rPr>
                <w:color w:val="auto"/>
                <w:sz w:val="22"/>
              </w:rPr>
              <w:t xml:space="preserve">Works within teams and confident in applying EIA processes with limited supervision, for standard projects. </w:t>
            </w:r>
          </w:p>
        </w:tc>
      </w:tr>
      <w:tr w:rsidR="00ED422E" w:rsidTr="004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6001B8" w:rsidRDefault="00ED422E" w:rsidP="00044452">
            <w:pPr>
              <w:ind w:left="113" w:right="113"/>
              <w:rPr>
                <w:rFonts w:ascii="Arial" w:hAnsi="Arial" w:cs="Arial"/>
                <w:sz w:val="20"/>
                <w:szCs w:val="20"/>
              </w:rPr>
            </w:pPr>
            <w:r w:rsidRPr="005864CD">
              <w:rPr>
                <w:rFonts w:ascii="Arial" w:hAnsi="Arial" w:cs="Arial"/>
                <w:sz w:val="20"/>
                <w:szCs w:val="20"/>
              </w:rPr>
              <w:t>Environmental</w:t>
            </w:r>
          </w:p>
          <w:p w:rsidR="00ED422E" w:rsidRPr="005864CD" w:rsidRDefault="00ED422E" w:rsidP="00044452">
            <w:pPr>
              <w:ind w:left="113" w:right="113"/>
              <w:rPr>
                <w:rFonts w:ascii="Arial" w:hAnsi="Arial" w:cs="Arial"/>
                <w:sz w:val="20"/>
                <w:szCs w:val="20"/>
              </w:rPr>
            </w:pPr>
            <w:r w:rsidRPr="005864CD">
              <w:rPr>
                <w:rFonts w:ascii="Arial" w:hAnsi="Arial" w:cs="Arial"/>
                <w:sz w:val="20"/>
                <w:szCs w:val="20"/>
              </w:rPr>
              <w:t>Awareness</w:t>
            </w:r>
          </w:p>
          <w:p w:rsidR="00ED422E" w:rsidRPr="005864CD" w:rsidRDefault="00ED422E" w:rsidP="00044452">
            <w:pPr>
              <w:ind w:left="113" w:right="113"/>
              <w:rPr>
                <w:rFonts w:ascii="Arial" w:hAnsi="Arial" w:cs="Arial"/>
                <w:sz w:val="20"/>
                <w:szCs w:val="20"/>
              </w:rPr>
            </w:pPr>
          </w:p>
        </w:tc>
        <w:tc>
          <w:tcPr>
            <w:tcW w:w="8351" w:type="dxa"/>
            <w:shd w:val="clear" w:color="auto" w:fill="C6D9F1" w:themeFill="text2" w:themeFillTint="33"/>
          </w:tcPr>
          <w:p w:rsidR="00ED422E" w:rsidRPr="009F7D0B" w:rsidRDefault="00ED422E" w:rsidP="009F7D0B">
            <w:pPr>
              <w:ind w:left="60"/>
              <w:cnfStyle w:val="000000100000" w:firstRow="0" w:lastRow="0" w:firstColumn="0" w:lastColumn="0" w:oddVBand="0" w:evenVBand="0" w:oddHBand="1" w:evenHBand="0" w:firstRowFirstColumn="0" w:firstRowLastColumn="0" w:lastRowFirstColumn="0" w:lastRowLastColumn="0"/>
              <w:rPr>
                <w:color w:val="auto"/>
                <w:sz w:val="22"/>
              </w:rPr>
            </w:pPr>
          </w:p>
        </w:tc>
      </w:tr>
      <w:tr w:rsidR="00ED422E" w:rsidTr="004432AD">
        <w:trPr>
          <w:trHeight w:val="1666"/>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4" w:space="0" w:color="95B3D7" w:themeColor="accent1" w:themeTint="99"/>
            </w:tcBorders>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p>
        </w:tc>
        <w:tc>
          <w:tcPr>
            <w:tcW w:w="8351" w:type="dxa"/>
          </w:tcPr>
          <w:p w:rsidR="005E3866" w:rsidRDefault="005E3866" w:rsidP="00ED422E">
            <w:pPr>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p w:rsidR="00ED422E" w:rsidRPr="00044452" w:rsidRDefault="00ED422E"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rFonts w:cs="Arial"/>
                <w:color w:val="auto"/>
                <w:sz w:val="22"/>
                <w:szCs w:val="22"/>
              </w:rPr>
              <w:t>Demonstrates a good understanding of environmental and sustainability principles and can confidently discuss technical matters with a range of environmental specialists. Understands how to integrate this knowledge into projects to improve outcomes.</w:t>
            </w:r>
          </w:p>
        </w:tc>
      </w:tr>
      <w:tr w:rsidR="004432AD" w:rsidTr="004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4432AD" w:rsidRDefault="004432AD" w:rsidP="004432AD">
            <w:pPr>
              <w:ind w:left="113" w:right="113"/>
              <w:rPr>
                <w:rFonts w:ascii="Arial" w:hAnsi="Arial" w:cs="Arial"/>
                <w:sz w:val="20"/>
                <w:szCs w:val="20"/>
              </w:rPr>
            </w:pPr>
            <w:r w:rsidRPr="005864CD">
              <w:rPr>
                <w:rFonts w:ascii="Arial" w:hAnsi="Arial" w:cs="Arial"/>
                <w:sz w:val="20"/>
                <w:szCs w:val="20"/>
              </w:rPr>
              <w:t xml:space="preserve">Legislative </w:t>
            </w:r>
          </w:p>
          <w:p w:rsidR="004432AD" w:rsidRPr="005864CD" w:rsidRDefault="004432AD" w:rsidP="004432AD">
            <w:pPr>
              <w:ind w:left="113" w:right="113"/>
              <w:rPr>
                <w:rFonts w:ascii="Arial" w:hAnsi="Arial" w:cs="Arial"/>
                <w:sz w:val="20"/>
                <w:szCs w:val="20"/>
              </w:rPr>
            </w:pPr>
            <w:r w:rsidRPr="005864CD">
              <w:rPr>
                <w:rFonts w:ascii="Arial" w:hAnsi="Arial" w:cs="Arial"/>
                <w:sz w:val="20"/>
                <w:szCs w:val="20"/>
              </w:rPr>
              <w:t xml:space="preserve">Knowledge </w:t>
            </w:r>
          </w:p>
        </w:tc>
        <w:tc>
          <w:tcPr>
            <w:tcW w:w="8351" w:type="dxa"/>
            <w:shd w:val="clear" w:color="auto" w:fill="C6D9F1" w:themeFill="text2" w:themeFillTint="33"/>
          </w:tcPr>
          <w:p w:rsidR="004432AD" w:rsidRPr="00044452" w:rsidRDefault="004432AD" w:rsidP="00BA0058">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4432AD" w:rsidTr="004432AD">
        <w:trPr>
          <w:trHeight w:val="1567"/>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C6D9F1" w:themeFill="text2" w:themeFillTint="33"/>
            <w:textDirection w:val="btLr"/>
          </w:tcPr>
          <w:p w:rsidR="004432AD" w:rsidRDefault="004432AD" w:rsidP="00BA0058">
            <w:pPr>
              <w:ind w:left="113" w:right="113"/>
              <w:rPr>
                <w:rFonts w:ascii="Arial" w:hAnsi="Arial" w:cs="Arial"/>
                <w:sz w:val="22"/>
                <w:szCs w:val="22"/>
              </w:rPr>
            </w:pPr>
          </w:p>
        </w:tc>
        <w:tc>
          <w:tcPr>
            <w:tcW w:w="8351" w:type="dxa"/>
          </w:tcPr>
          <w:p w:rsidR="004432AD" w:rsidRDefault="004432AD" w:rsidP="00BA0058">
            <w:pPr>
              <w:cnfStyle w:val="000000000000" w:firstRow="0" w:lastRow="0" w:firstColumn="0" w:lastColumn="0" w:oddVBand="0" w:evenVBand="0" w:oddHBand="0" w:evenHBand="0" w:firstRowFirstColumn="0" w:firstRowLastColumn="0" w:lastRowFirstColumn="0" w:lastRowLastColumn="0"/>
              <w:rPr>
                <w:color w:val="auto"/>
                <w:sz w:val="22"/>
                <w:szCs w:val="22"/>
              </w:rPr>
            </w:pPr>
          </w:p>
          <w:p w:rsidR="004432AD" w:rsidRPr="00044452" w:rsidRDefault="004432AD" w:rsidP="00BA005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color w:val="auto"/>
                <w:sz w:val="22"/>
                <w:szCs w:val="22"/>
              </w:rPr>
              <w:t xml:space="preserve">Applies and interprets relevant environmental legislation and policies to individual situations. Has advanced knowledge in some specific areas, including EIA Regulations. Can </w:t>
            </w:r>
            <w:proofErr w:type="gramStart"/>
            <w:r w:rsidRPr="00044452">
              <w:rPr>
                <w:color w:val="auto"/>
                <w:sz w:val="22"/>
                <w:szCs w:val="22"/>
              </w:rPr>
              <w:t>advise</w:t>
            </w:r>
            <w:proofErr w:type="gramEnd"/>
            <w:r w:rsidRPr="00044452">
              <w:rPr>
                <w:color w:val="auto"/>
                <w:sz w:val="22"/>
                <w:szCs w:val="22"/>
              </w:rPr>
              <w:t xml:space="preserve"> on interaction of environmental assessment with other regulatory regimes. Able to interface with legal teams to provide advice to project teams.</w:t>
            </w:r>
          </w:p>
        </w:tc>
      </w:tr>
    </w:tbl>
    <w:tbl>
      <w:tblPr>
        <w:tblStyle w:val="GridTable6Colorful-Accent1"/>
        <w:tblW w:w="0" w:type="auto"/>
        <w:tblLook w:val="0480" w:firstRow="0" w:lastRow="0" w:firstColumn="1" w:lastColumn="0" w:noHBand="0" w:noVBand="1"/>
      </w:tblPr>
      <w:tblGrid>
        <w:gridCol w:w="1271"/>
        <w:gridCol w:w="8351"/>
      </w:tblGrid>
      <w:tr w:rsidR="00ED422E" w:rsidTr="005E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r w:rsidRPr="005864CD">
              <w:rPr>
                <w:rFonts w:ascii="Arial" w:hAnsi="Arial" w:cs="Arial"/>
                <w:sz w:val="20"/>
                <w:szCs w:val="20"/>
              </w:rPr>
              <w:t>Achieves results</w:t>
            </w:r>
          </w:p>
          <w:p w:rsidR="00ED422E" w:rsidRPr="005864CD" w:rsidRDefault="00ED422E" w:rsidP="00044452">
            <w:pPr>
              <w:ind w:left="113" w:right="113"/>
              <w:rPr>
                <w:rFonts w:ascii="Arial" w:hAnsi="Arial" w:cs="Arial"/>
                <w:sz w:val="20"/>
                <w:szCs w:val="20"/>
              </w:rPr>
            </w:pPr>
          </w:p>
        </w:tc>
        <w:tc>
          <w:tcPr>
            <w:tcW w:w="8351" w:type="dxa"/>
            <w:shd w:val="clear" w:color="auto" w:fill="C6D9F1" w:themeFill="text2" w:themeFillTint="33"/>
          </w:tcPr>
          <w:p w:rsidR="00ED422E" w:rsidRPr="00044452" w:rsidRDefault="00ED422E"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ED422E" w:rsidTr="006B1567">
        <w:trPr>
          <w:trHeight w:val="1054"/>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C6D9F1" w:themeFill="text2" w:themeFillTint="33"/>
            <w:textDirection w:val="btLr"/>
          </w:tcPr>
          <w:p w:rsidR="00ED422E" w:rsidRDefault="00ED422E" w:rsidP="00044452">
            <w:pPr>
              <w:ind w:left="113" w:right="113"/>
              <w:rPr>
                <w:rFonts w:ascii="Arial" w:hAnsi="Arial" w:cs="Arial"/>
                <w:sz w:val="22"/>
                <w:szCs w:val="22"/>
              </w:rPr>
            </w:pPr>
          </w:p>
        </w:tc>
        <w:tc>
          <w:tcPr>
            <w:tcW w:w="8351" w:type="dxa"/>
          </w:tcPr>
          <w:p w:rsidR="005E3866" w:rsidRDefault="005E3866" w:rsidP="005864CD">
            <w:pPr>
              <w:cnfStyle w:val="000000000000" w:firstRow="0" w:lastRow="0" w:firstColumn="0" w:lastColumn="0" w:oddVBand="0" w:evenVBand="0" w:oddHBand="0" w:evenHBand="0" w:firstRowFirstColumn="0" w:firstRowLastColumn="0" w:lastRowFirstColumn="0" w:lastRowLastColumn="0"/>
              <w:rPr>
                <w:color w:val="auto"/>
                <w:sz w:val="22"/>
                <w:szCs w:val="22"/>
              </w:rPr>
            </w:pPr>
          </w:p>
          <w:p w:rsidR="00ED422E" w:rsidRPr="00044452" w:rsidRDefault="00ED422E" w:rsidP="005864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color w:val="auto"/>
                <w:sz w:val="22"/>
                <w:szCs w:val="22"/>
              </w:rPr>
              <w:t>Demonstrates innovation in one or more schemes or provides evidence of successfully influencing a project design to exceed a challenging target.</w:t>
            </w:r>
          </w:p>
        </w:tc>
      </w:tr>
      <w:tr w:rsidR="006B1567" w:rsidTr="006B1567">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1271" w:type="dxa"/>
            <w:shd w:val="clear" w:color="auto" w:fill="C6D9F1" w:themeFill="text2" w:themeFillTint="33"/>
            <w:textDirection w:val="btLr"/>
          </w:tcPr>
          <w:p w:rsidR="006B1567" w:rsidRPr="006B1567" w:rsidRDefault="006B1567" w:rsidP="00044452">
            <w:pPr>
              <w:ind w:left="113" w:right="113"/>
              <w:rPr>
                <w:rFonts w:ascii="Arial" w:hAnsi="Arial" w:cs="Arial"/>
                <w:sz w:val="20"/>
                <w:szCs w:val="20"/>
              </w:rPr>
            </w:pPr>
            <w:r w:rsidRPr="006B1567">
              <w:rPr>
                <w:rFonts w:ascii="Arial" w:hAnsi="Arial" w:cs="Arial"/>
                <w:sz w:val="20"/>
                <w:szCs w:val="20"/>
              </w:rPr>
              <w:t>Communicates Effectively</w:t>
            </w:r>
          </w:p>
        </w:tc>
        <w:tc>
          <w:tcPr>
            <w:tcW w:w="8351" w:type="dxa"/>
            <w:shd w:val="clear" w:color="auto" w:fill="auto"/>
          </w:tcPr>
          <w:p w:rsidR="006B1567" w:rsidRDefault="006B1567" w:rsidP="005864CD">
            <w:pPr>
              <w:cnfStyle w:val="000000100000" w:firstRow="0" w:lastRow="0" w:firstColumn="0" w:lastColumn="0" w:oddVBand="0" w:evenVBand="0" w:oddHBand="1" w:evenHBand="0" w:firstRowFirstColumn="0" w:firstRowLastColumn="0" w:lastRowFirstColumn="0" w:lastRowLastColumn="0"/>
              <w:rPr>
                <w:color w:val="auto"/>
                <w:sz w:val="22"/>
                <w:szCs w:val="22"/>
              </w:rPr>
            </w:pPr>
          </w:p>
          <w:p w:rsidR="006B1567" w:rsidRDefault="006B1567" w:rsidP="005864CD">
            <w:pPr>
              <w:cnfStyle w:val="000000100000" w:firstRow="0" w:lastRow="0" w:firstColumn="0" w:lastColumn="0" w:oddVBand="0" w:evenVBand="0" w:oddHBand="1" w:evenHBand="0" w:firstRowFirstColumn="0" w:firstRowLastColumn="0" w:lastRowFirstColumn="0" w:lastRowLastColumn="0"/>
              <w:rPr>
                <w:sz w:val="22"/>
                <w:szCs w:val="22"/>
              </w:rPr>
            </w:pPr>
            <w:r w:rsidRPr="006B1567">
              <w:rPr>
                <w:color w:val="auto"/>
                <w:sz w:val="22"/>
                <w:szCs w:val="22"/>
              </w:rPr>
              <w:t>Listens and questions to understand and engage. Conveys information and ideas clearly, accurately and persuasively through speech and writing.</w:t>
            </w:r>
          </w:p>
        </w:tc>
      </w:tr>
    </w:tbl>
    <w:p w:rsidR="00EE67FA" w:rsidRPr="002F0588" w:rsidRDefault="001B4410" w:rsidP="00DB3EF3">
      <w:pPr>
        <w:pStyle w:val="PlainText"/>
        <w:spacing w:after="120" w:line="276" w:lineRule="auto"/>
        <w:rPr>
          <w:rFonts w:ascii="Arial" w:hAnsi="Arial" w:cs="Arial"/>
          <w:color w:val="004C84"/>
          <w:sz w:val="60"/>
          <w:szCs w:val="60"/>
        </w:rPr>
      </w:pPr>
      <w:r>
        <w:rPr>
          <w:rFonts w:ascii="Arial" w:hAnsi="Arial" w:cs="Arial"/>
          <w:sz w:val="22"/>
          <w:szCs w:val="22"/>
        </w:rPr>
        <w:br w:type="page"/>
      </w:r>
      <w:r w:rsidR="005864CD">
        <w:rPr>
          <w:rFonts w:ascii="Arial" w:hAnsi="Arial" w:cs="Arial"/>
          <w:color w:val="004C84"/>
          <w:sz w:val="60"/>
          <w:szCs w:val="60"/>
        </w:rPr>
        <w:lastRenderedPageBreak/>
        <w:t>4</w:t>
      </w:r>
      <w:r w:rsidR="007B5661" w:rsidRPr="002F0588">
        <w:rPr>
          <w:rFonts w:ascii="Arial" w:hAnsi="Arial" w:cs="Arial"/>
          <w:color w:val="004C84"/>
          <w:sz w:val="60"/>
          <w:szCs w:val="60"/>
        </w:rPr>
        <w:t>.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3DEB">
        <w:rPr>
          <w:rFonts w:ascii="Arial" w:hAnsi="Arial" w:cs="Arial"/>
          <w:sz w:val="22"/>
          <w:szCs w:val="22"/>
        </w:rPr>
        <w:t>£</w:t>
      </w:r>
      <w:r w:rsidR="00252C47">
        <w:rPr>
          <w:rFonts w:ascii="Arial" w:hAnsi="Arial" w:cs="Arial"/>
          <w:sz w:val="22"/>
          <w:szCs w:val="22"/>
        </w:rPr>
        <w:t>34,330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A37C2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7E1E5F">
        <w:rPr>
          <w:rFonts w:ascii="Arial" w:hAnsi="Arial" w:cs="Arial"/>
          <w:sz w:val="22"/>
          <w:szCs w:val="22"/>
        </w:rPr>
        <w:t>Exeter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37C25">
        <w:rPr>
          <w:rFonts w:ascii="Arial" w:hAnsi="Arial" w:cs="Arial"/>
          <w:sz w:val="22"/>
          <w:szCs w:val="22"/>
        </w:rPr>
        <w:t xml:space="preserve">The </w:t>
      </w:r>
      <w:r w:rsidR="00270017">
        <w:rPr>
          <w:rFonts w:ascii="Arial" w:hAnsi="Arial" w:cs="Arial"/>
          <w:sz w:val="22"/>
          <w:szCs w:val="22"/>
        </w:rPr>
        <w:t>hours of work are 37 per week.</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7D3DEB">
        <w:rPr>
          <w:rFonts w:ascii="Arial" w:hAnsi="Arial" w:cs="Arial"/>
          <w:sz w:val="22"/>
          <w:szCs w:val="22"/>
        </w:rPr>
        <w:t xml:space="preserve">27 </w:t>
      </w:r>
      <w:r w:rsidRPr="002F0588">
        <w:rPr>
          <w:rFonts w:ascii="Arial" w:hAnsi="Arial" w:cs="Arial"/>
          <w:sz w:val="22"/>
          <w:szCs w:val="22"/>
        </w:rPr>
        <w:t xml:space="preserve">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w:t>
      </w:r>
      <w:r w:rsidR="00FB3624">
        <w:rPr>
          <w:rFonts w:ascii="Arial" w:hAnsi="Arial" w:cs="Arial"/>
          <w:sz w:val="22"/>
          <w:szCs w:val="22"/>
        </w:rPr>
        <w:t xml:space="preserve">n rates currently range </w:t>
      </w:r>
      <w:proofErr w:type="gramStart"/>
      <w:r w:rsidR="00FB3624">
        <w:rPr>
          <w:rFonts w:ascii="Arial" w:hAnsi="Arial" w:cs="Arial"/>
          <w:sz w:val="22"/>
          <w:szCs w:val="22"/>
        </w:rPr>
        <w:t xml:space="preserve">between </w:t>
      </w:r>
      <w:r w:rsidRPr="00385003">
        <w:rPr>
          <w:rFonts w:ascii="Arial" w:hAnsi="Arial" w:cs="Arial"/>
          <w:sz w:val="22"/>
          <w:szCs w:val="22"/>
        </w:rPr>
        <w:t>5.5% to 12.5%</w:t>
      </w:r>
      <w:proofErr w:type="gramEnd"/>
      <w:r w:rsidRPr="00385003">
        <w:rPr>
          <w:rFonts w:ascii="Arial" w:hAnsi="Arial" w:cs="Arial"/>
          <w:sz w:val="22"/>
          <w:szCs w:val="22"/>
        </w:rPr>
        <w:t xml:space="preserve">.  Whilst you are in the scheme we will also pay an employer contribution into your </w:t>
      </w:r>
      <w:r w:rsidR="007D3DEB">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A37C25">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5864CD">
        <w:rPr>
          <w:rFonts w:ascii="Arial" w:hAnsi="Arial" w:cs="Arial"/>
          <w:color w:val="004C84"/>
          <w:sz w:val="60"/>
          <w:szCs w:val="60"/>
        </w:rPr>
        <w:t>5</w:t>
      </w:r>
      <w:r w:rsidR="00A7799E" w:rsidRPr="002F0588">
        <w:rPr>
          <w:rFonts w:ascii="Arial" w:hAnsi="Arial" w:cs="Arial"/>
          <w:color w:val="004C84"/>
          <w:sz w:val="60"/>
          <w:szCs w:val="60"/>
        </w:rPr>
        <w:t>. Further information</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5864CD" w:rsidP="0070191E">
      <w:pPr>
        <w:spacing w:after="360" w:line="276" w:lineRule="auto"/>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044452" w:rsidRPr="006D47BC" w:rsidRDefault="00044452" w:rsidP="004C6BE2">
      <w:pPr>
        <w:rPr>
          <w:rFonts w:ascii="Arial" w:hAnsi="Arial" w:cs="Arial"/>
          <w:iCs/>
          <w:color w:val="000000" w:themeColor="text1"/>
          <w:sz w:val="22"/>
          <w:szCs w:val="22"/>
        </w:rPr>
      </w:pP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It’s a really important part of the selection process so make sure you keep your statement relevant and concise</w:t>
      </w:r>
      <w:r w:rsidR="00044452">
        <w:rPr>
          <w:rFonts w:ascii="Arial" w:hAnsi="Arial" w:cs="Arial"/>
          <w:color w:val="000000"/>
          <w:sz w:val="22"/>
          <w:szCs w:val="22"/>
        </w:rPr>
        <w:t>, whilst giving us a full answer</w:t>
      </w:r>
      <w:r w:rsidRPr="00495A9F">
        <w:rPr>
          <w:rFonts w:ascii="Arial" w:hAnsi="Arial" w:cs="Arial"/>
          <w:color w:val="000000"/>
          <w:sz w:val="22"/>
          <w:szCs w:val="22"/>
        </w:rPr>
        <w:t xml:space="preserv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C76ED1" w:rsidP="00C03D44">
      <w:pPr>
        <w:pStyle w:val="PlainText"/>
        <w:spacing w:line="276" w:lineRule="auto"/>
        <w:rPr>
          <w:rFonts w:ascii="Arial" w:hAnsi="Arial" w:cs="Arial"/>
          <w:sz w:val="22"/>
          <w:szCs w:val="22"/>
        </w:rPr>
      </w:pPr>
      <w:r w:rsidRPr="00DC3864">
        <w:rPr>
          <w:noProof/>
          <w:lang w:eastAsia="en-GB"/>
        </w:rPr>
        <w:drawing>
          <wp:anchor distT="0" distB="0" distL="114300" distR="114300" simplePos="0" relativeHeight="251666432" behindDoc="1" locked="0" layoutInCell="1" allowOverlap="1">
            <wp:simplePos x="0" y="0"/>
            <wp:positionH relativeFrom="margin">
              <wp:posOffset>1702435</wp:posOffset>
            </wp:positionH>
            <wp:positionV relativeFrom="paragraph">
              <wp:posOffset>55880</wp:posOffset>
            </wp:positionV>
            <wp:extent cx="762000" cy="884555"/>
            <wp:effectExtent l="0" t="0" r="0" b="0"/>
            <wp:wrapTight wrapText="bothSides">
              <wp:wrapPolygon edited="0">
                <wp:start x="0" y="0"/>
                <wp:lineTo x="0" y="20933"/>
                <wp:lineTo x="21060" y="20933"/>
                <wp:lineTo x="210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7BC">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06FE"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txbxContent>
                </v:textbox>
              </v:shape>
            </w:pict>
          </mc:Fallback>
        </mc:AlternateContent>
      </w:r>
      <w:r w:rsidR="006D47BC">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1456308"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829" w:rsidRDefault="00736829" w:rsidP="00165039">
      <w:r>
        <w:separator/>
      </w:r>
    </w:p>
  </w:endnote>
  <w:endnote w:type="continuationSeparator" w:id="0">
    <w:p w:rsidR="00736829" w:rsidRDefault="0073682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65216">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829" w:rsidRDefault="00736829" w:rsidP="00165039">
      <w:r>
        <w:separator/>
      </w:r>
    </w:p>
  </w:footnote>
  <w:footnote w:type="continuationSeparator" w:id="0">
    <w:p w:rsidR="00736829" w:rsidRDefault="00736829"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4" name="Picture 24"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5" name="Picture 25"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FF7E97"/>
    <w:multiLevelType w:val="hybridMultilevel"/>
    <w:tmpl w:val="7C9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BD41CC"/>
    <w:multiLevelType w:val="hybridMultilevel"/>
    <w:tmpl w:val="0478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4FA233F5"/>
    <w:multiLevelType w:val="hybridMultilevel"/>
    <w:tmpl w:val="D59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35641"/>
    <w:rsid w:val="00044452"/>
    <w:rsid w:val="00053E85"/>
    <w:rsid w:val="000B264E"/>
    <w:rsid w:val="0010112A"/>
    <w:rsid w:val="001070E3"/>
    <w:rsid w:val="00112978"/>
    <w:rsid w:val="00115394"/>
    <w:rsid w:val="00134DD1"/>
    <w:rsid w:val="0013566A"/>
    <w:rsid w:val="0015141C"/>
    <w:rsid w:val="00156B31"/>
    <w:rsid w:val="00165039"/>
    <w:rsid w:val="00174131"/>
    <w:rsid w:val="0019341A"/>
    <w:rsid w:val="001A6544"/>
    <w:rsid w:val="001A65D7"/>
    <w:rsid w:val="001B4410"/>
    <w:rsid w:val="001C08CA"/>
    <w:rsid w:val="001C283A"/>
    <w:rsid w:val="001D67CD"/>
    <w:rsid w:val="001E27A6"/>
    <w:rsid w:val="001F17D4"/>
    <w:rsid w:val="001F549A"/>
    <w:rsid w:val="001F7526"/>
    <w:rsid w:val="001F77A4"/>
    <w:rsid w:val="002276DC"/>
    <w:rsid w:val="00234596"/>
    <w:rsid w:val="002514EA"/>
    <w:rsid w:val="00252C47"/>
    <w:rsid w:val="0026031E"/>
    <w:rsid w:val="00270017"/>
    <w:rsid w:val="00271827"/>
    <w:rsid w:val="002819C3"/>
    <w:rsid w:val="002A6840"/>
    <w:rsid w:val="002A69E8"/>
    <w:rsid w:val="002C10FB"/>
    <w:rsid w:val="002E26D2"/>
    <w:rsid w:val="002E7280"/>
    <w:rsid w:val="002F0588"/>
    <w:rsid w:val="00302D29"/>
    <w:rsid w:val="00367AEB"/>
    <w:rsid w:val="00370E06"/>
    <w:rsid w:val="00383E24"/>
    <w:rsid w:val="00385003"/>
    <w:rsid w:val="0039782E"/>
    <w:rsid w:val="003A469D"/>
    <w:rsid w:val="00414193"/>
    <w:rsid w:val="00423EFE"/>
    <w:rsid w:val="004403DB"/>
    <w:rsid w:val="004432AD"/>
    <w:rsid w:val="004456F3"/>
    <w:rsid w:val="00465216"/>
    <w:rsid w:val="004848D2"/>
    <w:rsid w:val="0048562D"/>
    <w:rsid w:val="00491B2B"/>
    <w:rsid w:val="0049401F"/>
    <w:rsid w:val="00495A9F"/>
    <w:rsid w:val="004C6BE2"/>
    <w:rsid w:val="004D5F90"/>
    <w:rsid w:val="004F0160"/>
    <w:rsid w:val="005156C7"/>
    <w:rsid w:val="00516B50"/>
    <w:rsid w:val="00525179"/>
    <w:rsid w:val="005306B3"/>
    <w:rsid w:val="00530999"/>
    <w:rsid w:val="005837A7"/>
    <w:rsid w:val="00583B07"/>
    <w:rsid w:val="00583CBB"/>
    <w:rsid w:val="005864CD"/>
    <w:rsid w:val="0059166E"/>
    <w:rsid w:val="005E3866"/>
    <w:rsid w:val="005E6DEC"/>
    <w:rsid w:val="005F4310"/>
    <w:rsid w:val="005F49F5"/>
    <w:rsid w:val="006001B8"/>
    <w:rsid w:val="00654DAB"/>
    <w:rsid w:val="0067486A"/>
    <w:rsid w:val="00687B47"/>
    <w:rsid w:val="006B1567"/>
    <w:rsid w:val="006D47BC"/>
    <w:rsid w:val="006E7A73"/>
    <w:rsid w:val="006F2E5A"/>
    <w:rsid w:val="0070191E"/>
    <w:rsid w:val="00716DBB"/>
    <w:rsid w:val="00724AA7"/>
    <w:rsid w:val="00735CFC"/>
    <w:rsid w:val="007365C1"/>
    <w:rsid w:val="00736829"/>
    <w:rsid w:val="0074080C"/>
    <w:rsid w:val="00745FDA"/>
    <w:rsid w:val="007A2BBB"/>
    <w:rsid w:val="007B24FB"/>
    <w:rsid w:val="007B5661"/>
    <w:rsid w:val="007D3DEB"/>
    <w:rsid w:val="007E1E5F"/>
    <w:rsid w:val="008744B8"/>
    <w:rsid w:val="008C17A5"/>
    <w:rsid w:val="008C182F"/>
    <w:rsid w:val="008F09A3"/>
    <w:rsid w:val="00910626"/>
    <w:rsid w:val="00915CEB"/>
    <w:rsid w:val="00944057"/>
    <w:rsid w:val="00947454"/>
    <w:rsid w:val="009611AB"/>
    <w:rsid w:val="00970EE5"/>
    <w:rsid w:val="009733E7"/>
    <w:rsid w:val="0097717E"/>
    <w:rsid w:val="00985109"/>
    <w:rsid w:val="0098651D"/>
    <w:rsid w:val="009943EB"/>
    <w:rsid w:val="009A6A5B"/>
    <w:rsid w:val="009B778D"/>
    <w:rsid w:val="009D001B"/>
    <w:rsid w:val="009F7839"/>
    <w:rsid w:val="009F7D0B"/>
    <w:rsid w:val="00A00C81"/>
    <w:rsid w:val="00A052E4"/>
    <w:rsid w:val="00A13433"/>
    <w:rsid w:val="00A37C25"/>
    <w:rsid w:val="00A56A0A"/>
    <w:rsid w:val="00A65F17"/>
    <w:rsid w:val="00A66327"/>
    <w:rsid w:val="00A66DB7"/>
    <w:rsid w:val="00A7799E"/>
    <w:rsid w:val="00A97E60"/>
    <w:rsid w:val="00AB0F9F"/>
    <w:rsid w:val="00AB54B1"/>
    <w:rsid w:val="00AD20B8"/>
    <w:rsid w:val="00AD4A92"/>
    <w:rsid w:val="00AF7FBE"/>
    <w:rsid w:val="00B23CE8"/>
    <w:rsid w:val="00B26460"/>
    <w:rsid w:val="00B26732"/>
    <w:rsid w:val="00B40B53"/>
    <w:rsid w:val="00B45A69"/>
    <w:rsid w:val="00B50B4F"/>
    <w:rsid w:val="00B63F9A"/>
    <w:rsid w:val="00B81DA8"/>
    <w:rsid w:val="00BA79C1"/>
    <w:rsid w:val="00BB5F80"/>
    <w:rsid w:val="00C03D44"/>
    <w:rsid w:val="00C06275"/>
    <w:rsid w:val="00C138C5"/>
    <w:rsid w:val="00C15D6C"/>
    <w:rsid w:val="00C31CDB"/>
    <w:rsid w:val="00C76ED1"/>
    <w:rsid w:val="00C86A3A"/>
    <w:rsid w:val="00C86EEA"/>
    <w:rsid w:val="00CA0AC9"/>
    <w:rsid w:val="00CA7B24"/>
    <w:rsid w:val="00CD66F8"/>
    <w:rsid w:val="00CE799C"/>
    <w:rsid w:val="00CF4B42"/>
    <w:rsid w:val="00D539FC"/>
    <w:rsid w:val="00D9328A"/>
    <w:rsid w:val="00D9355F"/>
    <w:rsid w:val="00DB3EF3"/>
    <w:rsid w:val="00DC67B8"/>
    <w:rsid w:val="00E159BA"/>
    <w:rsid w:val="00E309B0"/>
    <w:rsid w:val="00E32AFA"/>
    <w:rsid w:val="00E560F8"/>
    <w:rsid w:val="00E57659"/>
    <w:rsid w:val="00E763C5"/>
    <w:rsid w:val="00E831FC"/>
    <w:rsid w:val="00EA0BA9"/>
    <w:rsid w:val="00EA7811"/>
    <w:rsid w:val="00EB4479"/>
    <w:rsid w:val="00EC0DF5"/>
    <w:rsid w:val="00EC45EF"/>
    <w:rsid w:val="00ED35FC"/>
    <w:rsid w:val="00ED422E"/>
    <w:rsid w:val="00EE67FA"/>
    <w:rsid w:val="00EF601E"/>
    <w:rsid w:val="00F17B33"/>
    <w:rsid w:val="00F23EED"/>
    <w:rsid w:val="00F2698D"/>
    <w:rsid w:val="00F3738F"/>
    <w:rsid w:val="00F43DB9"/>
    <w:rsid w:val="00F47226"/>
    <w:rsid w:val="00F5153E"/>
    <w:rsid w:val="00F569C3"/>
    <w:rsid w:val="00F63F8E"/>
    <w:rsid w:val="00F66D0C"/>
    <w:rsid w:val="00F928D0"/>
    <w:rsid w:val="00F97AB8"/>
    <w:rsid w:val="00FA6BEE"/>
    <w:rsid w:val="00FB3624"/>
    <w:rsid w:val="00FE0C0F"/>
    <w:rsid w:val="00FE5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table" w:styleId="TableGrid">
    <w:name w:val="Table Grid"/>
    <w:basedOn w:val="TableNormal"/>
    <w:uiPriority w:val="59"/>
    <w:rsid w:val="00035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03564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7001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16B50"/>
    <w:pPr>
      <w:spacing w:after="160" w:line="259" w:lineRule="auto"/>
      <w:ind w:left="720"/>
      <w:contextualSpacing/>
    </w:pPr>
    <w:rPr>
      <w:rFonts w:ascii="Arial" w:eastAsiaTheme="minorHAnsi" w:hAnsi="Arial" w:cs="Arial"/>
    </w:rPr>
  </w:style>
  <w:style w:type="character" w:styleId="CommentReference">
    <w:name w:val="annotation reference"/>
    <w:basedOn w:val="DefaultParagraphFont"/>
    <w:uiPriority w:val="99"/>
    <w:semiHidden/>
    <w:unhideWhenUsed/>
    <w:rsid w:val="00516B50"/>
    <w:rPr>
      <w:sz w:val="16"/>
      <w:szCs w:val="16"/>
    </w:rPr>
  </w:style>
  <w:style w:type="paragraph" w:styleId="CommentText">
    <w:name w:val="annotation text"/>
    <w:basedOn w:val="Normal"/>
    <w:link w:val="CommentTextChar"/>
    <w:uiPriority w:val="99"/>
    <w:semiHidden/>
    <w:unhideWhenUsed/>
    <w:rsid w:val="00516B50"/>
    <w:rPr>
      <w:sz w:val="20"/>
      <w:szCs w:val="20"/>
    </w:rPr>
  </w:style>
  <w:style w:type="character" w:customStyle="1" w:styleId="CommentTextChar">
    <w:name w:val="Comment Text Char"/>
    <w:basedOn w:val="DefaultParagraphFont"/>
    <w:link w:val="CommentText"/>
    <w:uiPriority w:val="99"/>
    <w:semiHidden/>
    <w:rsid w:val="00516B50"/>
    <w:rPr>
      <w:lang w:eastAsia="en-US"/>
    </w:rPr>
  </w:style>
  <w:style w:type="paragraph" w:styleId="CommentSubject">
    <w:name w:val="annotation subject"/>
    <w:basedOn w:val="CommentText"/>
    <w:next w:val="CommentText"/>
    <w:link w:val="CommentSubjectChar"/>
    <w:uiPriority w:val="99"/>
    <w:semiHidden/>
    <w:unhideWhenUsed/>
    <w:rsid w:val="00516B50"/>
    <w:rPr>
      <w:b/>
      <w:bCs/>
    </w:rPr>
  </w:style>
  <w:style w:type="character" w:customStyle="1" w:styleId="CommentSubjectChar">
    <w:name w:val="Comment Subject Char"/>
    <w:basedOn w:val="CommentTextChar"/>
    <w:link w:val="CommentSubject"/>
    <w:uiPriority w:val="99"/>
    <w:semiHidden/>
    <w:rsid w:val="00516B50"/>
    <w:rPr>
      <w:b/>
      <w:bCs/>
      <w:lang w:eastAsia="en-US"/>
    </w:rPr>
  </w:style>
  <w:style w:type="table" w:styleId="GridTable6Colorful-Accent1">
    <w:name w:val="Grid Table 6 Colorful Accent 1"/>
    <w:basedOn w:val="TableNormal"/>
    <w:uiPriority w:val="51"/>
    <w:rsid w:val="000444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9235532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ea_recruitment@sscl.gse.gov.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http://www.gov.uk/environment-agency"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821E0-700F-4849-ABDF-08835E093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15056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2017-08-21T10:06:00Z</cp:lastPrinted>
  <dcterms:created xsi:type="dcterms:W3CDTF">2018-03-08T13:40:00Z</dcterms:created>
  <dcterms:modified xsi:type="dcterms:W3CDTF">2018-03-08T13:40:00Z</dcterms:modified>
</cp:coreProperties>
</file>