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F14EEB">
      <w:pPr>
        <w:rPr>
          <w:rFonts w:ascii="Arial" w:hAnsi="Arial" w:cs="Arial"/>
          <w:color w:val="004C84"/>
          <w:sz w:val="44"/>
          <w:szCs w:val="56"/>
        </w:rPr>
      </w:pPr>
      <w:r w:rsidRPr="00F14EEB">
        <w:rPr>
          <w:rFonts w:ascii="Arial" w:hAnsi="Arial" w:cs="Arial"/>
          <w:color w:val="004C84"/>
          <w:sz w:val="72"/>
          <w:szCs w:val="72"/>
        </w:rPr>
        <w:t>Area Income Advisor (Wessex)</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14EEB" w:rsidRPr="00F14EEB">
                              <w:rPr>
                                <w:rFonts w:ascii="Arial" w:hAnsi="Arial" w:cs="Arial"/>
                                <w:b/>
                                <w:color w:val="FFFFFF" w:themeColor="background1"/>
                                <w:sz w:val="22"/>
                                <w:szCs w:val="22"/>
                              </w:rPr>
                              <w:t>Area Income Advisor (Wessex)</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14EEB">
                              <w:rPr>
                                <w:rFonts w:ascii="Arial" w:hAnsi="Arial" w:cs="Arial"/>
                                <w:b/>
                                <w:color w:val="FFFFFF" w:themeColor="background1"/>
                                <w:sz w:val="22"/>
                                <w:szCs w:val="22"/>
                              </w:rPr>
                              <w:t>Blandford Forum, Bridgwater, Chippenham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14EEB">
                              <w:rPr>
                                <w:rFonts w:ascii="Arial" w:hAnsi="Arial" w:cs="Arial"/>
                                <w:b/>
                                <w:color w:val="FFFFFF" w:themeColor="background1"/>
                                <w:sz w:val="22"/>
                                <w:szCs w:val="22"/>
                              </w:rPr>
                              <w:t>6</w:t>
                            </w:r>
                            <w:r w:rsidR="00F14EEB" w:rsidRPr="00F14EEB">
                              <w:rPr>
                                <w:rFonts w:ascii="Arial" w:hAnsi="Arial" w:cs="Arial"/>
                                <w:b/>
                                <w:color w:val="FFFFFF" w:themeColor="background1"/>
                                <w:sz w:val="22"/>
                                <w:szCs w:val="22"/>
                                <w:vertAlign w:val="superscript"/>
                              </w:rPr>
                              <w:t>th</w:t>
                            </w:r>
                            <w:r w:rsidR="00F14EEB">
                              <w:rPr>
                                <w:rFonts w:ascii="Arial" w:hAnsi="Arial" w:cs="Arial"/>
                                <w:b/>
                                <w:color w:val="FFFFFF" w:themeColor="background1"/>
                                <w:sz w:val="22"/>
                                <w:szCs w:val="22"/>
                              </w:rPr>
                              <w:t xml:space="preserve"> March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14EEB">
                              <w:rPr>
                                <w:rFonts w:ascii="Arial" w:hAnsi="Arial" w:cs="Arial"/>
                                <w:b/>
                                <w:color w:val="FFFFFF" w:themeColor="background1"/>
                                <w:sz w:val="22"/>
                                <w:szCs w:val="22"/>
                              </w:rPr>
                              <w:t xml:space="preserve"> 14481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14EEB" w:rsidRPr="00F14EEB">
                        <w:rPr>
                          <w:rFonts w:ascii="Arial" w:hAnsi="Arial" w:cs="Arial"/>
                          <w:b/>
                          <w:color w:val="FFFFFF" w:themeColor="background1"/>
                          <w:sz w:val="22"/>
                          <w:szCs w:val="22"/>
                        </w:rPr>
                        <w:t>Area Income Advisor (Wessex)</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14EEB">
                        <w:rPr>
                          <w:rFonts w:ascii="Arial" w:hAnsi="Arial" w:cs="Arial"/>
                          <w:b/>
                          <w:color w:val="FFFFFF" w:themeColor="background1"/>
                          <w:sz w:val="22"/>
                          <w:szCs w:val="22"/>
                        </w:rPr>
                        <w:t>Blandford Forum, Bridgwater, Chippenham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14EEB">
                        <w:rPr>
                          <w:rFonts w:ascii="Arial" w:hAnsi="Arial" w:cs="Arial"/>
                          <w:b/>
                          <w:color w:val="FFFFFF" w:themeColor="background1"/>
                          <w:sz w:val="22"/>
                          <w:szCs w:val="22"/>
                        </w:rPr>
                        <w:t>6</w:t>
                      </w:r>
                      <w:r w:rsidR="00F14EEB" w:rsidRPr="00F14EEB">
                        <w:rPr>
                          <w:rFonts w:ascii="Arial" w:hAnsi="Arial" w:cs="Arial"/>
                          <w:b/>
                          <w:color w:val="FFFFFF" w:themeColor="background1"/>
                          <w:sz w:val="22"/>
                          <w:szCs w:val="22"/>
                          <w:vertAlign w:val="superscript"/>
                        </w:rPr>
                        <w:t>th</w:t>
                      </w:r>
                      <w:r w:rsidR="00F14EEB">
                        <w:rPr>
                          <w:rFonts w:ascii="Arial" w:hAnsi="Arial" w:cs="Arial"/>
                          <w:b/>
                          <w:color w:val="FFFFFF" w:themeColor="background1"/>
                          <w:sz w:val="22"/>
                          <w:szCs w:val="22"/>
                        </w:rPr>
                        <w:t xml:space="preserve"> March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14EEB">
                        <w:rPr>
                          <w:rFonts w:ascii="Arial" w:hAnsi="Arial" w:cs="Arial"/>
                          <w:b/>
                          <w:color w:val="FFFFFF" w:themeColor="background1"/>
                          <w:sz w:val="22"/>
                          <w:szCs w:val="22"/>
                        </w:rPr>
                        <w:t xml:space="preserve"> 14481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14EEB"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14EEB"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Default="00910E02" w:rsidP="00F14EEB">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14EEB" w:rsidRPr="00F14EEB">
        <w:rPr>
          <w:rFonts w:ascii="Arial" w:hAnsi="Arial" w:cs="Arial"/>
          <w:sz w:val="22"/>
          <w:szCs w:val="22"/>
        </w:rPr>
        <w:t>£35,577</w:t>
      </w:r>
    </w:p>
    <w:p w:rsidR="00F14EEB" w:rsidRPr="00E01AC5" w:rsidRDefault="00F14EEB" w:rsidP="00F14EEB">
      <w:pPr>
        <w:pStyle w:val="PlainText"/>
        <w:spacing w:line="276" w:lineRule="auto"/>
        <w:ind w:left="2268" w:hanging="2268"/>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14EEB" w:rsidRPr="00F14EEB">
        <w:rPr>
          <w:rFonts w:ascii="Arial" w:hAnsi="Arial" w:cs="Arial"/>
          <w:sz w:val="22"/>
          <w:szCs w:val="22"/>
        </w:rPr>
        <w:t>Various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14EEB" w:rsidRPr="00F14EEB">
        <w:rPr>
          <w:rFonts w:ascii="Arial" w:hAnsi="Arial" w:cs="Arial"/>
          <w:sz w:val="22"/>
          <w:szCs w:val="22"/>
        </w:rPr>
        <w:t xml:space="preserve">37 </w:t>
      </w:r>
      <w:r w:rsidRPr="00F14EEB">
        <w:rPr>
          <w:rFonts w:ascii="Arial" w:hAnsi="Arial" w:cs="Arial"/>
          <w:sz w:val="22"/>
          <w:szCs w:val="22"/>
        </w:rPr>
        <w:t xml:space="preserve">hours FTE, </w:t>
      </w:r>
      <w:r w:rsidR="00F14EEB" w:rsidRPr="00F14EEB">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F14EEB">
        <w:rPr>
          <w:rFonts w:ascii="Arial" w:hAnsi="Arial" w:cs="Arial"/>
          <w:sz w:val="22"/>
          <w:szCs w:val="22"/>
        </w:rPr>
        <w:t xml:space="preserve">be </w:t>
      </w:r>
      <w:r w:rsidR="00F14EEB" w:rsidRPr="00F14EEB">
        <w:rPr>
          <w:rFonts w:ascii="Arial" w:hAnsi="Arial" w:cs="Arial"/>
          <w:sz w:val="22"/>
          <w:szCs w:val="22"/>
        </w:rPr>
        <w:t>a minimum of 25</w:t>
      </w:r>
      <w:r w:rsidR="00981120" w:rsidRPr="00F14EEB">
        <w:rPr>
          <w:rFonts w:ascii="Arial" w:hAnsi="Arial" w:cs="Arial"/>
          <w:sz w:val="22"/>
          <w:szCs w:val="22"/>
        </w:rPr>
        <w:t xml:space="preserve"> days or </w:t>
      </w:r>
      <w:r w:rsidR="00981120" w:rsidRPr="00981120">
        <w:rPr>
          <w:rFonts w:ascii="Arial" w:hAnsi="Arial" w:cs="Arial"/>
          <w:sz w:val="22"/>
          <w:szCs w:val="22"/>
        </w:rPr>
        <w:t xml:space="preserve">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Our advert describes the da</w:t>
      </w:r>
      <w:r w:rsidR="00920C49" w:rsidRPr="00850205">
        <w:rPr>
          <w:rFonts w:ascii="Arial" w:eastAsia="Times New Roman" w:hAnsi="Arial" w:cs="Arial"/>
          <w:sz w:val="22"/>
          <w:szCs w:val="22"/>
          <w:lang w:val="en" w:eastAsia="en-GB"/>
        </w:rPr>
        <w:t xml:space="preserve">y to day activities of the role, the team it operates within and the </w:t>
      </w:r>
      <w:r w:rsidRPr="00850205">
        <w:rPr>
          <w:rFonts w:ascii="Arial" w:eastAsia="Times New Roman" w:hAnsi="Arial" w:cs="Arial"/>
          <w:sz w:val="22"/>
          <w:szCs w:val="22"/>
          <w:lang w:val="en" w:eastAsia="en-GB"/>
        </w:rPr>
        <w:t>skills</w:t>
      </w:r>
      <w:r w:rsidR="00920C49" w:rsidRPr="00850205">
        <w:rPr>
          <w:rFonts w:ascii="Arial" w:eastAsia="Times New Roman" w:hAnsi="Arial" w:cs="Arial"/>
          <w:sz w:val="22"/>
          <w:szCs w:val="22"/>
          <w:lang w:val="en" w:eastAsia="en-GB"/>
        </w:rPr>
        <w:t>/experience</w:t>
      </w:r>
      <w:r w:rsidRPr="00850205">
        <w:rPr>
          <w:rFonts w:ascii="Arial" w:eastAsia="Times New Roman" w:hAnsi="Arial" w:cs="Arial"/>
          <w:sz w:val="22"/>
          <w:szCs w:val="22"/>
          <w:lang w:val="en" w:eastAsia="en-GB"/>
        </w:rPr>
        <w:t xml:space="preserve"> </w:t>
      </w:r>
      <w:r w:rsidR="00920C49" w:rsidRPr="00850205">
        <w:rPr>
          <w:rFonts w:ascii="Arial" w:eastAsia="Times New Roman" w:hAnsi="Arial" w:cs="Arial"/>
          <w:sz w:val="22"/>
          <w:szCs w:val="22"/>
          <w:lang w:val="en" w:eastAsia="en-GB"/>
        </w:rPr>
        <w:t xml:space="preserve">we’re looking for from applicants.  This information </w:t>
      </w:r>
      <w:r w:rsidRPr="00850205">
        <w:rPr>
          <w:rFonts w:ascii="Arial" w:eastAsia="Times New Roman" w:hAnsi="Arial" w:cs="Arial"/>
          <w:sz w:val="22"/>
          <w:szCs w:val="22"/>
          <w:lang w:val="en" w:eastAsia="en-GB"/>
        </w:rPr>
        <w:t xml:space="preserve">should be read in conjunction with the job family </w:t>
      </w:r>
      <w:r w:rsidR="00920C49" w:rsidRPr="00850205">
        <w:rPr>
          <w:rFonts w:ascii="Arial" w:eastAsia="Times New Roman" w:hAnsi="Arial" w:cs="Arial"/>
          <w:sz w:val="22"/>
          <w:szCs w:val="22"/>
          <w:lang w:val="en" w:eastAsia="en-GB"/>
        </w:rPr>
        <w:t>role profile that we’ve provided.</w:t>
      </w: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p>
    <w:p w:rsidR="007E42E0" w:rsidRPr="00850205" w:rsidRDefault="00920C49"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In the Environment Agency, o</w:t>
      </w:r>
      <w:r w:rsidR="007E42E0" w:rsidRPr="00850205">
        <w:rPr>
          <w:rFonts w:ascii="Arial" w:eastAsia="Times New Roman" w:hAnsi="Arial" w:cs="Arial"/>
          <w:sz w:val="22"/>
          <w:szCs w:val="22"/>
          <w:lang w:val="en" w:eastAsia="en-GB"/>
        </w:rPr>
        <w:t>ur roles are grouped by grade and similar characteristics into one of seven job families.</w:t>
      </w:r>
      <w:r w:rsidR="00850205" w:rsidRPr="00850205">
        <w:rPr>
          <w:rFonts w:ascii="Arial" w:eastAsia="Times New Roman" w:hAnsi="Arial" w:cs="Arial"/>
          <w:sz w:val="22"/>
          <w:szCs w:val="22"/>
          <w:lang w:val="en" w:eastAsia="en-GB"/>
        </w:rPr>
        <w:t xml:space="preserve"> </w:t>
      </w:r>
      <w:r w:rsidR="007E42E0" w:rsidRPr="00850205">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p>
    <w:p w:rsidR="00920C49" w:rsidRPr="00F14EEB" w:rsidRDefault="00920C49" w:rsidP="00850205">
      <w:pPr>
        <w:pStyle w:val="PlainText"/>
        <w:spacing w:after="120" w:line="276" w:lineRule="auto"/>
        <w:rPr>
          <w:rFonts w:ascii="Arial" w:eastAsia="Times New Roman" w:hAnsi="Arial" w:cs="Arial"/>
          <w:sz w:val="22"/>
          <w:szCs w:val="22"/>
          <w:lang w:val="en" w:eastAsia="en-GB"/>
        </w:rPr>
      </w:pPr>
      <w:r w:rsidRPr="00F14EEB">
        <w:rPr>
          <w:rFonts w:ascii="Arial" w:eastAsia="Times New Roman" w:hAnsi="Arial" w:cs="Arial"/>
          <w:sz w:val="22"/>
          <w:szCs w:val="22"/>
          <w:lang w:val="en" w:eastAsia="en-GB"/>
        </w:rPr>
        <w:t xml:space="preserve">The role of </w:t>
      </w:r>
      <w:r w:rsidR="00F14EEB" w:rsidRPr="00F14EEB">
        <w:rPr>
          <w:rFonts w:ascii="Arial" w:eastAsia="Times New Roman" w:hAnsi="Arial" w:cs="Arial"/>
          <w:sz w:val="22"/>
          <w:szCs w:val="22"/>
          <w:lang w:val="en" w:eastAsia="en-GB"/>
        </w:rPr>
        <w:t>Area Income Advisor (</w:t>
      </w:r>
      <w:proofErr w:type="spellStart"/>
      <w:r w:rsidR="00F14EEB" w:rsidRPr="00F14EEB">
        <w:rPr>
          <w:rFonts w:ascii="Arial" w:eastAsia="Times New Roman" w:hAnsi="Arial" w:cs="Arial"/>
          <w:sz w:val="22"/>
          <w:szCs w:val="22"/>
          <w:lang w:val="en" w:eastAsia="en-GB"/>
        </w:rPr>
        <w:t>Wessex</w:t>
      </w:r>
      <w:proofErr w:type="spellEnd"/>
      <w:r w:rsidR="00F14EEB" w:rsidRPr="00F14EEB">
        <w:rPr>
          <w:rFonts w:ascii="Arial" w:eastAsia="Times New Roman" w:hAnsi="Arial" w:cs="Arial"/>
          <w:sz w:val="22"/>
          <w:szCs w:val="22"/>
          <w:lang w:val="en" w:eastAsia="en-GB"/>
        </w:rPr>
        <w:t xml:space="preserve">) </w:t>
      </w:r>
      <w:r w:rsidRPr="00F14EEB">
        <w:rPr>
          <w:rFonts w:ascii="Arial" w:eastAsia="Times New Roman" w:hAnsi="Arial" w:cs="Arial"/>
          <w:sz w:val="22"/>
          <w:szCs w:val="22"/>
          <w:lang w:val="en" w:eastAsia="en-GB"/>
        </w:rPr>
        <w:t xml:space="preserve">fits into our </w:t>
      </w:r>
      <w:r w:rsidR="00F14EEB" w:rsidRPr="00F14EEB">
        <w:rPr>
          <w:rFonts w:ascii="Arial" w:eastAsia="Times New Roman" w:hAnsi="Arial" w:cs="Arial"/>
          <w:sz w:val="22"/>
          <w:szCs w:val="22"/>
          <w:lang w:val="en" w:eastAsia="en-GB"/>
        </w:rPr>
        <w:t>Environment &amp; Regulation</w:t>
      </w:r>
      <w:r w:rsidRPr="00F14EEB">
        <w:rPr>
          <w:rFonts w:ascii="Arial" w:eastAsia="Times New Roman" w:hAnsi="Arial" w:cs="Arial"/>
          <w:sz w:val="22"/>
          <w:szCs w:val="22"/>
          <w:lang w:val="en" w:eastAsia="en-GB"/>
        </w:rPr>
        <w:t xml:space="preserve"> job family at </w:t>
      </w:r>
      <w:r w:rsidR="00F14EEB" w:rsidRPr="00F14EEB">
        <w:rPr>
          <w:rFonts w:ascii="Arial" w:eastAsia="Times New Roman" w:hAnsi="Arial" w:cs="Arial"/>
          <w:sz w:val="22"/>
          <w:szCs w:val="22"/>
          <w:lang w:val="en" w:eastAsia="en-GB"/>
        </w:rPr>
        <w:t>Staff Grade 5.</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C30896" w:rsidRPr="00850205"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F14EEB" w:rsidRPr="00F14EEB" w:rsidRDefault="00F14EEB" w:rsidP="00F14EEB">
      <w:pPr>
        <w:pStyle w:val="PlainText"/>
        <w:spacing w:line="276" w:lineRule="auto"/>
        <w:rPr>
          <w:rFonts w:ascii="Arial" w:hAnsi="Arial" w:cs="Arial"/>
          <w:sz w:val="22"/>
          <w:szCs w:val="22"/>
        </w:rPr>
      </w:pPr>
      <w:r w:rsidRPr="00F14EEB">
        <w:rPr>
          <w:rFonts w:ascii="Arial" w:hAnsi="Arial" w:cs="Arial"/>
          <w:sz w:val="22"/>
          <w:szCs w:val="22"/>
        </w:rPr>
        <w:t>We welcome applications from individuals of any age, gender or background and those who may be looking for a change in career direction. What matters is that you want to make a real, practical contribution to protecting our environment. We provide excellent learning and development opportunities and encourage all staff to become members of their relevant professional body, which is paid for. There will be occasions where there is a need to travel across the patch and also to other office locations across England.</w:t>
      </w:r>
    </w:p>
    <w:p w:rsidR="00F14EEB" w:rsidRPr="00F14EEB" w:rsidRDefault="00F14EEB" w:rsidP="00F14EEB">
      <w:pPr>
        <w:pStyle w:val="PlainText"/>
        <w:spacing w:line="276" w:lineRule="auto"/>
        <w:rPr>
          <w:rFonts w:ascii="Arial" w:hAnsi="Arial" w:cs="Arial"/>
          <w:sz w:val="22"/>
          <w:szCs w:val="22"/>
        </w:rPr>
      </w:pPr>
    </w:p>
    <w:p w:rsidR="00F14EEB" w:rsidRPr="00F14EEB" w:rsidRDefault="00F14EEB" w:rsidP="00F14EEB">
      <w:pPr>
        <w:pStyle w:val="PlainText"/>
        <w:spacing w:line="276" w:lineRule="auto"/>
        <w:rPr>
          <w:rFonts w:ascii="Arial" w:hAnsi="Arial" w:cs="Arial"/>
          <w:sz w:val="22"/>
          <w:szCs w:val="22"/>
        </w:rPr>
      </w:pPr>
      <w:r w:rsidRPr="00F14EEB">
        <w:rPr>
          <w:rFonts w:ascii="Arial" w:hAnsi="Arial" w:cs="Arial"/>
          <w:sz w:val="22"/>
          <w:szCs w:val="22"/>
        </w:rPr>
        <w:t>Interviews are anticipated for week commencing 23rd March 2020.</w:t>
      </w:r>
    </w:p>
    <w:p w:rsidR="00F14EEB" w:rsidRPr="00F14EEB" w:rsidRDefault="00F14EEB" w:rsidP="00F14EEB">
      <w:pPr>
        <w:pStyle w:val="PlainText"/>
        <w:spacing w:line="276" w:lineRule="auto"/>
        <w:rPr>
          <w:rFonts w:ascii="Arial" w:hAnsi="Arial" w:cs="Arial"/>
          <w:sz w:val="22"/>
          <w:szCs w:val="22"/>
        </w:rPr>
      </w:pPr>
    </w:p>
    <w:p w:rsidR="00E5041C" w:rsidRPr="00F14EEB" w:rsidRDefault="00F14EEB" w:rsidP="00F14EEB">
      <w:pPr>
        <w:pStyle w:val="PlainText"/>
        <w:spacing w:line="276" w:lineRule="auto"/>
        <w:rPr>
          <w:rFonts w:ascii="Arial" w:hAnsi="Arial" w:cs="Arial"/>
          <w:sz w:val="22"/>
          <w:szCs w:val="22"/>
        </w:rPr>
      </w:pPr>
      <w:r w:rsidRPr="00F14EEB">
        <w:rPr>
          <w:rFonts w:ascii="Arial" w:hAnsi="Arial" w:cs="Arial"/>
          <w:sz w:val="22"/>
          <w:szCs w:val="22"/>
        </w:rPr>
        <w:t xml:space="preserve">If you have any questions please contact Paul Hardy on 07712345678 </w:t>
      </w:r>
      <w:hyperlink r:id="rId30" w:history="1">
        <w:r w:rsidRPr="00F14EEB">
          <w:rPr>
            <w:rStyle w:val="Hyperlink"/>
            <w:rFonts w:ascii="Arial" w:hAnsi="Arial" w:cs="Arial"/>
            <w:color w:val="auto"/>
            <w:sz w:val="22"/>
            <w:szCs w:val="22"/>
          </w:rPr>
          <w:t>paul.hardy@environment-agency.gov.uk</w:t>
        </w:r>
      </w:hyperlink>
    </w:p>
    <w:p w:rsidR="00F14EEB" w:rsidRDefault="00F14EEB" w:rsidP="00F14EEB">
      <w:pPr>
        <w:pStyle w:val="PlainText"/>
        <w:spacing w:line="276" w:lineRule="auto"/>
        <w:rPr>
          <w:rFonts w:ascii="Arial" w:hAnsi="Arial" w:cs="Arial"/>
          <w:sz w:val="22"/>
          <w:szCs w:val="22"/>
        </w:rPr>
      </w:pPr>
    </w:p>
    <w:p w:rsidR="00F14EEB" w:rsidRDefault="00F14EEB" w:rsidP="00F14EEB">
      <w:pPr>
        <w:pStyle w:val="PlainText"/>
        <w:spacing w:line="276" w:lineRule="auto"/>
        <w:rPr>
          <w:rFonts w:ascii="Arial" w:hAnsi="Arial" w:cs="Arial"/>
          <w:sz w:val="22"/>
          <w:szCs w:val="22"/>
        </w:rPr>
      </w:pPr>
    </w:p>
    <w:p w:rsidR="00F14EEB" w:rsidRDefault="00F14EEB" w:rsidP="00F14EEB">
      <w:pPr>
        <w:pStyle w:val="PlainText"/>
        <w:spacing w:line="276" w:lineRule="auto"/>
        <w:rPr>
          <w:rFonts w:ascii="Arial" w:hAnsi="Arial" w:cs="Arial"/>
          <w:sz w:val="22"/>
          <w:szCs w:val="22"/>
        </w:rPr>
      </w:pPr>
    </w:p>
    <w:p w:rsidR="00F14EEB" w:rsidRDefault="00F14EEB" w:rsidP="00F14EEB">
      <w:pPr>
        <w:pStyle w:val="PlainText"/>
        <w:spacing w:line="276" w:lineRule="auto"/>
        <w:rPr>
          <w:rFonts w:ascii="Arial" w:hAnsi="Arial" w:cs="Arial"/>
          <w:sz w:val="22"/>
          <w:szCs w:val="22"/>
        </w:rPr>
      </w:pPr>
    </w:p>
    <w:p w:rsidR="00F14EEB" w:rsidRDefault="00F14EEB" w:rsidP="00F14EEB">
      <w:pPr>
        <w:pStyle w:val="PlainText"/>
        <w:spacing w:line="276" w:lineRule="auto"/>
        <w:rPr>
          <w:rFonts w:ascii="Arial" w:hAnsi="Arial" w:cs="Arial"/>
          <w:sz w:val="22"/>
          <w:szCs w:val="22"/>
        </w:rPr>
      </w:pPr>
    </w:p>
    <w:p w:rsidR="00F14EEB" w:rsidRDefault="00F14EEB" w:rsidP="00F14EEB">
      <w:pPr>
        <w:pStyle w:val="PlainText"/>
        <w:spacing w:line="276" w:lineRule="auto"/>
        <w:rPr>
          <w:rFonts w:ascii="Arial" w:hAnsi="Arial" w:cs="Arial"/>
          <w:sz w:val="22"/>
          <w:szCs w:val="22"/>
        </w:rPr>
      </w:pPr>
    </w:p>
    <w:p w:rsidR="00F14EEB" w:rsidRDefault="00F14EEB" w:rsidP="00F14EEB">
      <w:pPr>
        <w:pStyle w:val="PlainText"/>
        <w:spacing w:line="276" w:lineRule="auto"/>
        <w:rPr>
          <w:rFonts w:ascii="Arial" w:hAnsi="Arial" w:cs="Arial"/>
          <w:sz w:val="22"/>
          <w:szCs w:val="22"/>
        </w:rPr>
      </w:pPr>
    </w:p>
    <w:p w:rsidR="00F14EEB" w:rsidRDefault="00F14EEB" w:rsidP="00F14EEB">
      <w:pPr>
        <w:pStyle w:val="PlainText"/>
        <w:spacing w:line="276" w:lineRule="auto"/>
        <w:rPr>
          <w:rFonts w:ascii="Arial" w:hAnsi="Arial" w:cs="Arial"/>
          <w:sz w:val="22"/>
          <w:szCs w:val="22"/>
        </w:rPr>
      </w:pPr>
    </w:p>
    <w:p w:rsidR="00F14EEB" w:rsidRDefault="00F14EEB" w:rsidP="00F14EEB">
      <w:pPr>
        <w:pStyle w:val="PlainText"/>
        <w:spacing w:line="276" w:lineRule="auto"/>
        <w:rPr>
          <w:rFonts w:ascii="Arial" w:hAnsi="Arial" w:cs="Arial"/>
          <w:sz w:val="22"/>
          <w:szCs w:val="22"/>
        </w:rPr>
      </w:pPr>
    </w:p>
    <w:p w:rsidR="00F14EEB" w:rsidRDefault="00F14EEB" w:rsidP="00F14EEB">
      <w:pPr>
        <w:pStyle w:val="PlainText"/>
        <w:spacing w:line="276" w:lineRule="auto"/>
        <w:rPr>
          <w:rFonts w:ascii="Arial" w:hAnsi="Arial" w:cs="Arial"/>
          <w:sz w:val="22"/>
          <w:szCs w:val="22"/>
        </w:rPr>
      </w:pPr>
    </w:p>
    <w:p w:rsidR="00F14EEB" w:rsidRDefault="00F14EEB" w:rsidP="00F14EEB">
      <w:pPr>
        <w:pStyle w:val="PlainText"/>
        <w:spacing w:line="276" w:lineRule="auto"/>
        <w:rPr>
          <w:rFonts w:ascii="Arial" w:hAnsi="Arial" w:cs="Arial"/>
          <w:sz w:val="22"/>
          <w:szCs w:val="22"/>
        </w:rPr>
      </w:pPr>
    </w:p>
    <w:p w:rsidR="00F14EEB" w:rsidRDefault="00F14EEB" w:rsidP="00F14EEB">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9F63ADD" wp14:editId="063D0795">
            <wp:simplePos x="0" y="0"/>
            <wp:positionH relativeFrom="column">
              <wp:posOffset>-701040</wp:posOffset>
            </wp:positionH>
            <wp:positionV relativeFrom="paragraph">
              <wp:posOffset>180975</wp:posOffset>
            </wp:positionV>
            <wp:extent cx="7560310" cy="2339975"/>
            <wp:effectExtent l="1905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F14EEB" w:rsidRDefault="00F14EEB" w:rsidP="00F14EEB">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F14EEB" w:rsidRDefault="00F14EEB" w:rsidP="00A7799E">
      <w:pPr>
        <w:pStyle w:val="PlainText"/>
        <w:spacing w:line="276" w:lineRule="auto"/>
        <w:rPr>
          <w:rFonts w:ascii="Arial" w:hAnsi="Arial" w:cs="Arial"/>
          <w:sz w:val="22"/>
          <w:szCs w:val="22"/>
        </w:rPr>
      </w:pPr>
    </w:p>
    <w:p w:rsidR="00F14EEB" w:rsidRDefault="00F14EEB"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14EE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4EE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paul.hardy@environment-agency.gov.uk" TargetMode="External"/><Relationship Id="rId35" Type="http://schemas.openxmlformats.org/officeDocument/2006/relationships/image" Target="media/image130.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E289-C663-47C9-A9AC-D3082256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2020-02-25T08:36:00Z</dcterms:created>
  <dcterms:modified xsi:type="dcterms:W3CDTF">2020-02-25T08:36:00Z</dcterms:modified>
</cp:coreProperties>
</file>