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C738BD" w:rsidRDefault="00C738BD"/>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235821">
      <w:pPr>
        <w:rPr>
          <w:rFonts w:ascii="Arial" w:hAnsi="Arial" w:cs="Arial"/>
          <w:color w:val="004C84"/>
          <w:sz w:val="72"/>
          <w:szCs w:val="72"/>
        </w:rPr>
      </w:pPr>
      <w:r>
        <w:rPr>
          <w:rFonts w:ascii="Arial" w:hAnsi="Arial" w:cs="Arial"/>
          <w:color w:val="004C84"/>
          <w:sz w:val="72"/>
          <w:szCs w:val="72"/>
        </w:rPr>
        <w:t>Senior Advisor</w:t>
      </w:r>
      <w:r w:rsidR="00344B73">
        <w:rPr>
          <w:rFonts w:ascii="Arial" w:hAnsi="Arial" w:cs="Arial"/>
          <w:color w:val="004C84"/>
          <w:sz w:val="72"/>
          <w:szCs w:val="72"/>
        </w:rPr>
        <w:t xml:space="preserve"> (Fire Prevention Plans)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14:anchorId="290DD0A9" wp14:editId="120AAE2D">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14:anchorId="3EC8B277" wp14:editId="347348F6">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4038C">
                              <w:rPr>
                                <w:rFonts w:ascii="Arial" w:hAnsi="Arial" w:cs="Arial"/>
                                <w:b/>
                                <w:color w:val="FFFFFF" w:themeColor="background1"/>
                                <w:sz w:val="22"/>
                                <w:szCs w:val="22"/>
                              </w:rPr>
                              <w:t xml:space="preserve"> Senior Advisor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A4038C">
                              <w:rPr>
                                <w:rFonts w:ascii="Arial" w:hAnsi="Arial" w:cs="Arial"/>
                                <w:b/>
                                <w:color w:val="FFFFFF" w:themeColor="background1"/>
                                <w:sz w:val="22"/>
                                <w:szCs w:val="22"/>
                              </w:rPr>
                              <w:t xml:space="preserve">Various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4038C">
                              <w:rPr>
                                <w:rFonts w:ascii="Arial" w:hAnsi="Arial" w:cs="Arial"/>
                                <w:b/>
                                <w:color w:val="FFFFFF" w:themeColor="background1"/>
                                <w:sz w:val="22"/>
                                <w:szCs w:val="22"/>
                              </w:rPr>
                              <w:t xml:space="preserve"> March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proofErr w:type="gramStart"/>
                            <w:r w:rsidRPr="00C15273">
                              <w:rPr>
                                <w:rFonts w:ascii="Arial" w:hAnsi="Arial" w:cs="Arial"/>
                                <w:b/>
                                <w:color w:val="FFFFFF" w:themeColor="background1"/>
                                <w:sz w:val="22"/>
                                <w:szCs w:val="22"/>
                              </w:rPr>
                              <w:t>:</w:t>
                            </w:r>
                            <w:r w:rsidR="00A4038C">
                              <w:rPr>
                                <w:rFonts w:ascii="Arial" w:hAnsi="Arial" w:cs="Arial"/>
                                <w:b/>
                                <w:color w:val="FFFFFF" w:themeColor="background1"/>
                                <w:sz w:val="22"/>
                                <w:szCs w:val="22"/>
                              </w:rPr>
                              <w:t>7815</w:t>
                            </w:r>
                            <w:proofErr w:type="gramEnd"/>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EC8B277"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4038C">
                        <w:rPr>
                          <w:rFonts w:ascii="Arial" w:hAnsi="Arial" w:cs="Arial"/>
                          <w:b/>
                          <w:color w:val="FFFFFF" w:themeColor="background1"/>
                          <w:sz w:val="22"/>
                          <w:szCs w:val="22"/>
                        </w:rPr>
                        <w:t xml:space="preserve"> Senior Advisor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A4038C">
                        <w:rPr>
                          <w:rFonts w:ascii="Arial" w:hAnsi="Arial" w:cs="Arial"/>
                          <w:b/>
                          <w:color w:val="FFFFFF" w:themeColor="background1"/>
                          <w:sz w:val="22"/>
                          <w:szCs w:val="22"/>
                        </w:rPr>
                        <w:t xml:space="preserve">Various </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4038C">
                        <w:rPr>
                          <w:rFonts w:ascii="Arial" w:hAnsi="Arial" w:cs="Arial"/>
                          <w:b/>
                          <w:color w:val="FFFFFF" w:themeColor="background1"/>
                          <w:sz w:val="22"/>
                          <w:szCs w:val="22"/>
                        </w:rPr>
                        <w:t xml:space="preserve"> March 2018</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A4038C">
                        <w:rPr>
                          <w:rFonts w:ascii="Arial" w:hAnsi="Arial" w:cs="Arial"/>
                          <w:b/>
                          <w:color w:val="FFFFFF" w:themeColor="background1"/>
                          <w:sz w:val="22"/>
                          <w:szCs w:val="22"/>
                        </w:rPr>
                        <w:t>7815</w:t>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45C2D504" wp14:editId="5E72D78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14:anchorId="0B801622" wp14:editId="4BDDBBF7">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D504"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14:anchorId="0B801622" wp14:editId="4BDDBBF7">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76C2AD5B" wp14:editId="25816410">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14:anchorId="1480D39E" wp14:editId="2D43028E">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AD5B"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14:anchorId="1480D39E" wp14:editId="2D43028E">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6FE871C8" wp14:editId="4361F9CC">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14:anchorId="7EC5D73A" wp14:editId="06DEBD84">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71C8"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14:anchorId="7EC5D73A" wp14:editId="06DEBD84">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20B8CF91" wp14:editId="6CFFB9F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14:anchorId="2A1924BB" wp14:editId="21A2E11E">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CF91"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14:anchorId="2A1924BB" wp14:editId="21A2E11E">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298D9C09" wp14:editId="38A7C961">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14:anchorId="00A304CF" wp14:editId="08FC229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D9C09"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14:anchorId="00A304CF" wp14:editId="08FC229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14:anchorId="17E56C5A" wp14:editId="577A719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14:anchorId="4BC6ABFB" wp14:editId="1FC08DF8">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56C5A"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14:anchorId="4BC6ABFB" wp14:editId="1FC08DF8">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0F639C59" wp14:editId="7B71BF8C">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63625"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963625" w:rsidP="0044746C">
      <w:pPr>
        <w:rPr>
          <w:rFonts w:ascii="Arial" w:hAnsi="Arial" w:cs="Arial"/>
          <w:sz w:val="20"/>
          <w:szCs w:val="20"/>
          <w:lang w:eastAsia="en-GB"/>
        </w:rPr>
      </w:pPr>
      <w:hyperlink r:id="rId23"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55CE470F" wp14:editId="6588E52F">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470F"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FCD3B01" wp14:editId="0F5D63AB">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D3B01"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0CC5437B" wp14:editId="06BA8D8B">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44B73" w:rsidRPr="00A4038C">
        <w:rPr>
          <w:rFonts w:ascii="Arial" w:hAnsi="Arial" w:cs="Arial"/>
          <w:sz w:val="22"/>
          <w:szCs w:val="22"/>
        </w:rPr>
        <w:t>£43,777</w:t>
      </w:r>
      <w:r w:rsidRPr="00A4038C">
        <w:rPr>
          <w:rFonts w:ascii="Arial" w:hAnsi="Arial" w:cs="Arial"/>
          <w:sz w:val="22"/>
          <w:szCs w:val="22"/>
        </w:rPr>
        <w:t xml:space="preserve"> </w:t>
      </w:r>
    </w:p>
    <w:p w:rsidR="00A241F9" w:rsidRPr="002F0588" w:rsidRDefault="00A241F9" w:rsidP="00A241F9">
      <w:pPr>
        <w:pStyle w:val="PlainText"/>
        <w:spacing w:line="276" w:lineRule="auto"/>
        <w:rPr>
          <w:rFonts w:ascii="Arial" w:hAnsi="Arial" w:cs="Arial"/>
          <w:sz w:val="22"/>
          <w:szCs w:val="22"/>
        </w:rPr>
      </w:pPr>
    </w:p>
    <w:p w:rsidR="002D4578" w:rsidRPr="002D4578" w:rsidRDefault="00A241F9" w:rsidP="002D4578">
      <w:pPr>
        <w:jc w:val="both"/>
        <w:rPr>
          <w:rFonts w:ascii="Arial" w:eastAsia="Times New Roman" w:hAnsi="Arial" w:cs="Arial"/>
          <w:lang w:val="en-US"/>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44B73">
        <w:rPr>
          <w:rFonts w:ascii="Arial" w:hAnsi="Arial" w:cs="Arial"/>
          <w:sz w:val="22"/>
          <w:szCs w:val="22"/>
        </w:rPr>
        <w:tab/>
      </w:r>
      <w:r w:rsidR="00344B73">
        <w:rPr>
          <w:rFonts w:ascii="Arial" w:eastAsia="Times New Roman" w:hAnsi="Arial" w:cs="Arial"/>
          <w:lang w:val="en-US"/>
        </w:rPr>
        <w:t>Flexible but based at o</w:t>
      </w:r>
      <w:r w:rsidR="002D4578" w:rsidRPr="002D4578">
        <w:rPr>
          <w:rFonts w:ascii="Arial" w:eastAsia="Times New Roman" w:hAnsi="Arial" w:cs="Arial"/>
          <w:lang w:val="en-US"/>
        </w:rPr>
        <w:t xml:space="preserve">ne of the </w:t>
      </w:r>
      <w:proofErr w:type="spellStart"/>
      <w:r w:rsidR="002D4578" w:rsidRPr="002D4578">
        <w:rPr>
          <w:rFonts w:ascii="Arial" w:eastAsia="Times New Roman" w:hAnsi="Arial" w:cs="Arial"/>
          <w:lang w:val="en-US"/>
        </w:rPr>
        <w:t>recognised</w:t>
      </w:r>
      <w:proofErr w:type="spellEnd"/>
      <w:r w:rsidR="002D4578" w:rsidRPr="002D4578">
        <w:rPr>
          <w:rFonts w:ascii="Arial" w:eastAsia="Times New Roman" w:hAnsi="Arial" w:cs="Arial"/>
          <w:lang w:val="en-US"/>
        </w:rPr>
        <w:t xml:space="preserve"> E&amp;B hubs</w:t>
      </w:r>
      <w:r w:rsidR="00344B73">
        <w:rPr>
          <w:rFonts w:ascii="Arial" w:eastAsia="Times New Roman" w:hAnsi="Arial" w:cs="Arial"/>
          <w:lang w:val="en-US"/>
        </w:rPr>
        <w:t>.</w:t>
      </w:r>
    </w:p>
    <w:p w:rsidR="00A241F9" w:rsidRPr="007D5D7D" w:rsidRDefault="00A241F9" w:rsidP="00A241F9">
      <w:pPr>
        <w:pStyle w:val="PlainText"/>
        <w:spacing w:line="276" w:lineRule="auto"/>
        <w:ind w:left="2268" w:hanging="2268"/>
        <w:rPr>
          <w:rFonts w:ascii="Arial" w:hAnsi="Arial" w:cs="Arial"/>
          <w:color w:val="FF0000"/>
          <w:sz w:val="22"/>
          <w:szCs w:val="22"/>
        </w:rPr>
      </w:pP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35821">
        <w:rPr>
          <w:rFonts w:ascii="Arial" w:hAnsi="Arial" w:cs="Arial"/>
          <w:sz w:val="22"/>
          <w:szCs w:val="22"/>
        </w:rPr>
        <w:t>37</w:t>
      </w:r>
      <w:r w:rsidR="00235821">
        <w:rPr>
          <w:rFonts w:ascii="Arial" w:hAnsi="Arial" w:cs="Arial"/>
          <w:color w:val="FF0000"/>
          <w:sz w:val="22"/>
          <w:szCs w:val="22"/>
        </w:rPr>
        <w:t xml:space="preserve"> </w:t>
      </w:r>
      <w:r w:rsidR="00235821" w:rsidRPr="00A4038C">
        <w:rPr>
          <w:rFonts w:ascii="Arial" w:hAnsi="Arial" w:cs="Arial"/>
          <w:sz w:val="22"/>
          <w:szCs w:val="22"/>
        </w:rPr>
        <w:t>hours FTE, 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5324C6" w:rsidRPr="00A4038C">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3DD4C864" wp14:editId="27187554">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059D88D" wp14:editId="0B848E58">
            <wp:simplePos x="0" y="0"/>
            <wp:positionH relativeFrom="column">
              <wp:posOffset>-720090</wp:posOffset>
            </wp:positionH>
            <wp:positionV relativeFrom="paragraph">
              <wp:posOffset>0</wp:posOffset>
            </wp:positionV>
            <wp:extent cx="7560310" cy="2581275"/>
            <wp:effectExtent l="0" t="0" r="2540" b="952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581275"/>
                    </a:xfrm>
                    <a:prstGeom prst="rect">
                      <a:avLst/>
                    </a:prstGeom>
                    <a:noFill/>
                    <a:ln w="9525">
                      <a:noFill/>
                      <a:miter lim="800000"/>
                      <a:headEnd/>
                      <a:tailEnd/>
                    </a:ln>
                  </pic:spPr>
                </pic:pic>
              </a:graphicData>
            </a:graphic>
            <wp14:sizeRelV relativeFrom="margin">
              <wp14:pctHeight>0</wp14:pctHeight>
            </wp14:sizeRelV>
          </wp:anchor>
        </w:drawing>
      </w:r>
      <w:r w:rsidR="00A241F9" w:rsidRPr="00A241F9">
        <w:rPr>
          <w:rFonts w:ascii="Arial" w:hAnsi="Arial" w:cs="Arial"/>
          <w:color w:val="004C84"/>
          <w:sz w:val="60"/>
          <w:szCs w:val="60"/>
        </w:rPr>
        <w:t>3. The role</w:t>
      </w:r>
    </w:p>
    <w:p w:rsidR="00A241F9" w:rsidRPr="00A241F9" w:rsidRDefault="00EB33F4" w:rsidP="00A241F9">
      <w:pPr>
        <w:spacing w:after="120" w:line="276" w:lineRule="auto"/>
        <w:rPr>
          <w:rFonts w:ascii="Arial" w:hAnsi="Arial" w:cs="Arial"/>
          <w:b/>
          <w:color w:val="004C84"/>
          <w:sz w:val="28"/>
          <w:szCs w:val="28"/>
        </w:rPr>
      </w:pPr>
      <w:r>
        <w:rPr>
          <w:rFonts w:ascii="Arial" w:hAnsi="Arial" w:cs="Arial"/>
          <w:b/>
          <w:color w:val="004C84"/>
          <w:sz w:val="28"/>
          <w:szCs w:val="28"/>
        </w:rPr>
        <w:t>Senior Advisor (Fire Prevention Plans)</w:t>
      </w:r>
    </w:p>
    <w:p w:rsidR="00F917DB" w:rsidRPr="00716FA1" w:rsidRDefault="00F917DB" w:rsidP="00F917DB">
      <w:pPr>
        <w:rPr>
          <w:rFonts w:ascii="Arial" w:hAnsi="Arial" w:cs="Arial"/>
          <w:sz w:val="22"/>
          <w:szCs w:val="22"/>
        </w:rPr>
      </w:pPr>
      <w:r w:rsidRPr="00716FA1">
        <w:rPr>
          <w:rFonts w:ascii="Arial" w:hAnsi="Arial" w:cs="Arial"/>
          <w:sz w:val="22"/>
          <w:szCs w:val="22"/>
        </w:rPr>
        <w:t xml:space="preserve">The post is based in the Waste Treatment and Storage Team, part of the Regulated Industry Directorate of Environment and Business.  The team is responsible for providing technical support and advice on complex permitting, compliance and enforcement work across many waste sectors including hazardous waste, metals recycling, </w:t>
      </w:r>
      <w:proofErr w:type="spellStart"/>
      <w:r w:rsidRPr="00716FA1">
        <w:rPr>
          <w:rFonts w:ascii="Arial" w:hAnsi="Arial" w:cs="Arial"/>
          <w:sz w:val="22"/>
          <w:szCs w:val="22"/>
        </w:rPr>
        <w:t>biowaste</w:t>
      </w:r>
      <w:proofErr w:type="spellEnd"/>
      <w:r w:rsidRPr="00716FA1">
        <w:rPr>
          <w:rFonts w:ascii="Arial" w:hAnsi="Arial" w:cs="Arial"/>
          <w:sz w:val="22"/>
          <w:szCs w:val="22"/>
        </w:rPr>
        <w:t xml:space="preserve"> and non-hazardous and inert waste.  We work with operations staff to maximise the effectiveness of sector based regulation and with a range of partners such as Government and relevant Trade Associations.</w:t>
      </w:r>
    </w:p>
    <w:p w:rsidR="00D60674" w:rsidRPr="00F917DB" w:rsidRDefault="00D60674" w:rsidP="00A241F9">
      <w:pPr>
        <w:spacing w:line="276" w:lineRule="auto"/>
        <w:rPr>
          <w:rFonts w:ascii="Arial" w:hAnsi="Arial" w:cs="Arial"/>
          <w:sz w:val="22"/>
          <w:szCs w:val="22"/>
        </w:rPr>
      </w:pPr>
    </w:p>
    <w:p w:rsidR="00344B73" w:rsidRPr="00F917DB" w:rsidRDefault="00F917DB" w:rsidP="00A241F9">
      <w:pPr>
        <w:spacing w:line="276" w:lineRule="auto"/>
        <w:rPr>
          <w:rFonts w:ascii="Arial" w:hAnsi="Arial" w:cs="Arial"/>
          <w:sz w:val="22"/>
          <w:szCs w:val="22"/>
        </w:rPr>
      </w:pPr>
      <w:r w:rsidRPr="00F917DB">
        <w:rPr>
          <w:rFonts w:ascii="Arial" w:hAnsi="Arial" w:cs="Arial"/>
          <w:sz w:val="22"/>
          <w:szCs w:val="22"/>
        </w:rPr>
        <w:t xml:space="preserve">The </w:t>
      </w:r>
      <w:r>
        <w:rPr>
          <w:rFonts w:ascii="Arial" w:hAnsi="Arial" w:cs="Arial"/>
          <w:sz w:val="22"/>
          <w:szCs w:val="22"/>
        </w:rPr>
        <w:t>role:</w:t>
      </w:r>
    </w:p>
    <w:p w:rsidR="00F917DB" w:rsidRDefault="00F917DB" w:rsidP="00A241F9">
      <w:pPr>
        <w:spacing w:line="276" w:lineRule="auto"/>
        <w:rPr>
          <w:rFonts w:ascii="Arial" w:hAnsi="Arial" w:cs="Arial"/>
          <w:color w:val="FF0000"/>
          <w:sz w:val="22"/>
          <w:szCs w:val="22"/>
        </w:rPr>
      </w:pPr>
    </w:p>
    <w:p w:rsidR="00344B73" w:rsidRPr="00716FA1" w:rsidRDefault="00344B73" w:rsidP="00344B73">
      <w:pPr>
        <w:pStyle w:val="ListParagraph"/>
        <w:numPr>
          <w:ilvl w:val="0"/>
          <w:numId w:val="14"/>
        </w:numPr>
        <w:spacing w:after="160" w:line="259" w:lineRule="auto"/>
        <w:rPr>
          <w:rFonts w:ascii="Arial" w:hAnsi="Arial" w:cs="Arial"/>
          <w:sz w:val="22"/>
          <w:szCs w:val="22"/>
        </w:rPr>
      </w:pPr>
      <w:r w:rsidRPr="00716FA1">
        <w:rPr>
          <w:rFonts w:ascii="Arial" w:hAnsi="Arial" w:cs="Arial"/>
          <w:sz w:val="22"/>
          <w:szCs w:val="22"/>
        </w:rPr>
        <w:t>Provid</w:t>
      </w:r>
      <w:r w:rsidR="00F917DB">
        <w:rPr>
          <w:rFonts w:ascii="Arial" w:hAnsi="Arial" w:cs="Arial"/>
          <w:sz w:val="22"/>
          <w:szCs w:val="22"/>
        </w:rPr>
        <w:t>e</w:t>
      </w:r>
      <w:r w:rsidRPr="00716FA1">
        <w:rPr>
          <w:rFonts w:ascii="Arial" w:hAnsi="Arial" w:cs="Arial"/>
          <w:sz w:val="22"/>
          <w:szCs w:val="22"/>
        </w:rPr>
        <w:t xml:space="preserve"> strategic overview of the process</w:t>
      </w:r>
    </w:p>
    <w:p w:rsidR="00344B73" w:rsidRPr="00716FA1" w:rsidRDefault="00344B73" w:rsidP="00344B73">
      <w:pPr>
        <w:pStyle w:val="ListParagraph"/>
        <w:numPr>
          <w:ilvl w:val="0"/>
          <w:numId w:val="14"/>
        </w:numPr>
        <w:spacing w:after="160" w:line="259" w:lineRule="auto"/>
        <w:rPr>
          <w:rFonts w:ascii="Arial" w:hAnsi="Arial" w:cs="Arial"/>
          <w:sz w:val="22"/>
          <w:szCs w:val="22"/>
        </w:rPr>
      </w:pPr>
      <w:r w:rsidRPr="00716FA1">
        <w:rPr>
          <w:rFonts w:ascii="Arial" w:hAnsi="Arial" w:cs="Arial"/>
          <w:sz w:val="22"/>
          <w:szCs w:val="22"/>
        </w:rPr>
        <w:t xml:space="preserve">Provide </w:t>
      </w:r>
      <w:r w:rsidR="00D959B1">
        <w:rPr>
          <w:rFonts w:ascii="Arial" w:hAnsi="Arial" w:cs="Arial"/>
          <w:sz w:val="22"/>
          <w:szCs w:val="22"/>
        </w:rPr>
        <w:t>advice</w:t>
      </w:r>
      <w:r w:rsidR="001D79E8">
        <w:rPr>
          <w:rFonts w:ascii="Arial" w:hAnsi="Arial" w:cs="Arial"/>
          <w:sz w:val="22"/>
          <w:szCs w:val="22"/>
        </w:rPr>
        <w:t xml:space="preserve"> to support the requirements</w:t>
      </w:r>
      <w:r w:rsidRPr="00716FA1">
        <w:rPr>
          <w:rFonts w:ascii="Arial" w:hAnsi="Arial" w:cs="Arial"/>
          <w:sz w:val="22"/>
          <w:szCs w:val="22"/>
        </w:rPr>
        <w:t xml:space="preserve"> in </w:t>
      </w:r>
      <w:r w:rsidR="001D79E8">
        <w:rPr>
          <w:rFonts w:ascii="Arial" w:hAnsi="Arial" w:cs="Arial"/>
          <w:sz w:val="22"/>
          <w:szCs w:val="22"/>
        </w:rPr>
        <w:t>our</w:t>
      </w:r>
      <w:r w:rsidRPr="00716FA1">
        <w:rPr>
          <w:rFonts w:ascii="Arial" w:hAnsi="Arial" w:cs="Arial"/>
          <w:sz w:val="22"/>
          <w:szCs w:val="22"/>
        </w:rPr>
        <w:t xml:space="preserve"> Fire Prevention Plan (FPP) guidance</w:t>
      </w:r>
      <w:r w:rsidR="001D79E8">
        <w:rPr>
          <w:rFonts w:ascii="Arial" w:hAnsi="Arial" w:cs="Arial"/>
          <w:sz w:val="22"/>
          <w:szCs w:val="22"/>
        </w:rPr>
        <w:t xml:space="preserve"> to operators, trade bodies and partners.</w:t>
      </w:r>
      <w:r w:rsidR="00E12CB8">
        <w:rPr>
          <w:rFonts w:ascii="Arial" w:hAnsi="Arial" w:cs="Arial"/>
          <w:sz w:val="22"/>
          <w:szCs w:val="22"/>
        </w:rPr>
        <w:t xml:space="preserve"> </w:t>
      </w:r>
      <w:r w:rsidR="001D79E8">
        <w:rPr>
          <w:rFonts w:ascii="Arial" w:hAnsi="Arial" w:cs="Arial"/>
          <w:sz w:val="22"/>
          <w:szCs w:val="22"/>
        </w:rPr>
        <w:t>This includes assessment of</w:t>
      </w:r>
      <w:r w:rsidRPr="00716FA1">
        <w:rPr>
          <w:rFonts w:ascii="Arial" w:hAnsi="Arial" w:cs="Arial"/>
          <w:sz w:val="22"/>
          <w:szCs w:val="22"/>
        </w:rPr>
        <w:t xml:space="preserve"> ‘alternative measures’ to ensure they meet the three objectives of the guidance</w:t>
      </w:r>
    </w:p>
    <w:p w:rsidR="00344B73" w:rsidRPr="00716FA1" w:rsidRDefault="00344B73" w:rsidP="00344B73">
      <w:pPr>
        <w:pStyle w:val="ListParagraph"/>
        <w:numPr>
          <w:ilvl w:val="0"/>
          <w:numId w:val="14"/>
        </w:numPr>
        <w:spacing w:after="160" w:line="259" w:lineRule="auto"/>
        <w:rPr>
          <w:rFonts w:ascii="Arial" w:hAnsi="Arial" w:cs="Arial"/>
          <w:sz w:val="22"/>
          <w:szCs w:val="22"/>
        </w:rPr>
      </w:pPr>
      <w:r w:rsidRPr="00716FA1">
        <w:rPr>
          <w:rFonts w:ascii="Arial" w:hAnsi="Arial" w:cs="Arial"/>
          <w:sz w:val="22"/>
          <w:szCs w:val="22"/>
        </w:rPr>
        <w:t xml:space="preserve">Understand current relevant academic research/testing, and </w:t>
      </w:r>
      <w:r w:rsidR="001D79E8">
        <w:rPr>
          <w:rFonts w:ascii="Arial" w:hAnsi="Arial" w:cs="Arial"/>
          <w:sz w:val="22"/>
          <w:szCs w:val="22"/>
        </w:rPr>
        <w:t xml:space="preserve">if appropriate input to/ influence this work.  You will </w:t>
      </w:r>
      <w:r w:rsidRPr="00716FA1">
        <w:rPr>
          <w:rFonts w:ascii="Arial" w:hAnsi="Arial" w:cs="Arial"/>
          <w:sz w:val="22"/>
          <w:szCs w:val="22"/>
        </w:rPr>
        <w:t>be accountable for communicating and applying these technically complex topics in a consistent</w:t>
      </w:r>
      <w:r w:rsidR="00774448">
        <w:rPr>
          <w:rFonts w:ascii="Arial" w:hAnsi="Arial" w:cs="Arial"/>
          <w:sz w:val="22"/>
          <w:szCs w:val="22"/>
        </w:rPr>
        <w:t>, clear</w:t>
      </w:r>
      <w:r w:rsidRPr="00716FA1">
        <w:rPr>
          <w:rFonts w:ascii="Arial" w:hAnsi="Arial" w:cs="Arial"/>
          <w:sz w:val="22"/>
          <w:szCs w:val="22"/>
        </w:rPr>
        <w:t xml:space="preserve"> and effective way throughout the business   </w:t>
      </w:r>
    </w:p>
    <w:p w:rsidR="00344B73" w:rsidRPr="00716FA1" w:rsidRDefault="00344B73" w:rsidP="00344B73">
      <w:pPr>
        <w:pStyle w:val="ListParagraph"/>
        <w:numPr>
          <w:ilvl w:val="0"/>
          <w:numId w:val="14"/>
        </w:numPr>
        <w:spacing w:after="160" w:line="259" w:lineRule="auto"/>
        <w:rPr>
          <w:rFonts w:ascii="Arial" w:hAnsi="Arial" w:cs="Arial"/>
          <w:sz w:val="22"/>
          <w:szCs w:val="22"/>
        </w:rPr>
      </w:pPr>
      <w:r w:rsidRPr="00716FA1">
        <w:rPr>
          <w:rFonts w:ascii="Arial" w:hAnsi="Arial" w:cs="Arial"/>
          <w:sz w:val="22"/>
          <w:szCs w:val="22"/>
        </w:rPr>
        <w:t>Assess</w:t>
      </w:r>
      <w:r w:rsidR="00EB33F4">
        <w:rPr>
          <w:rFonts w:ascii="Arial" w:hAnsi="Arial" w:cs="Arial"/>
          <w:sz w:val="22"/>
          <w:szCs w:val="22"/>
        </w:rPr>
        <w:t xml:space="preserve"> </w:t>
      </w:r>
      <w:r w:rsidRPr="00716FA1">
        <w:rPr>
          <w:rFonts w:ascii="Arial" w:hAnsi="Arial" w:cs="Arial"/>
          <w:sz w:val="22"/>
          <w:szCs w:val="22"/>
        </w:rPr>
        <w:t>FPP templates from industry/trade bodies</w:t>
      </w:r>
      <w:r w:rsidR="003B613C">
        <w:rPr>
          <w:rFonts w:ascii="Arial" w:hAnsi="Arial" w:cs="Arial"/>
          <w:sz w:val="22"/>
          <w:szCs w:val="22"/>
        </w:rPr>
        <w:t xml:space="preserve"> to ensure they are compliant with our FPP requirements</w:t>
      </w:r>
    </w:p>
    <w:p w:rsidR="00344B73" w:rsidRPr="00716FA1" w:rsidRDefault="00344B73" w:rsidP="00344B73">
      <w:pPr>
        <w:pStyle w:val="ListParagraph"/>
        <w:numPr>
          <w:ilvl w:val="0"/>
          <w:numId w:val="14"/>
        </w:numPr>
        <w:spacing w:after="160" w:line="259" w:lineRule="auto"/>
        <w:rPr>
          <w:rFonts w:ascii="Arial" w:hAnsi="Arial" w:cs="Arial"/>
          <w:sz w:val="22"/>
          <w:szCs w:val="22"/>
        </w:rPr>
      </w:pPr>
      <w:r w:rsidRPr="00716FA1">
        <w:rPr>
          <w:rFonts w:ascii="Arial" w:hAnsi="Arial" w:cs="Arial"/>
          <w:sz w:val="22"/>
          <w:szCs w:val="22"/>
        </w:rPr>
        <w:t>Provid</w:t>
      </w:r>
      <w:r w:rsidR="00F917DB">
        <w:rPr>
          <w:rFonts w:ascii="Arial" w:hAnsi="Arial" w:cs="Arial"/>
          <w:sz w:val="22"/>
          <w:szCs w:val="22"/>
        </w:rPr>
        <w:t>e</w:t>
      </w:r>
      <w:r w:rsidRPr="00716FA1">
        <w:rPr>
          <w:rFonts w:ascii="Arial" w:hAnsi="Arial" w:cs="Arial"/>
          <w:sz w:val="22"/>
          <w:szCs w:val="22"/>
        </w:rPr>
        <w:t xml:space="preserve"> expert witness evidence on the impact on  the environment of different fire scenarios </w:t>
      </w:r>
    </w:p>
    <w:p w:rsidR="00344B73" w:rsidRPr="00716FA1" w:rsidRDefault="00344B73" w:rsidP="00344B73">
      <w:pPr>
        <w:pStyle w:val="ListParagraph"/>
        <w:numPr>
          <w:ilvl w:val="0"/>
          <w:numId w:val="14"/>
        </w:numPr>
        <w:spacing w:after="160" w:line="259" w:lineRule="auto"/>
        <w:rPr>
          <w:rFonts w:ascii="Arial" w:hAnsi="Arial" w:cs="Arial"/>
          <w:sz w:val="22"/>
          <w:szCs w:val="22"/>
        </w:rPr>
      </w:pPr>
      <w:r w:rsidRPr="00716FA1">
        <w:rPr>
          <w:rFonts w:ascii="Arial" w:hAnsi="Arial" w:cs="Arial"/>
          <w:sz w:val="22"/>
          <w:szCs w:val="22"/>
        </w:rPr>
        <w:t>Provid</w:t>
      </w:r>
      <w:r w:rsidR="00F917DB">
        <w:rPr>
          <w:rFonts w:ascii="Arial" w:hAnsi="Arial" w:cs="Arial"/>
          <w:sz w:val="22"/>
          <w:szCs w:val="22"/>
        </w:rPr>
        <w:t>e</w:t>
      </w:r>
      <w:r w:rsidRPr="00716FA1">
        <w:rPr>
          <w:rFonts w:ascii="Arial" w:hAnsi="Arial" w:cs="Arial"/>
          <w:sz w:val="22"/>
          <w:szCs w:val="22"/>
        </w:rPr>
        <w:t xml:space="preserve"> leadership for the </w:t>
      </w:r>
      <w:r w:rsidR="00F917DB">
        <w:rPr>
          <w:rFonts w:ascii="Arial" w:hAnsi="Arial" w:cs="Arial"/>
          <w:sz w:val="22"/>
          <w:szCs w:val="22"/>
        </w:rPr>
        <w:t xml:space="preserve">internal colleagues on </w:t>
      </w:r>
      <w:r w:rsidRPr="00716FA1">
        <w:rPr>
          <w:rFonts w:ascii="Arial" w:hAnsi="Arial" w:cs="Arial"/>
          <w:sz w:val="22"/>
          <w:szCs w:val="22"/>
        </w:rPr>
        <w:t xml:space="preserve">FPP </w:t>
      </w:r>
    </w:p>
    <w:p w:rsidR="00EB33F4" w:rsidRPr="00EB33F4" w:rsidRDefault="00344B73" w:rsidP="00E76B4B">
      <w:pPr>
        <w:pStyle w:val="ListParagraph"/>
        <w:numPr>
          <w:ilvl w:val="0"/>
          <w:numId w:val="15"/>
        </w:numPr>
        <w:spacing w:before="120" w:after="120" w:line="259" w:lineRule="auto"/>
        <w:rPr>
          <w:sz w:val="22"/>
          <w:szCs w:val="22"/>
        </w:rPr>
      </w:pPr>
      <w:r w:rsidRPr="00EB33F4">
        <w:rPr>
          <w:rFonts w:ascii="Arial" w:hAnsi="Arial" w:cs="Arial"/>
          <w:sz w:val="22"/>
          <w:szCs w:val="22"/>
        </w:rPr>
        <w:t>Provid</w:t>
      </w:r>
      <w:r w:rsidR="00F917DB" w:rsidRPr="00EB33F4">
        <w:rPr>
          <w:rFonts w:ascii="Arial" w:hAnsi="Arial" w:cs="Arial"/>
          <w:sz w:val="22"/>
          <w:szCs w:val="22"/>
        </w:rPr>
        <w:t>e</w:t>
      </w:r>
      <w:r w:rsidRPr="00EB33F4">
        <w:rPr>
          <w:rFonts w:ascii="Arial" w:hAnsi="Arial" w:cs="Arial"/>
          <w:sz w:val="22"/>
          <w:szCs w:val="22"/>
        </w:rPr>
        <w:t xml:space="preserve"> technical expertise to our National Permitting Service</w:t>
      </w:r>
      <w:r w:rsidR="00454E6A" w:rsidRPr="00EB33F4">
        <w:rPr>
          <w:rFonts w:ascii="Arial" w:hAnsi="Arial" w:cs="Arial"/>
          <w:sz w:val="22"/>
          <w:szCs w:val="22"/>
        </w:rPr>
        <w:t xml:space="preserve"> and other staff</w:t>
      </w:r>
    </w:p>
    <w:p w:rsidR="002D4578" w:rsidRPr="00EB33F4" w:rsidRDefault="00344B73" w:rsidP="00E76B4B">
      <w:pPr>
        <w:pStyle w:val="ListParagraph"/>
        <w:numPr>
          <w:ilvl w:val="0"/>
          <w:numId w:val="15"/>
        </w:numPr>
        <w:spacing w:before="120" w:after="120" w:line="259" w:lineRule="auto"/>
        <w:rPr>
          <w:sz w:val="22"/>
          <w:szCs w:val="22"/>
        </w:rPr>
      </w:pPr>
      <w:r w:rsidRPr="00EB33F4">
        <w:rPr>
          <w:rFonts w:ascii="Arial" w:hAnsi="Arial" w:cs="Arial"/>
          <w:sz w:val="22"/>
          <w:szCs w:val="22"/>
        </w:rPr>
        <w:t xml:space="preserve">Liaising with </w:t>
      </w:r>
      <w:r w:rsidR="001D79E8" w:rsidRPr="00EB33F4">
        <w:rPr>
          <w:rFonts w:ascii="Arial" w:hAnsi="Arial" w:cs="Arial"/>
          <w:sz w:val="22"/>
          <w:szCs w:val="22"/>
        </w:rPr>
        <w:t xml:space="preserve">other organisations and partners which includes </w:t>
      </w:r>
      <w:r w:rsidRPr="00EB33F4">
        <w:rPr>
          <w:rFonts w:ascii="Arial" w:hAnsi="Arial" w:cs="Arial"/>
          <w:sz w:val="22"/>
          <w:szCs w:val="22"/>
        </w:rPr>
        <w:t xml:space="preserve">Defra, </w:t>
      </w:r>
      <w:r w:rsidR="005A29C6" w:rsidRPr="00EB33F4">
        <w:rPr>
          <w:rFonts w:ascii="Arial" w:hAnsi="Arial" w:cs="Arial"/>
          <w:sz w:val="22"/>
          <w:szCs w:val="22"/>
        </w:rPr>
        <w:t>N</w:t>
      </w:r>
      <w:r w:rsidR="002A19ED" w:rsidRPr="00EB33F4">
        <w:rPr>
          <w:rFonts w:ascii="Arial" w:hAnsi="Arial" w:cs="Arial"/>
          <w:sz w:val="22"/>
          <w:szCs w:val="22"/>
        </w:rPr>
        <w:t>ati</w:t>
      </w:r>
      <w:r w:rsidR="00E12CB8" w:rsidRPr="00EB33F4">
        <w:rPr>
          <w:rFonts w:ascii="Arial" w:hAnsi="Arial" w:cs="Arial"/>
          <w:sz w:val="22"/>
          <w:szCs w:val="22"/>
        </w:rPr>
        <w:t>onal Fire Chiefs Council (NFCC)</w:t>
      </w:r>
      <w:r w:rsidRPr="00EB33F4">
        <w:rPr>
          <w:rFonts w:ascii="Arial" w:hAnsi="Arial" w:cs="Arial"/>
          <w:sz w:val="22"/>
          <w:szCs w:val="22"/>
        </w:rPr>
        <w:t xml:space="preserve">, WISH, </w:t>
      </w:r>
      <w:r w:rsidR="00E12CB8" w:rsidRPr="00EB33F4">
        <w:rPr>
          <w:rFonts w:ascii="Arial" w:hAnsi="Arial" w:cs="Arial"/>
          <w:sz w:val="22"/>
          <w:szCs w:val="22"/>
        </w:rPr>
        <w:t>w</w:t>
      </w:r>
      <w:r w:rsidR="00774448" w:rsidRPr="00EB33F4">
        <w:rPr>
          <w:rFonts w:ascii="Arial" w:hAnsi="Arial" w:cs="Arial"/>
          <w:sz w:val="22"/>
          <w:szCs w:val="22"/>
        </w:rPr>
        <w:t xml:space="preserve">aste and other </w:t>
      </w:r>
      <w:r w:rsidRPr="00EB33F4">
        <w:rPr>
          <w:rFonts w:ascii="Arial" w:hAnsi="Arial" w:cs="Arial"/>
          <w:sz w:val="22"/>
          <w:szCs w:val="22"/>
        </w:rPr>
        <w:t>Trade Bodies etc.</w:t>
      </w:r>
      <w:r w:rsidR="002D4578" w:rsidRPr="00EB33F4">
        <w:rPr>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24"/>
      </w:tblGrid>
      <w:tr w:rsidR="002D4578">
        <w:trPr>
          <w:trHeight w:val="313"/>
        </w:trPr>
        <w:tc>
          <w:tcPr>
            <w:tcW w:w="10324" w:type="dxa"/>
          </w:tcPr>
          <w:p w:rsidR="002D4578" w:rsidRDefault="002D4578">
            <w:pPr>
              <w:pStyle w:val="Default"/>
              <w:spacing w:before="60" w:after="60"/>
              <w:jc w:val="both"/>
              <w:rPr>
                <w:sz w:val="36"/>
                <w:szCs w:val="36"/>
              </w:rPr>
            </w:pPr>
          </w:p>
          <w:p w:rsidR="00716FA1" w:rsidRDefault="00716FA1">
            <w:pPr>
              <w:pStyle w:val="Default"/>
              <w:spacing w:before="60" w:after="60"/>
              <w:jc w:val="both"/>
              <w:rPr>
                <w:sz w:val="36"/>
                <w:szCs w:val="36"/>
              </w:rPr>
            </w:pPr>
          </w:p>
          <w:p w:rsidR="00716FA1" w:rsidRDefault="00716FA1">
            <w:pPr>
              <w:pStyle w:val="Default"/>
              <w:spacing w:before="60" w:after="60"/>
              <w:jc w:val="both"/>
              <w:rPr>
                <w:sz w:val="36"/>
                <w:szCs w:val="36"/>
              </w:rPr>
            </w:pPr>
          </w:p>
          <w:p w:rsidR="00716FA1" w:rsidRDefault="00716FA1">
            <w:pPr>
              <w:pStyle w:val="Default"/>
              <w:spacing w:before="60" w:after="60"/>
              <w:jc w:val="both"/>
              <w:rPr>
                <w:sz w:val="36"/>
                <w:szCs w:val="36"/>
              </w:rPr>
            </w:pPr>
          </w:p>
          <w:p w:rsidR="00716FA1" w:rsidRDefault="00716FA1">
            <w:pPr>
              <w:pStyle w:val="Default"/>
              <w:spacing w:before="60" w:after="60"/>
              <w:jc w:val="both"/>
              <w:rPr>
                <w:sz w:val="36"/>
                <w:szCs w:val="36"/>
              </w:rPr>
            </w:pPr>
          </w:p>
        </w:tc>
      </w:tr>
    </w:tbl>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387D5297" wp14:editId="3AD63722">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F917DB" w:rsidRPr="00A241F9" w:rsidRDefault="00F917DB" w:rsidP="00F917DB">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EB33F4" w:rsidRPr="00EB33F4" w:rsidRDefault="00F917DB" w:rsidP="00EB33F4">
      <w:pPr>
        <w:pStyle w:val="Default"/>
        <w:numPr>
          <w:ilvl w:val="0"/>
          <w:numId w:val="15"/>
        </w:numPr>
        <w:spacing w:before="120" w:after="120"/>
        <w:rPr>
          <w:color w:val="auto"/>
          <w:sz w:val="22"/>
          <w:szCs w:val="22"/>
        </w:rPr>
      </w:pPr>
      <w:r w:rsidRPr="00EB33F4">
        <w:rPr>
          <w:color w:val="auto"/>
          <w:sz w:val="22"/>
          <w:szCs w:val="22"/>
        </w:rPr>
        <w:t>Provides specialist expertise and guidance across the organisation, and wider to ensure the effective implementation of legislation, policy, and evidence.</w:t>
      </w:r>
    </w:p>
    <w:p w:rsidR="00EB33F4" w:rsidRPr="00EB33F4" w:rsidRDefault="00F917DB" w:rsidP="00EB33F4">
      <w:pPr>
        <w:pStyle w:val="Default"/>
        <w:numPr>
          <w:ilvl w:val="0"/>
          <w:numId w:val="15"/>
        </w:numPr>
        <w:spacing w:before="120" w:after="120"/>
        <w:rPr>
          <w:color w:val="auto"/>
          <w:sz w:val="22"/>
          <w:szCs w:val="22"/>
        </w:rPr>
      </w:pPr>
      <w:r w:rsidRPr="00EB33F4">
        <w:rPr>
          <w:color w:val="auto"/>
          <w:sz w:val="22"/>
          <w:szCs w:val="22"/>
        </w:rPr>
        <w:t>Identifies gaps in current operations and commissions or leads new work, ensuring decisions are made on sound evidence and are in line with organisational objectives.</w:t>
      </w:r>
    </w:p>
    <w:p w:rsidR="00F917DB" w:rsidRPr="00EB33F4" w:rsidRDefault="00F917DB" w:rsidP="00EB33F4">
      <w:pPr>
        <w:pStyle w:val="Default"/>
        <w:numPr>
          <w:ilvl w:val="0"/>
          <w:numId w:val="15"/>
        </w:numPr>
        <w:spacing w:before="120" w:after="120"/>
        <w:rPr>
          <w:color w:val="auto"/>
          <w:sz w:val="22"/>
          <w:szCs w:val="22"/>
        </w:rPr>
      </w:pPr>
      <w:r w:rsidRPr="00EB33F4">
        <w:rPr>
          <w:color w:val="auto"/>
          <w:sz w:val="22"/>
          <w:szCs w:val="22"/>
        </w:rPr>
        <w:t xml:space="preserve">Interacts widely, developing and maintaining effective relationships with key stakeholders and partners, both internally and externally, to influence decisions and bring about successful outcomes and solutions. </w:t>
      </w:r>
    </w:p>
    <w:p w:rsidR="00EB33F4" w:rsidRPr="00EB33F4" w:rsidRDefault="00F917DB" w:rsidP="00584F60">
      <w:pPr>
        <w:pStyle w:val="Default"/>
        <w:numPr>
          <w:ilvl w:val="0"/>
          <w:numId w:val="15"/>
        </w:numPr>
        <w:spacing w:before="120" w:after="120" w:line="276" w:lineRule="auto"/>
        <w:rPr>
          <w:b/>
          <w:color w:val="auto"/>
          <w:sz w:val="22"/>
          <w:szCs w:val="22"/>
        </w:rPr>
      </w:pPr>
      <w:r w:rsidRPr="00EB33F4">
        <w:rPr>
          <w:color w:val="auto"/>
          <w:sz w:val="22"/>
          <w:szCs w:val="22"/>
        </w:rPr>
        <w:t>Develops and reviews statements, briefings and other documentation to enable consistent understanding and application of le</w:t>
      </w:r>
      <w:r w:rsidR="00EB33F4" w:rsidRPr="00EB33F4">
        <w:rPr>
          <w:color w:val="auto"/>
          <w:sz w:val="22"/>
          <w:szCs w:val="22"/>
        </w:rPr>
        <w:t>gislation, evidence and policy.</w:t>
      </w:r>
    </w:p>
    <w:p w:rsidR="00EB33F4" w:rsidRPr="00EB33F4" w:rsidRDefault="00F917DB" w:rsidP="00584F60">
      <w:pPr>
        <w:pStyle w:val="Default"/>
        <w:numPr>
          <w:ilvl w:val="0"/>
          <w:numId w:val="15"/>
        </w:numPr>
        <w:spacing w:before="120" w:after="120" w:line="276" w:lineRule="auto"/>
        <w:rPr>
          <w:b/>
          <w:color w:val="auto"/>
          <w:sz w:val="22"/>
          <w:szCs w:val="22"/>
        </w:rPr>
      </w:pPr>
      <w:r w:rsidRPr="00EB33F4">
        <w:rPr>
          <w:color w:val="auto"/>
          <w:sz w:val="22"/>
          <w:szCs w:val="22"/>
        </w:rPr>
        <w:t>Leads the delivery of specialised advice and guidance and / or effective implementation of reputational, political and / or technically complex regula</w:t>
      </w:r>
      <w:r w:rsidR="00EB33F4" w:rsidRPr="00EB33F4">
        <w:rPr>
          <w:color w:val="auto"/>
          <w:sz w:val="22"/>
          <w:szCs w:val="22"/>
        </w:rPr>
        <w:t>tory or operational activities.</w:t>
      </w:r>
    </w:p>
    <w:p w:rsidR="00A241F9" w:rsidRPr="00EB33F4" w:rsidRDefault="00F917DB" w:rsidP="00EB33F4">
      <w:pPr>
        <w:pStyle w:val="Default"/>
        <w:numPr>
          <w:ilvl w:val="0"/>
          <w:numId w:val="15"/>
        </w:numPr>
        <w:spacing w:before="120" w:after="120" w:line="276" w:lineRule="auto"/>
        <w:rPr>
          <w:b/>
          <w:color w:val="auto"/>
          <w:sz w:val="22"/>
          <w:szCs w:val="22"/>
        </w:rPr>
      </w:pPr>
      <w:r w:rsidRPr="00EB33F4">
        <w:rPr>
          <w:color w:val="auto"/>
          <w:sz w:val="22"/>
          <w:szCs w:val="22"/>
        </w:rPr>
        <w:t>Develops, maintains and shares technical expertise with staff to improve knowledge and competence throughout the organisation as required.</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EB33F4" w:rsidRDefault="00024463" w:rsidP="00D655CA">
      <w:pPr>
        <w:pStyle w:val="ListParagraph"/>
        <w:numPr>
          <w:ilvl w:val="0"/>
          <w:numId w:val="19"/>
        </w:numPr>
        <w:spacing w:line="276" w:lineRule="auto"/>
        <w:rPr>
          <w:rFonts w:ascii="Arial" w:hAnsi="Arial" w:cs="Arial"/>
          <w:sz w:val="22"/>
          <w:szCs w:val="22"/>
        </w:rPr>
      </w:pPr>
      <w:r w:rsidRPr="00EB33F4">
        <w:rPr>
          <w:rFonts w:ascii="Arial" w:hAnsi="Arial" w:cs="Arial"/>
          <w:sz w:val="22"/>
          <w:szCs w:val="22"/>
        </w:rPr>
        <w:t>A degree in Fire Engineering</w:t>
      </w:r>
      <w:r w:rsidR="00DB6C06" w:rsidRPr="00EB33F4">
        <w:rPr>
          <w:rFonts w:ascii="Arial" w:hAnsi="Arial" w:cs="Arial"/>
          <w:sz w:val="22"/>
          <w:szCs w:val="22"/>
        </w:rPr>
        <w:t>/Fire related subject</w:t>
      </w:r>
      <w:r w:rsidR="00A4038C" w:rsidRPr="00EB33F4">
        <w:rPr>
          <w:rFonts w:ascii="Arial" w:hAnsi="Arial" w:cs="Arial"/>
          <w:sz w:val="22"/>
          <w:szCs w:val="22"/>
        </w:rPr>
        <w:t xml:space="preserve"> </w:t>
      </w:r>
      <w:r w:rsidR="00F917DB" w:rsidRPr="00EB33F4">
        <w:rPr>
          <w:rFonts w:ascii="Arial" w:hAnsi="Arial" w:cs="Arial"/>
          <w:sz w:val="22"/>
          <w:szCs w:val="22"/>
        </w:rPr>
        <w:t>or equivalent experience</w:t>
      </w:r>
    </w:p>
    <w:p w:rsidR="00EB33F4" w:rsidRDefault="00716FA1" w:rsidP="00716FA1">
      <w:pPr>
        <w:pStyle w:val="ListParagraph"/>
        <w:numPr>
          <w:ilvl w:val="0"/>
          <w:numId w:val="19"/>
        </w:numPr>
        <w:spacing w:line="276" w:lineRule="auto"/>
        <w:rPr>
          <w:rFonts w:ascii="Arial" w:hAnsi="Arial" w:cs="Arial"/>
          <w:sz w:val="22"/>
          <w:szCs w:val="22"/>
        </w:rPr>
      </w:pPr>
      <w:r w:rsidRPr="00EB33F4">
        <w:rPr>
          <w:rFonts w:ascii="Arial" w:hAnsi="Arial" w:cs="Arial"/>
          <w:sz w:val="22"/>
          <w:szCs w:val="22"/>
        </w:rPr>
        <w:t>Professional Membership of Institute of Fire Engineers</w:t>
      </w:r>
    </w:p>
    <w:p w:rsidR="00716FA1" w:rsidRPr="00EB33F4" w:rsidRDefault="00250580" w:rsidP="00716FA1">
      <w:pPr>
        <w:pStyle w:val="ListParagraph"/>
        <w:numPr>
          <w:ilvl w:val="0"/>
          <w:numId w:val="19"/>
        </w:numPr>
        <w:spacing w:line="276" w:lineRule="auto"/>
        <w:rPr>
          <w:rFonts w:ascii="Arial" w:hAnsi="Arial" w:cs="Arial"/>
          <w:sz w:val="22"/>
          <w:szCs w:val="22"/>
        </w:rPr>
      </w:pPr>
      <w:r w:rsidRPr="00EB33F4">
        <w:rPr>
          <w:rFonts w:ascii="Arial" w:hAnsi="Arial" w:cs="Arial"/>
          <w:sz w:val="22"/>
          <w:szCs w:val="22"/>
        </w:rPr>
        <w:t xml:space="preserve">Fire </w:t>
      </w:r>
      <w:r w:rsidR="00E12CB8" w:rsidRPr="00EB33F4">
        <w:rPr>
          <w:rFonts w:ascii="Arial" w:hAnsi="Arial" w:cs="Arial"/>
          <w:sz w:val="22"/>
          <w:szCs w:val="22"/>
        </w:rPr>
        <w:t>Safety</w:t>
      </w:r>
      <w:r w:rsidRPr="00EB33F4">
        <w:rPr>
          <w:rFonts w:ascii="Arial" w:hAnsi="Arial" w:cs="Arial"/>
          <w:sz w:val="22"/>
          <w:szCs w:val="22"/>
        </w:rPr>
        <w:t xml:space="preserve"> </w:t>
      </w:r>
      <w:r w:rsidR="00143833" w:rsidRPr="00EB33F4">
        <w:rPr>
          <w:rFonts w:ascii="Arial" w:hAnsi="Arial" w:cs="Arial"/>
          <w:sz w:val="22"/>
          <w:szCs w:val="22"/>
        </w:rPr>
        <w:t xml:space="preserve">Inspector and </w:t>
      </w:r>
      <w:r w:rsidR="00716FA1" w:rsidRPr="00EB33F4">
        <w:rPr>
          <w:rFonts w:ascii="Arial" w:hAnsi="Arial" w:cs="Arial"/>
          <w:sz w:val="22"/>
          <w:szCs w:val="22"/>
        </w:rPr>
        <w:t xml:space="preserve">Hazardous Material and Environmental Protection Officer experience </w:t>
      </w:r>
      <w:r w:rsidR="00143833" w:rsidRPr="00EB33F4">
        <w:rPr>
          <w:rFonts w:ascii="Arial" w:hAnsi="Arial" w:cs="Arial"/>
          <w:sz w:val="22"/>
          <w:szCs w:val="22"/>
        </w:rPr>
        <w:t xml:space="preserve">along with </w:t>
      </w:r>
      <w:r w:rsidR="00454E6A" w:rsidRPr="00EB33F4">
        <w:rPr>
          <w:rFonts w:ascii="Arial" w:hAnsi="Arial" w:cs="Arial"/>
          <w:sz w:val="22"/>
          <w:szCs w:val="22"/>
        </w:rPr>
        <w:t>knowledge of the E</w:t>
      </w:r>
      <w:r w:rsidR="00143833" w:rsidRPr="00EB33F4">
        <w:rPr>
          <w:rFonts w:ascii="Arial" w:hAnsi="Arial" w:cs="Arial"/>
          <w:sz w:val="22"/>
          <w:szCs w:val="22"/>
        </w:rPr>
        <w:t xml:space="preserve">nvironment Agency </w:t>
      </w:r>
      <w:r w:rsidR="00454E6A" w:rsidRPr="00EB33F4">
        <w:rPr>
          <w:rFonts w:ascii="Arial" w:hAnsi="Arial" w:cs="Arial"/>
          <w:sz w:val="22"/>
          <w:szCs w:val="22"/>
        </w:rPr>
        <w:t>and F</w:t>
      </w:r>
      <w:r w:rsidR="00143833" w:rsidRPr="00EB33F4">
        <w:rPr>
          <w:rFonts w:ascii="Arial" w:hAnsi="Arial" w:cs="Arial"/>
          <w:sz w:val="22"/>
          <w:szCs w:val="22"/>
        </w:rPr>
        <w:t xml:space="preserve">ire and Rescue </w:t>
      </w:r>
      <w:r w:rsidR="00E12CB8" w:rsidRPr="00EB33F4">
        <w:rPr>
          <w:rFonts w:ascii="Arial" w:hAnsi="Arial" w:cs="Arial"/>
          <w:sz w:val="22"/>
          <w:szCs w:val="22"/>
        </w:rPr>
        <w:t>Partnership</w:t>
      </w:r>
      <w:r w:rsidR="00454E6A" w:rsidRPr="00EB33F4">
        <w:rPr>
          <w:rFonts w:ascii="Arial" w:hAnsi="Arial" w:cs="Arial"/>
          <w:sz w:val="22"/>
          <w:szCs w:val="22"/>
        </w:rPr>
        <w:t xml:space="preserve"> </w:t>
      </w:r>
      <w:r w:rsidR="00716FA1" w:rsidRPr="00EB33F4">
        <w:rPr>
          <w:rFonts w:ascii="Arial" w:hAnsi="Arial" w:cs="Arial"/>
          <w:sz w:val="22"/>
          <w:szCs w:val="22"/>
        </w:rPr>
        <w:t>would be desirable</w:t>
      </w:r>
    </w:p>
    <w:p w:rsidR="00A241F9" w:rsidRPr="00A241F9" w:rsidRDefault="00A241F9" w:rsidP="00A241F9">
      <w:pPr>
        <w:spacing w:line="276" w:lineRule="auto"/>
        <w:rPr>
          <w:rFonts w:ascii="Arial" w:hAnsi="Arial" w:cs="Arial"/>
          <w:sz w:val="22"/>
          <w:szCs w:val="22"/>
        </w:rPr>
      </w:pPr>
    </w:p>
    <w:p w:rsidR="00EB33F4" w:rsidRDefault="00EB33F4">
      <w:pPr>
        <w:rPr>
          <w:rFonts w:ascii="Arial" w:hAnsi="Arial" w:cs="Arial"/>
          <w:noProof/>
          <w:lang w:eastAsia="en-GB"/>
        </w:rPr>
      </w:pPr>
    </w:p>
    <w:p w:rsidR="00EB33F4" w:rsidRDefault="00EB33F4" w:rsidP="00EB33F4">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727872" behindDoc="0" locked="0" layoutInCell="1" allowOverlap="1" wp14:anchorId="3229252B" wp14:editId="6F83BC88">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2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EB33F4" w:rsidRPr="00A241F9" w:rsidRDefault="00EB33F4" w:rsidP="00EB33F4">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EB33F4" w:rsidRPr="00716FA1" w:rsidRDefault="00EB33F4" w:rsidP="00EB33F4">
      <w:pPr>
        <w:spacing w:after="160" w:line="259" w:lineRule="auto"/>
      </w:pPr>
      <w:r w:rsidRPr="00716FA1">
        <w:rPr>
          <w:rFonts w:ascii="Arial" w:hAnsi="Arial" w:cs="Arial"/>
          <w:sz w:val="22"/>
          <w:szCs w:val="22"/>
        </w:rPr>
        <w:t>Ideally the candidate will be able to demonstrate the following:</w:t>
      </w:r>
      <w:r w:rsidRPr="00716FA1">
        <w:rPr>
          <w:i/>
          <w:iCs/>
        </w:rPr>
        <w:t xml:space="preserve"> </w:t>
      </w:r>
    </w:p>
    <w:p w:rsidR="00EB33F4" w:rsidRPr="00716FA1" w:rsidRDefault="00EB33F4" w:rsidP="00EB33F4">
      <w:pPr>
        <w:pStyle w:val="ListParagraph"/>
        <w:numPr>
          <w:ilvl w:val="0"/>
          <w:numId w:val="17"/>
        </w:numPr>
        <w:spacing w:after="160" w:line="259" w:lineRule="auto"/>
        <w:rPr>
          <w:rFonts w:ascii="Arial" w:hAnsi="Arial" w:cs="Arial"/>
          <w:sz w:val="22"/>
          <w:szCs w:val="22"/>
        </w:rPr>
      </w:pPr>
      <w:r>
        <w:rPr>
          <w:rFonts w:ascii="Arial" w:hAnsi="Arial" w:cs="Arial"/>
          <w:iCs/>
          <w:sz w:val="22"/>
          <w:szCs w:val="22"/>
        </w:rPr>
        <w:t>O</w:t>
      </w:r>
      <w:r w:rsidRPr="00716FA1">
        <w:rPr>
          <w:rFonts w:ascii="Arial" w:hAnsi="Arial" w:cs="Arial"/>
          <w:iCs/>
          <w:sz w:val="22"/>
          <w:szCs w:val="22"/>
        </w:rPr>
        <w:t xml:space="preserve">perational command experience </w:t>
      </w:r>
      <w:r>
        <w:rPr>
          <w:rFonts w:ascii="Arial" w:hAnsi="Arial" w:cs="Arial"/>
          <w:iCs/>
          <w:sz w:val="22"/>
          <w:szCs w:val="22"/>
        </w:rPr>
        <w:t xml:space="preserve">of incident/fire response </w:t>
      </w:r>
      <w:r w:rsidRPr="00716FA1">
        <w:rPr>
          <w:rFonts w:ascii="Arial" w:hAnsi="Arial" w:cs="Arial"/>
          <w:iCs/>
          <w:sz w:val="22"/>
          <w:szCs w:val="22"/>
        </w:rPr>
        <w:t>(and be able to demonstrate successful application of procedures relating to waste</w:t>
      </w:r>
      <w:r>
        <w:rPr>
          <w:rFonts w:ascii="Arial" w:hAnsi="Arial" w:cs="Arial"/>
          <w:iCs/>
          <w:sz w:val="22"/>
          <w:szCs w:val="22"/>
        </w:rPr>
        <w:t>/other industrial</w:t>
      </w:r>
      <w:r w:rsidRPr="00716FA1">
        <w:rPr>
          <w:rFonts w:ascii="Arial" w:hAnsi="Arial" w:cs="Arial"/>
          <w:iCs/>
          <w:sz w:val="22"/>
          <w:szCs w:val="22"/>
        </w:rPr>
        <w:t xml:space="preserve"> sites )</w:t>
      </w:r>
    </w:p>
    <w:p w:rsidR="00EB33F4" w:rsidRPr="00716FA1" w:rsidRDefault="00EB33F4" w:rsidP="00EB33F4">
      <w:pPr>
        <w:pStyle w:val="ListParagraph"/>
        <w:numPr>
          <w:ilvl w:val="0"/>
          <w:numId w:val="17"/>
        </w:numPr>
        <w:spacing w:after="160" w:line="259" w:lineRule="auto"/>
        <w:rPr>
          <w:rFonts w:ascii="Arial" w:hAnsi="Arial" w:cs="Arial"/>
          <w:sz w:val="22"/>
          <w:szCs w:val="22"/>
        </w:rPr>
      </w:pPr>
      <w:r w:rsidRPr="00716FA1">
        <w:rPr>
          <w:rFonts w:ascii="Arial" w:hAnsi="Arial" w:cs="Arial"/>
          <w:sz w:val="22"/>
          <w:szCs w:val="22"/>
        </w:rPr>
        <w:t xml:space="preserve">Extensive experience of </w:t>
      </w:r>
    </w:p>
    <w:p w:rsidR="00EB33F4" w:rsidRPr="00716FA1" w:rsidRDefault="00EB33F4" w:rsidP="00EB33F4">
      <w:pPr>
        <w:pStyle w:val="ListParagraph"/>
        <w:numPr>
          <w:ilvl w:val="1"/>
          <w:numId w:val="17"/>
        </w:numPr>
        <w:spacing w:after="160" w:line="259" w:lineRule="auto"/>
        <w:rPr>
          <w:rFonts w:ascii="Arial" w:hAnsi="Arial" w:cs="Arial"/>
          <w:sz w:val="22"/>
          <w:szCs w:val="22"/>
        </w:rPr>
      </w:pPr>
      <w:r w:rsidRPr="00716FA1">
        <w:rPr>
          <w:rFonts w:ascii="Arial" w:hAnsi="Arial" w:cs="Arial"/>
          <w:sz w:val="22"/>
          <w:szCs w:val="22"/>
        </w:rPr>
        <w:t xml:space="preserve">calculating heat flux and </w:t>
      </w:r>
      <w:r>
        <w:rPr>
          <w:rFonts w:ascii="Arial" w:hAnsi="Arial" w:cs="Arial"/>
          <w:sz w:val="22"/>
          <w:szCs w:val="22"/>
        </w:rPr>
        <w:t xml:space="preserve">minimum </w:t>
      </w:r>
      <w:r w:rsidRPr="00716FA1">
        <w:rPr>
          <w:rFonts w:ascii="Arial" w:hAnsi="Arial" w:cs="Arial"/>
          <w:sz w:val="22"/>
          <w:szCs w:val="22"/>
        </w:rPr>
        <w:t>separation distances</w:t>
      </w:r>
    </w:p>
    <w:p w:rsidR="00EB33F4" w:rsidRPr="00716FA1" w:rsidRDefault="00EB33F4" w:rsidP="00EB33F4">
      <w:pPr>
        <w:pStyle w:val="ListParagraph"/>
        <w:numPr>
          <w:ilvl w:val="1"/>
          <w:numId w:val="17"/>
        </w:numPr>
        <w:spacing w:after="160" w:line="259" w:lineRule="auto"/>
        <w:rPr>
          <w:rFonts w:ascii="Arial" w:hAnsi="Arial" w:cs="Arial"/>
          <w:sz w:val="22"/>
          <w:szCs w:val="22"/>
        </w:rPr>
      </w:pPr>
      <w:r w:rsidRPr="00716FA1">
        <w:rPr>
          <w:rFonts w:ascii="Arial" w:hAnsi="Arial" w:cs="Arial"/>
          <w:sz w:val="22"/>
          <w:szCs w:val="22"/>
        </w:rPr>
        <w:t>explaining</w:t>
      </w:r>
      <w:r>
        <w:rPr>
          <w:rFonts w:ascii="Arial" w:hAnsi="Arial" w:cs="Arial"/>
          <w:sz w:val="22"/>
          <w:szCs w:val="22"/>
        </w:rPr>
        <w:t xml:space="preserve"> and identifying</w:t>
      </w:r>
      <w:r w:rsidRPr="00716FA1">
        <w:rPr>
          <w:rFonts w:ascii="Arial" w:hAnsi="Arial" w:cs="Arial"/>
          <w:sz w:val="22"/>
          <w:szCs w:val="22"/>
        </w:rPr>
        <w:t xml:space="preserve"> causes of fire </w:t>
      </w:r>
    </w:p>
    <w:p w:rsidR="002E32D7" w:rsidRPr="00716FA1" w:rsidRDefault="002E32D7" w:rsidP="002E32D7">
      <w:pPr>
        <w:pStyle w:val="ListParagraph"/>
        <w:numPr>
          <w:ilvl w:val="1"/>
          <w:numId w:val="17"/>
        </w:numPr>
        <w:spacing w:after="160" w:line="259" w:lineRule="auto"/>
        <w:rPr>
          <w:rFonts w:ascii="Arial" w:hAnsi="Arial" w:cs="Arial"/>
          <w:sz w:val="22"/>
          <w:szCs w:val="22"/>
        </w:rPr>
      </w:pPr>
      <w:r w:rsidRPr="00716FA1">
        <w:rPr>
          <w:rFonts w:ascii="Arial" w:hAnsi="Arial" w:cs="Arial"/>
          <w:sz w:val="22"/>
          <w:szCs w:val="22"/>
        </w:rPr>
        <w:t xml:space="preserve">explaining different mechanisms leading to self-combustion, and within this how to calculate critical ignition temperatures, time to ignition and </w:t>
      </w:r>
      <w:r w:rsidR="001D79E8">
        <w:rPr>
          <w:rFonts w:ascii="Arial" w:hAnsi="Arial" w:cs="Arial"/>
          <w:sz w:val="22"/>
          <w:szCs w:val="22"/>
        </w:rPr>
        <w:t>measures needed to reduce the risk of self combustion</w:t>
      </w:r>
    </w:p>
    <w:p w:rsidR="00711134" w:rsidRDefault="002E32D7" w:rsidP="00493EF0">
      <w:pPr>
        <w:pStyle w:val="ListParagraph"/>
        <w:numPr>
          <w:ilvl w:val="1"/>
          <w:numId w:val="17"/>
        </w:numPr>
        <w:spacing w:after="160" w:line="259" w:lineRule="auto"/>
        <w:rPr>
          <w:rFonts w:ascii="Arial" w:hAnsi="Arial" w:cs="Arial"/>
          <w:sz w:val="22"/>
          <w:szCs w:val="22"/>
        </w:rPr>
      </w:pPr>
      <w:r w:rsidRPr="00716FA1">
        <w:rPr>
          <w:rFonts w:ascii="Arial" w:hAnsi="Arial" w:cs="Arial"/>
          <w:sz w:val="22"/>
          <w:szCs w:val="22"/>
        </w:rPr>
        <w:t>explaining how to assess likely environmental impacts of various fire scenarios, and presenting the findings and conclusions of your detailed assessment</w:t>
      </w:r>
    </w:p>
    <w:p w:rsidR="00D36B8A" w:rsidRDefault="00167C01" w:rsidP="00493EF0">
      <w:pPr>
        <w:pStyle w:val="ListParagraph"/>
        <w:numPr>
          <w:ilvl w:val="1"/>
          <w:numId w:val="17"/>
        </w:numPr>
        <w:spacing w:after="160" w:line="259" w:lineRule="auto"/>
        <w:rPr>
          <w:rFonts w:ascii="Arial" w:hAnsi="Arial" w:cs="Arial"/>
          <w:sz w:val="22"/>
          <w:szCs w:val="22"/>
        </w:rPr>
      </w:pPr>
      <w:r>
        <w:rPr>
          <w:rFonts w:ascii="Arial" w:hAnsi="Arial" w:cs="Arial"/>
          <w:sz w:val="22"/>
          <w:szCs w:val="22"/>
        </w:rPr>
        <w:t xml:space="preserve">and </w:t>
      </w:r>
      <w:r w:rsidR="002A19ED">
        <w:rPr>
          <w:rFonts w:ascii="Arial" w:hAnsi="Arial" w:cs="Arial"/>
          <w:sz w:val="22"/>
          <w:szCs w:val="22"/>
        </w:rPr>
        <w:t>detailed</w:t>
      </w:r>
      <w:r w:rsidR="00711134">
        <w:rPr>
          <w:rFonts w:ascii="Arial" w:hAnsi="Arial" w:cs="Arial"/>
          <w:sz w:val="22"/>
          <w:szCs w:val="22"/>
        </w:rPr>
        <w:t xml:space="preserve"> knowledge of fire detection, prevention</w:t>
      </w:r>
      <w:r>
        <w:rPr>
          <w:rFonts w:ascii="Arial" w:hAnsi="Arial" w:cs="Arial"/>
          <w:sz w:val="22"/>
          <w:szCs w:val="22"/>
        </w:rPr>
        <w:t xml:space="preserve"> and suppression </w:t>
      </w:r>
      <w:r w:rsidR="00711134">
        <w:rPr>
          <w:rFonts w:ascii="Arial" w:hAnsi="Arial" w:cs="Arial"/>
          <w:sz w:val="22"/>
          <w:szCs w:val="22"/>
        </w:rPr>
        <w:t xml:space="preserve">systems </w:t>
      </w:r>
    </w:p>
    <w:p w:rsidR="002E32D7" w:rsidRPr="00716FA1" w:rsidRDefault="002E32D7" w:rsidP="00E12CB8">
      <w:pPr>
        <w:pStyle w:val="ListParagraph"/>
        <w:spacing w:after="160" w:line="259" w:lineRule="auto"/>
        <w:ind w:left="1440"/>
        <w:rPr>
          <w:rFonts w:ascii="Arial" w:hAnsi="Arial" w:cs="Arial"/>
          <w:sz w:val="22"/>
          <w:szCs w:val="22"/>
        </w:rPr>
      </w:pPr>
      <w:r w:rsidRPr="00716FA1">
        <w:rPr>
          <w:rFonts w:ascii="Arial" w:hAnsi="Arial" w:cs="Arial"/>
          <w:sz w:val="22"/>
          <w:szCs w:val="22"/>
        </w:rPr>
        <w:t xml:space="preserve"> </w:t>
      </w:r>
    </w:p>
    <w:p w:rsidR="00493EF0" w:rsidRPr="00716FA1" w:rsidRDefault="002E32D7" w:rsidP="008002C4">
      <w:pPr>
        <w:pStyle w:val="ListParagraph"/>
        <w:numPr>
          <w:ilvl w:val="0"/>
          <w:numId w:val="16"/>
        </w:numPr>
        <w:spacing w:after="160" w:line="259" w:lineRule="auto"/>
        <w:rPr>
          <w:rFonts w:ascii="Arial" w:hAnsi="Arial" w:cs="Arial"/>
          <w:sz w:val="22"/>
          <w:szCs w:val="22"/>
        </w:rPr>
      </w:pPr>
      <w:r w:rsidRPr="00716FA1">
        <w:rPr>
          <w:rFonts w:ascii="Arial" w:hAnsi="Arial" w:cs="Arial"/>
          <w:sz w:val="22"/>
          <w:szCs w:val="22"/>
        </w:rPr>
        <w:t xml:space="preserve">Experience of providing expert witness evidence at Planning appeals and criminal proceedings </w:t>
      </w:r>
      <w:r w:rsidR="00A4038C">
        <w:rPr>
          <w:rFonts w:ascii="Arial" w:hAnsi="Arial" w:cs="Arial"/>
          <w:sz w:val="22"/>
          <w:szCs w:val="22"/>
        </w:rPr>
        <w:t xml:space="preserve"> within </w:t>
      </w:r>
      <w:r w:rsidRPr="00716FA1">
        <w:rPr>
          <w:rFonts w:ascii="Arial" w:hAnsi="Arial" w:cs="Arial"/>
          <w:sz w:val="22"/>
          <w:szCs w:val="22"/>
        </w:rPr>
        <w:t>Crown Court</w:t>
      </w:r>
      <w:r w:rsidR="00A4038C">
        <w:rPr>
          <w:rFonts w:ascii="Arial" w:hAnsi="Arial" w:cs="Arial"/>
          <w:sz w:val="22"/>
          <w:szCs w:val="22"/>
        </w:rPr>
        <w:t xml:space="preserve"> and or High Court</w:t>
      </w:r>
    </w:p>
    <w:p w:rsidR="002E32D7" w:rsidRPr="00716FA1" w:rsidRDefault="002E32D7" w:rsidP="002E32D7">
      <w:pPr>
        <w:pStyle w:val="ListParagraph"/>
        <w:numPr>
          <w:ilvl w:val="0"/>
          <w:numId w:val="16"/>
        </w:numPr>
        <w:spacing w:after="160" w:line="259" w:lineRule="auto"/>
        <w:rPr>
          <w:rFonts w:ascii="Arial" w:hAnsi="Arial" w:cs="Arial"/>
          <w:sz w:val="22"/>
          <w:szCs w:val="22"/>
        </w:rPr>
      </w:pPr>
      <w:r w:rsidRPr="00716FA1">
        <w:rPr>
          <w:rFonts w:ascii="Arial" w:hAnsi="Arial" w:cs="Arial"/>
          <w:sz w:val="22"/>
          <w:szCs w:val="22"/>
        </w:rPr>
        <w:t>Experience of assessing risk to human health</w:t>
      </w:r>
      <w:r w:rsidR="00454E6A">
        <w:rPr>
          <w:rFonts w:ascii="Arial" w:hAnsi="Arial" w:cs="Arial"/>
          <w:sz w:val="22"/>
          <w:szCs w:val="22"/>
        </w:rPr>
        <w:t xml:space="preserve"> and environment</w:t>
      </w:r>
      <w:r w:rsidRPr="00716FA1">
        <w:rPr>
          <w:rFonts w:ascii="Arial" w:hAnsi="Arial" w:cs="Arial"/>
          <w:sz w:val="22"/>
          <w:szCs w:val="22"/>
        </w:rPr>
        <w:t xml:space="preserve">, and appropriate control measures to reduce health </w:t>
      </w:r>
      <w:r w:rsidR="00454E6A">
        <w:rPr>
          <w:rFonts w:ascii="Arial" w:hAnsi="Arial" w:cs="Arial"/>
          <w:sz w:val="22"/>
          <w:szCs w:val="22"/>
        </w:rPr>
        <w:t xml:space="preserve">and environmental </w:t>
      </w:r>
      <w:r w:rsidRPr="00716FA1">
        <w:rPr>
          <w:rFonts w:ascii="Arial" w:hAnsi="Arial" w:cs="Arial"/>
          <w:sz w:val="22"/>
          <w:szCs w:val="22"/>
        </w:rPr>
        <w:t>effects caused by waste fires</w:t>
      </w:r>
    </w:p>
    <w:p w:rsidR="00493EF0" w:rsidRPr="00716FA1" w:rsidRDefault="002E32D7" w:rsidP="00493EF0">
      <w:pPr>
        <w:pStyle w:val="ListParagraph"/>
        <w:numPr>
          <w:ilvl w:val="0"/>
          <w:numId w:val="16"/>
        </w:numPr>
        <w:spacing w:after="160" w:line="259" w:lineRule="auto"/>
        <w:rPr>
          <w:rFonts w:ascii="Arial" w:hAnsi="Arial" w:cs="Arial"/>
          <w:sz w:val="22"/>
          <w:szCs w:val="22"/>
        </w:rPr>
      </w:pPr>
      <w:r w:rsidRPr="00716FA1">
        <w:rPr>
          <w:rFonts w:ascii="Arial" w:hAnsi="Arial" w:cs="Arial"/>
          <w:sz w:val="22"/>
          <w:szCs w:val="22"/>
        </w:rPr>
        <w:t>Experience and application of the Regulators Code</w:t>
      </w:r>
      <w:r w:rsidR="00493EF0" w:rsidRPr="00716FA1">
        <w:rPr>
          <w:rFonts w:ascii="Arial" w:hAnsi="Arial" w:cs="Arial"/>
          <w:sz w:val="22"/>
          <w:szCs w:val="22"/>
        </w:rPr>
        <w:t xml:space="preserve"> </w:t>
      </w:r>
    </w:p>
    <w:p w:rsidR="002E32D7" w:rsidRPr="00716FA1" w:rsidRDefault="00493EF0" w:rsidP="00493EF0">
      <w:pPr>
        <w:pStyle w:val="ListParagraph"/>
        <w:numPr>
          <w:ilvl w:val="0"/>
          <w:numId w:val="16"/>
        </w:numPr>
        <w:spacing w:after="160" w:line="259" w:lineRule="auto"/>
        <w:rPr>
          <w:rFonts w:ascii="Arial" w:hAnsi="Arial" w:cs="Arial"/>
          <w:sz w:val="22"/>
          <w:szCs w:val="22"/>
        </w:rPr>
      </w:pPr>
      <w:r w:rsidRPr="00716FA1">
        <w:rPr>
          <w:rFonts w:ascii="Arial" w:hAnsi="Arial" w:cs="Arial"/>
          <w:sz w:val="22"/>
          <w:szCs w:val="22"/>
        </w:rPr>
        <w:t>Writing policy  and guidance  documents</w:t>
      </w:r>
    </w:p>
    <w:p w:rsidR="002E32D7" w:rsidRPr="00716FA1" w:rsidRDefault="002E32D7" w:rsidP="002E32D7">
      <w:pPr>
        <w:pStyle w:val="ListParagraph"/>
        <w:numPr>
          <w:ilvl w:val="0"/>
          <w:numId w:val="16"/>
        </w:numPr>
        <w:spacing w:after="160" w:line="259" w:lineRule="auto"/>
        <w:rPr>
          <w:rFonts w:ascii="Arial" w:hAnsi="Arial" w:cs="Arial"/>
          <w:sz w:val="22"/>
          <w:szCs w:val="22"/>
        </w:rPr>
      </w:pPr>
      <w:r w:rsidRPr="00716FA1">
        <w:rPr>
          <w:rFonts w:ascii="Arial" w:hAnsi="Arial" w:cs="Arial"/>
          <w:sz w:val="22"/>
          <w:szCs w:val="22"/>
        </w:rPr>
        <w:t xml:space="preserve">Proven ability to influence at regional and national level in relation to fire prevention </w:t>
      </w:r>
      <w:r w:rsidR="00F917DB" w:rsidRPr="00716FA1" w:rsidDel="00F917DB">
        <w:rPr>
          <w:rFonts w:ascii="Arial" w:hAnsi="Arial" w:cs="Arial"/>
          <w:sz w:val="22"/>
          <w:szCs w:val="22"/>
        </w:rPr>
        <w:t xml:space="preserve"> </w:t>
      </w:r>
    </w:p>
    <w:p w:rsidR="002E32D7" w:rsidRDefault="002E32D7" w:rsidP="002E32D7">
      <w:pPr>
        <w:pStyle w:val="ListParagraph"/>
        <w:numPr>
          <w:ilvl w:val="0"/>
          <w:numId w:val="16"/>
        </w:numPr>
        <w:spacing w:after="160" w:line="259" w:lineRule="auto"/>
        <w:rPr>
          <w:rFonts w:ascii="Arial" w:hAnsi="Arial" w:cs="Arial"/>
          <w:sz w:val="22"/>
          <w:szCs w:val="22"/>
        </w:rPr>
      </w:pPr>
      <w:r w:rsidRPr="00716FA1">
        <w:rPr>
          <w:rFonts w:ascii="Arial" w:hAnsi="Arial" w:cs="Arial"/>
          <w:sz w:val="22"/>
          <w:szCs w:val="22"/>
        </w:rPr>
        <w:t>Extensive experience of stakeholder engagement</w:t>
      </w:r>
    </w:p>
    <w:p w:rsidR="00024463" w:rsidRDefault="00024463" w:rsidP="002E32D7">
      <w:pPr>
        <w:pStyle w:val="ListParagraph"/>
        <w:numPr>
          <w:ilvl w:val="0"/>
          <w:numId w:val="16"/>
        </w:numPr>
        <w:spacing w:after="160" w:line="259" w:lineRule="auto"/>
        <w:rPr>
          <w:rFonts w:ascii="Arial" w:hAnsi="Arial" w:cs="Arial"/>
          <w:sz w:val="22"/>
          <w:szCs w:val="22"/>
        </w:rPr>
      </w:pPr>
      <w:r>
        <w:rPr>
          <w:rFonts w:ascii="Arial" w:hAnsi="Arial" w:cs="Arial"/>
          <w:sz w:val="22"/>
          <w:szCs w:val="22"/>
        </w:rPr>
        <w:t>Excellent written and verbal communication skills</w:t>
      </w:r>
    </w:p>
    <w:p w:rsidR="00A241F9" w:rsidRPr="00E12CB8" w:rsidRDefault="00E12CB8" w:rsidP="001B4E0F">
      <w:pPr>
        <w:pStyle w:val="ListParagraph"/>
        <w:numPr>
          <w:ilvl w:val="0"/>
          <w:numId w:val="16"/>
        </w:numPr>
        <w:spacing w:after="160" w:line="276" w:lineRule="auto"/>
        <w:rPr>
          <w:rFonts w:ascii="Arial" w:hAnsi="Arial" w:cs="Arial"/>
          <w:sz w:val="22"/>
          <w:szCs w:val="22"/>
        </w:rPr>
      </w:pPr>
      <w:r w:rsidRPr="00E12CB8">
        <w:rPr>
          <w:rFonts w:ascii="Arial" w:hAnsi="Arial" w:cs="Arial"/>
          <w:sz w:val="22"/>
          <w:szCs w:val="22"/>
        </w:rPr>
        <w:t>D</w:t>
      </w:r>
      <w:r w:rsidR="00167C01" w:rsidRPr="00E12CB8">
        <w:rPr>
          <w:rFonts w:ascii="Arial" w:hAnsi="Arial" w:cs="Arial"/>
          <w:sz w:val="22"/>
          <w:szCs w:val="22"/>
        </w:rPr>
        <w:t>etailed knowledge of relevant fire safety legislation</w:t>
      </w:r>
      <w:r w:rsidR="00B62A7E" w:rsidRPr="00E12CB8">
        <w:rPr>
          <w:rFonts w:ascii="Arial" w:hAnsi="Arial" w:cs="Arial"/>
          <w:sz w:val="22"/>
          <w:szCs w:val="22"/>
        </w:rPr>
        <w:t xml:space="preserve"> </w:t>
      </w:r>
      <w:r w:rsidRPr="00E12CB8">
        <w:rPr>
          <w:rFonts w:ascii="Arial" w:hAnsi="Arial" w:cs="Arial"/>
          <w:sz w:val="22"/>
          <w:szCs w:val="22"/>
        </w:rPr>
        <w:t>such as Fire and Rescue Services Act 2004 and the Regulatory Reform (Fire Safety Order) 2005.</w:t>
      </w:r>
    </w:p>
    <w:p w:rsidR="00E12CB8" w:rsidRPr="00E12CB8" w:rsidRDefault="00E12CB8" w:rsidP="001B4E0F">
      <w:pPr>
        <w:pStyle w:val="ListParagraph"/>
        <w:numPr>
          <w:ilvl w:val="0"/>
          <w:numId w:val="16"/>
        </w:numPr>
        <w:spacing w:after="160" w:line="276" w:lineRule="auto"/>
        <w:rPr>
          <w:rFonts w:ascii="Arial" w:hAnsi="Arial" w:cs="Arial"/>
          <w:sz w:val="22"/>
          <w:szCs w:val="22"/>
        </w:rPr>
      </w:pPr>
      <w:r w:rsidRPr="00E12CB8">
        <w:rPr>
          <w:rFonts w:ascii="Arial" w:hAnsi="Arial" w:cs="Arial"/>
          <w:sz w:val="22"/>
          <w:szCs w:val="22"/>
        </w:rPr>
        <w:t>Awareness of relevant environmental legislation would be beneficial</w:t>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470DE9BE" wp14:editId="7BCD086B">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7D09B3" w:rsidRDefault="007D09B3" w:rsidP="00A241F9">
      <w:pPr>
        <w:pStyle w:val="PlainText"/>
        <w:spacing w:line="276" w:lineRule="auto"/>
        <w:ind w:left="2268" w:hanging="2268"/>
        <w:rPr>
          <w:rFonts w:ascii="Arial" w:hAnsi="Arial" w:cs="Arial"/>
          <w:color w:val="004C84"/>
          <w:sz w:val="60"/>
          <w:szCs w:val="60"/>
        </w:rPr>
      </w:pPr>
    </w:p>
    <w:p w:rsidR="00EB33F4" w:rsidRPr="00EB33F4" w:rsidRDefault="00F917DB" w:rsidP="00EB33F4">
      <w:pPr>
        <w:pStyle w:val="PlainText"/>
        <w:spacing w:line="276" w:lineRule="auto"/>
        <w:ind w:left="2268" w:hanging="2268"/>
        <w:rPr>
          <w:rFonts w:ascii="Arial" w:hAnsi="Arial" w:cs="Arial"/>
          <w:sz w:val="24"/>
          <w:szCs w:val="24"/>
        </w:rPr>
      </w:pPr>
      <w:r w:rsidRPr="00EB33F4">
        <w:rPr>
          <w:rFonts w:ascii="Arial" w:hAnsi="Arial" w:cs="Arial"/>
          <w:sz w:val="24"/>
          <w:szCs w:val="24"/>
        </w:rPr>
        <w:t xml:space="preserve">For further information, please contact Tracy </w:t>
      </w:r>
      <w:proofErr w:type="spellStart"/>
      <w:r w:rsidRPr="00EB33F4">
        <w:rPr>
          <w:rFonts w:ascii="Arial" w:hAnsi="Arial" w:cs="Arial"/>
          <w:sz w:val="24"/>
          <w:szCs w:val="24"/>
        </w:rPr>
        <w:t>Langdale</w:t>
      </w:r>
      <w:proofErr w:type="spellEnd"/>
      <w:r w:rsidRPr="00EB33F4">
        <w:rPr>
          <w:rFonts w:ascii="Arial" w:hAnsi="Arial" w:cs="Arial"/>
          <w:sz w:val="24"/>
          <w:szCs w:val="24"/>
        </w:rPr>
        <w:t xml:space="preserve"> at</w:t>
      </w:r>
      <w:r w:rsidR="00EB33F4" w:rsidRPr="00EB33F4">
        <w:rPr>
          <w:rFonts w:ascii="Arial" w:hAnsi="Arial" w:cs="Arial"/>
          <w:sz w:val="24"/>
          <w:szCs w:val="24"/>
        </w:rPr>
        <w:t>:</w:t>
      </w:r>
    </w:p>
    <w:p w:rsidR="007D09B3" w:rsidRDefault="00963625" w:rsidP="00EB33F4">
      <w:pPr>
        <w:pStyle w:val="PlainText"/>
        <w:spacing w:line="276" w:lineRule="auto"/>
        <w:ind w:left="2268" w:hanging="2268"/>
        <w:rPr>
          <w:rFonts w:ascii="Arial" w:hAnsi="Arial" w:cs="Arial"/>
          <w:color w:val="FF0000"/>
          <w:sz w:val="24"/>
          <w:szCs w:val="24"/>
        </w:rPr>
      </w:pPr>
      <w:hyperlink r:id="rId32" w:history="1">
        <w:r w:rsidR="00EB33F4" w:rsidRPr="00E04104">
          <w:rPr>
            <w:rStyle w:val="Hyperlink"/>
            <w:rFonts w:ascii="Arial" w:hAnsi="Arial" w:cs="Arial"/>
            <w:sz w:val="24"/>
            <w:szCs w:val="24"/>
          </w:rPr>
          <w:t>tracy.langdale@environment-agency.gov.uk</w:t>
        </w:r>
      </w:hyperlink>
    </w:p>
    <w:p w:rsidR="00EB33F4" w:rsidRPr="007D09B3" w:rsidRDefault="00EB33F4" w:rsidP="00EB33F4">
      <w:pPr>
        <w:pStyle w:val="PlainText"/>
        <w:spacing w:line="276" w:lineRule="auto"/>
        <w:ind w:left="2268" w:hanging="2268"/>
        <w:rPr>
          <w:rFonts w:ascii="Arial" w:hAnsi="Arial" w:cs="Arial"/>
          <w:color w:val="FF0000"/>
          <w:sz w:val="24"/>
          <w:szCs w:val="24"/>
        </w:rPr>
      </w:pP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We particularly welcome applications from Black, Asian and Minority Ethnic (BAME) and female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 xml:space="preserve">Please note that Environment Agency employees are not civil servants so you may wish to check your eligibility for continuity of employment by contacting your HR department. All eligible bodies are listed in the Redundancy Payments (Continuity of Employment in Local Government </w:t>
      </w:r>
      <w:proofErr w:type="spellStart"/>
      <w:r w:rsidRPr="002F0588">
        <w:rPr>
          <w:rFonts w:ascii="Arial" w:hAnsi="Arial" w:cs="Arial"/>
          <w:sz w:val="22"/>
          <w:szCs w:val="22"/>
        </w:rPr>
        <w:t>etc</w:t>
      </w:r>
      <w:proofErr w:type="spellEnd"/>
      <w:r w:rsidRPr="002F0588">
        <w:rPr>
          <w:rFonts w:ascii="Arial" w:hAnsi="Arial" w:cs="Arial"/>
          <w:sz w:val="22"/>
          <w:szCs w:val="22"/>
        </w:rPr>
        <w:t>) (Modification) Order 1999</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3C8EE61" wp14:editId="4E6DBC4E">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7D09B3" w:rsidRDefault="007D09B3" w:rsidP="00A7799E">
      <w:pPr>
        <w:pStyle w:val="PlainText"/>
        <w:spacing w:line="276" w:lineRule="auto"/>
        <w:rPr>
          <w:rFonts w:ascii="Arial" w:hAnsi="Arial" w:cs="Arial"/>
          <w:b/>
          <w:color w:val="004C84"/>
          <w:sz w:val="28"/>
          <w:szCs w:val="28"/>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62DDD799" wp14:editId="73A4EB8F">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14:anchorId="391333B8" wp14:editId="30B3DE68">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DD799"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14:anchorId="391333B8" wp14:editId="30B3DE68">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8EDCB22" wp14:editId="75968654">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14:anchorId="7F67F6F9" wp14:editId="527A9B54">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EDCB22"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14:anchorId="7F67F6F9" wp14:editId="527A9B54">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2AAC4073" wp14:editId="2D31400A">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44A5BC82" wp14:editId="253D9CA6">
                                  <wp:extent cx="731519" cy="631372"/>
                                  <wp:effectExtent l="0" t="0" r="0" b="0"/>
                                  <wp:docPr id="40" name="emb2A9E533E" descr="Image result for flickr logo">
                                    <a:hlinkClick xmlns:a="http://schemas.openxmlformats.org/drawingml/2006/main" r:id="rId38"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8" tooltip="&quot;Search images of flickr logo&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C4073"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44A5BC82" wp14:editId="253D9CA6">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55728551" wp14:editId="25714B6B">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2"/>
                    </pic:cNvPr>
                    <pic:cNvPicPr>
                      <a:picLocks noChangeAspect="1" noChangeArrowheads="1"/>
                    </pic:cNvPicPr>
                  </pic:nvPicPr>
                  <pic:blipFill>
                    <a:blip r:embed="rId4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06671D4B" wp14:editId="3CDB7C6B">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4"/>
                    </pic:cNvPr>
                    <pic:cNvPicPr>
                      <a:picLocks noChangeAspect="1" noChangeArrowheads="1"/>
                    </pic:cNvPicPr>
                  </pic:nvPicPr>
                  <pic:blipFill>
                    <a:blip r:embed="rId4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4B40FB39" wp14:editId="16F29832">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6"/>
                    </pic:cNvPr>
                    <pic:cNvPicPr>
                      <a:picLocks noChangeAspect="1" noChangeArrowheads="1"/>
                    </pic:cNvPicPr>
                  </pic:nvPicPr>
                  <pic:blipFill>
                    <a:blip r:embed="rId4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73C56B83" wp14:editId="77BA6704">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443A3E" w:rsidRPr="00443A3E" w:rsidRDefault="00443A3E" w:rsidP="00443A3E">
      <w:pPr>
        <w:rPr>
          <w:rFonts w:ascii="Arial" w:hAnsi="Arial" w:cs="Arial"/>
          <w:color w:val="0000FF"/>
          <w:sz w:val="22"/>
          <w:szCs w:val="22"/>
          <w:u w:val="single"/>
        </w:rPr>
      </w:pPr>
      <w:r w:rsidRPr="00443A3E">
        <w:rPr>
          <w:rFonts w:ascii="Arial" w:hAnsi="Arial" w:cs="Arial"/>
          <w:sz w:val="22"/>
          <w:szCs w:val="22"/>
        </w:rPr>
        <w:t xml:space="preserve">In order to apply, please submit your CV and a covering letter by clicking the </w:t>
      </w:r>
      <w:r w:rsidRPr="00443A3E">
        <w:rPr>
          <w:rFonts w:ascii="Arial" w:hAnsi="Arial" w:cs="Arial"/>
          <w:b/>
          <w:sz w:val="22"/>
          <w:szCs w:val="22"/>
        </w:rPr>
        <w:t>‘Apply’</w:t>
      </w:r>
      <w:r w:rsidRPr="00443A3E">
        <w:rPr>
          <w:rFonts w:ascii="Arial" w:hAnsi="Arial" w:cs="Arial"/>
          <w:sz w:val="22"/>
          <w:szCs w:val="22"/>
        </w:rPr>
        <w:t xml:space="preserve"> button (further details can be found below).</w:t>
      </w:r>
      <w:r w:rsidRPr="00443A3E">
        <w:rPr>
          <w:rFonts w:ascii="Arial" w:hAnsi="Arial" w:cs="Arial"/>
          <w:color w:val="0000FF"/>
          <w:sz w:val="22"/>
          <w:szCs w:val="22"/>
          <w:u w:val="single"/>
        </w:rPr>
        <w:t xml:space="preserve"> </w:t>
      </w:r>
    </w:p>
    <w:p w:rsidR="00443A3E" w:rsidRPr="00443A3E" w:rsidRDefault="00443A3E" w:rsidP="00443A3E">
      <w:pPr>
        <w:autoSpaceDE w:val="0"/>
        <w:autoSpaceDN w:val="0"/>
        <w:rPr>
          <w:rFonts w:ascii="Arial" w:eastAsiaTheme="minorHAnsi" w:hAnsi="Arial" w:cs="Arial"/>
          <w:b/>
          <w:bCs/>
          <w:color w:val="000000"/>
          <w:sz w:val="22"/>
          <w:szCs w:val="22"/>
          <w:lang w:eastAsia="en-GB"/>
        </w:rPr>
      </w:pPr>
    </w:p>
    <w:p w:rsidR="00443A3E" w:rsidRPr="00443A3E" w:rsidRDefault="00443A3E" w:rsidP="00443A3E">
      <w:pPr>
        <w:autoSpaceDE w:val="0"/>
        <w:autoSpaceDN w:val="0"/>
        <w:rPr>
          <w:rFonts w:ascii="Arial" w:eastAsiaTheme="minorHAnsi" w:hAnsi="Arial" w:cs="Arial"/>
          <w:b/>
          <w:bCs/>
          <w:color w:val="000000"/>
          <w:sz w:val="22"/>
          <w:szCs w:val="22"/>
          <w:lang w:eastAsia="en-GB"/>
        </w:rPr>
      </w:pPr>
      <w:r w:rsidRPr="00443A3E">
        <w:rPr>
          <w:rFonts w:ascii="Arial" w:eastAsiaTheme="minorHAnsi" w:hAnsi="Arial" w:cs="Arial"/>
          <w:b/>
          <w:bCs/>
          <w:color w:val="000000"/>
          <w:sz w:val="22"/>
          <w:szCs w:val="22"/>
          <w:lang w:eastAsia="en-GB"/>
        </w:rPr>
        <w:t xml:space="preserve">Curriculum Vitae </w:t>
      </w:r>
    </w:p>
    <w:p w:rsidR="00443A3E" w:rsidRPr="00443A3E" w:rsidRDefault="00443A3E" w:rsidP="00443A3E">
      <w:pPr>
        <w:autoSpaceDE w:val="0"/>
        <w:autoSpaceDN w:val="0"/>
        <w:rPr>
          <w:rFonts w:ascii="Arial" w:eastAsiaTheme="minorHAnsi" w:hAnsi="Arial" w:cs="Arial"/>
          <w:color w:val="000000"/>
          <w:sz w:val="22"/>
          <w:szCs w:val="22"/>
          <w:lang w:eastAsia="en-GB"/>
        </w:rPr>
      </w:pPr>
    </w:p>
    <w:p w:rsidR="00443A3E" w:rsidRPr="00443A3E" w:rsidRDefault="00443A3E" w:rsidP="00443A3E">
      <w:pPr>
        <w:autoSpaceDE w:val="0"/>
        <w:autoSpaceDN w:val="0"/>
        <w:jc w:val="both"/>
        <w:rPr>
          <w:rFonts w:ascii="Arial" w:eastAsiaTheme="minorHAnsi" w:hAnsi="Arial" w:cs="Arial"/>
          <w:color w:val="000000"/>
          <w:sz w:val="22"/>
          <w:szCs w:val="22"/>
          <w:lang w:eastAsia="en-GB"/>
        </w:rPr>
      </w:pPr>
      <w:r w:rsidRPr="00443A3E">
        <w:rPr>
          <w:rFonts w:ascii="Arial" w:eastAsiaTheme="minorHAnsi" w:hAnsi="Arial" w:cs="Arial"/>
          <w:color w:val="000000"/>
          <w:sz w:val="22"/>
          <w:szCs w:val="22"/>
          <w:lang w:eastAsia="en-GB"/>
        </w:rPr>
        <w:t xml:space="preserve">Your CV should be of no more than three A4 pages in length.  It should be tailored to the requirements of the post and include details on your current and most recent role, skills, experience, notice period and salary. It should also include your current postal and email address and contact telephone number(s). In line with our commitment to equal opportunities, please note that your application does not need to include your date of birth. </w:t>
      </w:r>
    </w:p>
    <w:p w:rsidR="00443A3E" w:rsidRPr="00443A3E" w:rsidRDefault="00443A3E" w:rsidP="00443A3E">
      <w:pPr>
        <w:autoSpaceDE w:val="0"/>
        <w:autoSpaceDN w:val="0"/>
        <w:jc w:val="both"/>
        <w:rPr>
          <w:rFonts w:ascii="Arial" w:eastAsiaTheme="minorHAnsi" w:hAnsi="Arial" w:cs="Arial"/>
          <w:b/>
          <w:bCs/>
          <w:color w:val="000000"/>
          <w:sz w:val="22"/>
          <w:szCs w:val="22"/>
          <w:lang w:eastAsia="en-GB"/>
        </w:rPr>
      </w:pPr>
    </w:p>
    <w:p w:rsidR="00443A3E" w:rsidRPr="00443A3E" w:rsidRDefault="00443A3E" w:rsidP="00443A3E">
      <w:pPr>
        <w:autoSpaceDE w:val="0"/>
        <w:autoSpaceDN w:val="0"/>
        <w:jc w:val="both"/>
        <w:rPr>
          <w:rFonts w:ascii="Arial" w:eastAsiaTheme="minorHAnsi" w:hAnsi="Arial" w:cs="Arial"/>
          <w:color w:val="000000"/>
          <w:sz w:val="22"/>
          <w:szCs w:val="22"/>
          <w:lang w:eastAsia="en-GB"/>
        </w:rPr>
      </w:pPr>
      <w:r w:rsidRPr="00443A3E">
        <w:rPr>
          <w:rFonts w:ascii="Arial" w:eastAsiaTheme="minorHAnsi" w:hAnsi="Arial" w:cs="Arial"/>
          <w:color w:val="000000"/>
          <w:sz w:val="22"/>
          <w:szCs w:val="22"/>
          <w:lang w:eastAsia="en-GB"/>
        </w:rPr>
        <w:t>Please note that the shortlisting panel do not have access to the personal details or identity of applicants at this stage of the process.  Your application will be shortlisted based only on the content of your covering letter and the skills, experience and qualifications laid out in your CV. </w:t>
      </w:r>
    </w:p>
    <w:p w:rsidR="00443A3E" w:rsidRPr="00443A3E" w:rsidRDefault="00443A3E" w:rsidP="00443A3E">
      <w:pPr>
        <w:autoSpaceDE w:val="0"/>
        <w:autoSpaceDN w:val="0"/>
        <w:jc w:val="both"/>
        <w:rPr>
          <w:rFonts w:ascii="Arial" w:eastAsiaTheme="minorHAnsi" w:hAnsi="Arial" w:cs="Arial"/>
          <w:color w:val="000000"/>
          <w:sz w:val="22"/>
          <w:szCs w:val="22"/>
          <w:lang w:eastAsia="en-GB"/>
        </w:rPr>
      </w:pPr>
      <w:r w:rsidRPr="00443A3E">
        <w:rPr>
          <w:rFonts w:ascii="Arial" w:eastAsiaTheme="minorHAnsi" w:hAnsi="Arial" w:cs="Arial"/>
          <w:color w:val="000000"/>
          <w:sz w:val="22"/>
          <w:szCs w:val="22"/>
          <w:lang w:eastAsia="en-GB"/>
        </w:rPr>
        <w:t xml:space="preserve"> </w:t>
      </w:r>
    </w:p>
    <w:p w:rsidR="00443A3E" w:rsidRPr="00443A3E" w:rsidRDefault="00443A3E" w:rsidP="00443A3E">
      <w:pPr>
        <w:autoSpaceDE w:val="0"/>
        <w:autoSpaceDN w:val="0"/>
        <w:jc w:val="both"/>
        <w:rPr>
          <w:rFonts w:ascii="Arial" w:eastAsiaTheme="minorHAnsi" w:hAnsi="Arial" w:cs="Arial"/>
          <w:color w:val="000000"/>
          <w:sz w:val="22"/>
          <w:szCs w:val="22"/>
          <w:lang w:eastAsia="en-GB"/>
        </w:rPr>
      </w:pPr>
      <w:r w:rsidRPr="00443A3E">
        <w:rPr>
          <w:rFonts w:ascii="Arial" w:eastAsiaTheme="minorHAnsi" w:hAnsi="Arial" w:cs="Arial"/>
          <w:b/>
          <w:bCs/>
          <w:color w:val="000000"/>
          <w:sz w:val="22"/>
          <w:szCs w:val="22"/>
          <w:lang w:eastAsia="en-GB"/>
        </w:rPr>
        <w:t>Covering Letter</w:t>
      </w:r>
    </w:p>
    <w:p w:rsidR="00443A3E" w:rsidRPr="00443A3E" w:rsidRDefault="00443A3E" w:rsidP="00443A3E">
      <w:pPr>
        <w:jc w:val="both"/>
        <w:rPr>
          <w:rFonts w:ascii="Arial" w:hAnsi="Arial" w:cs="Arial"/>
          <w:sz w:val="22"/>
          <w:szCs w:val="22"/>
        </w:rPr>
      </w:pPr>
    </w:p>
    <w:p w:rsidR="00443A3E" w:rsidRPr="00443A3E" w:rsidRDefault="00443A3E" w:rsidP="00443A3E">
      <w:pPr>
        <w:jc w:val="both"/>
        <w:rPr>
          <w:rFonts w:ascii="Arial" w:hAnsi="Arial" w:cs="Arial"/>
          <w:sz w:val="22"/>
          <w:szCs w:val="22"/>
        </w:rPr>
      </w:pPr>
      <w:r w:rsidRPr="00443A3E">
        <w:rPr>
          <w:rFonts w:ascii="Arial" w:hAnsi="Arial" w:cs="Arial"/>
          <w:sz w:val="22"/>
          <w:szCs w:val="22"/>
        </w:rPr>
        <w:t xml:space="preserve">Your covering letter should be of no more than two A4 pages (Arial, 11pt) and should outline your </w:t>
      </w:r>
      <w:r w:rsidR="00A4038C">
        <w:rPr>
          <w:rFonts w:ascii="Arial" w:hAnsi="Arial" w:cs="Arial"/>
          <w:sz w:val="22"/>
          <w:szCs w:val="22"/>
        </w:rPr>
        <w:t xml:space="preserve">fire </w:t>
      </w:r>
      <w:r w:rsidRPr="00443A3E">
        <w:rPr>
          <w:rFonts w:ascii="Arial" w:hAnsi="Arial" w:cs="Arial"/>
          <w:sz w:val="22"/>
          <w:szCs w:val="22"/>
        </w:rPr>
        <w:t>experience and suitability for the role around the following capabilities, which are:</w:t>
      </w:r>
    </w:p>
    <w:p w:rsidR="00443A3E" w:rsidRPr="00443A3E" w:rsidRDefault="00443A3E" w:rsidP="00443A3E">
      <w:pPr>
        <w:spacing w:line="276" w:lineRule="auto"/>
        <w:rPr>
          <w:rFonts w:ascii="Arial" w:hAnsi="Arial" w:cs="Arial"/>
          <w:sz w:val="22"/>
          <w:szCs w:val="22"/>
        </w:rPr>
      </w:pPr>
    </w:p>
    <w:p w:rsidR="00443A3E" w:rsidRDefault="00A4038C" w:rsidP="00443A3E">
      <w:pPr>
        <w:pStyle w:val="PlainText"/>
        <w:spacing w:after="120" w:line="276" w:lineRule="auto"/>
        <w:contextualSpacing/>
        <w:rPr>
          <w:rFonts w:ascii="Arial" w:hAnsi="Arial" w:cs="Arial"/>
          <w:color w:val="000000"/>
          <w:sz w:val="22"/>
          <w:szCs w:val="22"/>
        </w:rPr>
      </w:pPr>
      <w:r>
        <w:rPr>
          <w:rFonts w:ascii="Arial" w:hAnsi="Arial" w:cs="Arial"/>
          <w:b/>
          <w:color w:val="000000"/>
          <w:sz w:val="28"/>
          <w:szCs w:val="28"/>
        </w:rPr>
        <w:t xml:space="preserve">     </w:t>
      </w:r>
      <w:r w:rsidRPr="00A4038C">
        <w:rPr>
          <w:rFonts w:ascii="Arial" w:hAnsi="Arial" w:cs="Arial"/>
          <w:color w:val="000000"/>
          <w:sz w:val="22"/>
          <w:szCs w:val="22"/>
        </w:rPr>
        <w:t>Achieves Results</w:t>
      </w:r>
    </w:p>
    <w:p w:rsidR="00A4038C" w:rsidRDefault="00A4038C" w:rsidP="00443A3E">
      <w:pPr>
        <w:pStyle w:val="PlainText"/>
        <w:spacing w:after="120" w:line="276" w:lineRule="auto"/>
        <w:contextualSpacing/>
        <w:rPr>
          <w:rFonts w:ascii="Arial" w:hAnsi="Arial" w:cs="Arial"/>
          <w:color w:val="000000"/>
          <w:sz w:val="22"/>
          <w:szCs w:val="22"/>
        </w:rPr>
      </w:pPr>
      <w:r>
        <w:rPr>
          <w:rFonts w:ascii="Arial" w:hAnsi="Arial" w:cs="Arial"/>
          <w:color w:val="000000"/>
          <w:sz w:val="22"/>
          <w:szCs w:val="22"/>
        </w:rPr>
        <w:t xml:space="preserve">      Takes decisions and solve problems</w:t>
      </w:r>
    </w:p>
    <w:p w:rsidR="00A4038C" w:rsidRDefault="00A4038C" w:rsidP="00443A3E">
      <w:pPr>
        <w:pStyle w:val="PlainText"/>
        <w:spacing w:after="120" w:line="276" w:lineRule="auto"/>
        <w:contextualSpacing/>
        <w:rPr>
          <w:rFonts w:ascii="Arial" w:hAnsi="Arial" w:cs="Arial"/>
          <w:color w:val="000000"/>
          <w:sz w:val="22"/>
          <w:szCs w:val="22"/>
        </w:rPr>
      </w:pPr>
      <w:r>
        <w:rPr>
          <w:rFonts w:ascii="Arial" w:hAnsi="Arial" w:cs="Arial"/>
          <w:color w:val="000000"/>
          <w:sz w:val="22"/>
          <w:szCs w:val="22"/>
        </w:rPr>
        <w:t xml:space="preserve">      Focus on customer and partners </w:t>
      </w:r>
    </w:p>
    <w:p w:rsidR="00A4038C" w:rsidRDefault="00A4038C" w:rsidP="00443A3E">
      <w:pPr>
        <w:pStyle w:val="PlainText"/>
        <w:spacing w:after="120" w:line="276" w:lineRule="auto"/>
        <w:contextualSpacing/>
        <w:rPr>
          <w:rFonts w:ascii="Arial" w:hAnsi="Arial" w:cs="Arial"/>
          <w:color w:val="000000"/>
          <w:sz w:val="22"/>
          <w:szCs w:val="22"/>
        </w:rPr>
      </w:pP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450EE9FB" wp14:editId="683320D1">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EB33F4" w:rsidRDefault="00EB33F4" w:rsidP="00EB33F4">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B33F4" w:rsidRDefault="00EB33F4" w:rsidP="00EB33F4">
      <w:pPr>
        <w:pStyle w:val="PlainText"/>
        <w:spacing w:line="276" w:lineRule="auto"/>
        <w:contextualSpacing/>
        <w:rPr>
          <w:rFonts w:ascii="Arial" w:hAnsi="Arial" w:cs="Arial"/>
          <w:color w:val="000000"/>
          <w:sz w:val="22"/>
          <w:szCs w:val="22"/>
        </w:rPr>
      </w:pPr>
    </w:p>
    <w:p w:rsidR="00EB33F4" w:rsidRDefault="00EB33F4" w:rsidP="00EB33F4">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B33F4" w:rsidRPr="00D874FD" w:rsidRDefault="00EB33F4" w:rsidP="00EB33F4">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B33F4" w:rsidRDefault="00EB33F4" w:rsidP="00EB33F4">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B33F4" w:rsidRDefault="00EB33F4" w:rsidP="00EB33F4">
      <w:pPr>
        <w:pStyle w:val="PlainText"/>
        <w:spacing w:line="276" w:lineRule="auto"/>
        <w:contextualSpacing/>
        <w:rPr>
          <w:rFonts w:ascii="Arial" w:hAnsi="Arial" w:cs="Arial"/>
          <w:color w:val="000000"/>
          <w:sz w:val="22"/>
          <w:szCs w:val="22"/>
        </w:rPr>
      </w:pPr>
    </w:p>
    <w:p w:rsidR="00EB33F4" w:rsidRPr="00495A9F" w:rsidRDefault="00EB33F4" w:rsidP="00EB33F4">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B33F4" w:rsidRPr="00495A9F" w:rsidRDefault="00EB33F4" w:rsidP="00EB33F4">
      <w:pPr>
        <w:pStyle w:val="PlainText"/>
        <w:spacing w:line="276" w:lineRule="auto"/>
        <w:contextualSpacing/>
        <w:rPr>
          <w:rFonts w:ascii="Arial" w:hAnsi="Arial" w:cs="Arial"/>
          <w:color w:val="000000"/>
          <w:sz w:val="22"/>
          <w:szCs w:val="22"/>
        </w:rPr>
      </w:pPr>
    </w:p>
    <w:p w:rsidR="00EB33F4" w:rsidRDefault="00EB33F4" w:rsidP="00EB33F4">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Once you’ve finished, your details and information will be saved on the system for any future applications</w:t>
      </w:r>
      <w:r>
        <w:rPr>
          <w:rFonts w:ascii="Arial" w:hAnsi="Arial" w:cs="Arial"/>
          <w:color w:val="000000"/>
          <w:sz w:val="22"/>
          <w:szCs w:val="22"/>
        </w:rPr>
        <w:t>.</w:t>
      </w:r>
    </w:p>
    <w:p w:rsidR="00EB33F4" w:rsidRPr="006D47BC" w:rsidRDefault="00EB33F4" w:rsidP="00EB33F4">
      <w:pPr>
        <w:pStyle w:val="PlainText"/>
        <w:spacing w:line="276" w:lineRule="auto"/>
        <w:contextualSpacing/>
        <w:rPr>
          <w:rFonts w:ascii="Calibri" w:hAnsi="Calibri" w:cs="Calibri"/>
          <w:color w:val="000000" w:themeColor="text1"/>
          <w:sz w:val="22"/>
          <w:szCs w:val="22"/>
        </w:rPr>
      </w:pP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7EDB94" wp14:editId="79BA7496">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49"/>
      <w:headerReference w:type="first" r:id="rId50"/>
      <w:footerReference w:type="first" r:id="rId51"/>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7D" w:rsidRDefault="00EE7F7D" w:rsidP="00165039">
      <w:r>
        <w:separator/>
      </w:r>
    </w:p>
  </w:endnote>
  <w:endnote w:type="continuationSeparator" w:id="0">
    <w:p w:rsidR="00EE7F7D" w:rsidRDefault="00EE7F7D"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73785C45" wp14:editId="6B78BF12">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85C45"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63625">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76A7AC81" wp14:editId="1991D317">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7AC81"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7D" w:rsidRDefault="00EE7F7D" w:rsidP="00165039">
      <w:r>
        <w:separator/>
      </w:r>
    </w:p>
  </w:footnote>
  <w:footnote w:type="continuationSeparator" w:id="0">
    <w:p w:rsidR="00EE7F7D" w:rsidRDefault="00EE7F7D"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14:anchorId="1247070F" wp14:editId="49E6851E">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2B8DB25B" wp14:editId="76001A75">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D03ECB1" wp14:editId="1A9C3B9D">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0E588A"/>
    <w:multiLevelType w:val="hybridMultilevel"/>
    <w:tmpl w:val="3D94D1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E444B49"/>
    <w:multiLevelType w:val="multilevel"/>
    <w:tmpl w:val="0DD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27FA9"/>
    <w:multiLevelType w:val="hybridMultilevel"/>
    <w:tmpl w:val="82D8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482D"/>
    <w:multiLevelType w:val="multilevel"/>
    <w:tmpl w:val="74AE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666F8"/>
    <w:multiLevelType w:val="hybridMultilevel"/>
    <w:tmpl w:val="270C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D3573"/>
    <w:multiLevelType w:val="hybridMultilevel"/>
    <w:tmpl w:val="BF0E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1"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DB701CF"/>
    <w:multiLevelType w:val="hybridMultilevel"/>
    <w:tmpl w:val="2BC6A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00E2E"/>
    <w:multiLevelType w:val="hybridMultilevel"/>
    <w:tmpl w:val="7576D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7BB49A4"/>
    <w:multiLevelType w:val="hybridMultilevel"/>
    <w:tmpl w:val="ED54514A"/>
    <w:lvl w:ilvl="0" w:tplc="7310A00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0"/>
  </w:num>
  <w:num w:numId="2">
    <w:abstractNumId w:val="4"/>
  </w:num>
  <w:num w:numId="3">
    <w:abstractNumId w:val="6"/>
  </w:num>
  <w:num w:numId="4">
    <w:abstractNumId w:val="16"/>
  </w:num>
  <w:num w:numId="5">
    <w:abstractNumId w:val="6"/>
  </w:num>
  <w:num w:numId="6">
    <w:abstractNumId w:val="0"/>
  </w:num>
  <w:num w:numId="7">
    <w:abstractNumId w:val="11"/>
  </w:num>
  <w:num w:numId="8">
    <w:abstractNumId w:val="7"/>
  </w:num>
  <w:num w:numId="9">
    <w:abstractNumId w:val="14"/>
  </w:num>
  <w:num w:numId="10">
    <w:abstractNumId w:val="17"/>
  </w:num>
  <w:num w:numId="11">
    <w:abstractNumId w:val="1"/>
  </w:num>
  <w:num w:numId="12">
    <w:abstractNumId w:val="5"/>
  </w:num>
  <w:num w:numId="13">
    <w:abstractNumId w:val="2"/>
  </w:num>
  <w:num w:numId="14">
    <w:abstractNumId w:val="3"/>
  </w:num>
  <w:num w:numId="15">
    <w:abstractNumId w:val="9"/>
  </w:num>
  <w:num w:numId="16">
    <w:abstractNumId w:val="12"/>
  </w:num>
  <w:num w:numId="17">
    <w:abstractNumId w:val="1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7DF"/>
    <w:rsid w:val="00024463"/>
    <w:rsid w:val="000340D2"/>
    <w:rsid w:val="00053E85"/>
    <w:rsid w:val="00085D31"/>
    <w:rsid w:val="00096CD5"/>
    <w:rsid w:val="000E1585"/>
    <w:rsid w:val="001070E3"/>
    <w:rsid w:val="00112978"/>
    <w:rsid w:val="00115394"/>
    <w:rsid w:val="00134DD1"/>
    <w:rsid w:val="0013566A"/>
    <w:rsid w:val="00143833"/>
    <w:rsid w:val="0015141C"/>
    <w:rsid w:val="00156B31"/>
    <w:rsid w:val="00165039"/>
    <w:rsid w:val="00167C01"/>
    <w:rsid w:val="0019341A"/>
    <w:rsid w:val="001A6544"/>
    <w:rsid w:val="001B1ADE"/>
    <w:rsid w:val="001B4410"/>
    <w:rsid w:val="001B4E0F"/>
    <w:rsid w:val="001C08CA"/>
    <w:rsid w:val="001C283A"/>
    <w:rsid w:val="001D79E8"/>
    <w:rsid w:val="001E27A6"/>
    <w:rsid w:val="001F17D4"/>
    <w:rsid w:val="001F549A"/>
    <w:rsid w:val="001F7526"/>
    <w:rsid w:val="001F77A4"/>
    <w:rsid w:val="00234596"/>
    <w:rsid w:val="00235821"/>
    <w:rsid w:val="00250580"/>
    <w:rsid w:val="002514EA"/>
    <w:rsid w:val="0026031E"/>
    <w:rsid w:val="00271827"/>
    <w:rsid w:val="002819C3"/>
    <w:rsid w:val="00283D6B"/>
    <w:rsid w:val="002A19ED"/>
    <w:rsid w:val="002A6840"/>
    <w:rsid w:val="002A69E8"/>
    <w:rsid w:val="002C10FB"/>
    <w:rsid w:val="002D4578"/>
    <w:rsid w:val="002E32D7"/>
    <w:rsid w:val="002F0588"/>
    <w:rsid w:val="002F7689"/>
    <w:rsid w:val="00302D29"/>
    <w:rsid w:val="00344B73"/>
    <w:rsid w:val="00367AEB"/>
    <w:rsid w:val="00383E24"/>
    <w:rsid w:val="00385003"/>
    <w:rsid w:val="003A60D0"/>
    <w:rsid w:val="003B5AAF"/>
    <w:rsid w:val="003B613C"/>
    <w:rsid w:val="003B72F6"/>
    <w:rsid w:val="003F2A11"/>
    <w:rsid w:val="00401995"/>
    <w:rsid w:val="0040784D"/>
    <w:rsid w:val="0041113A"/>
    <w:rsid w:val="00414193"/>
    <w:rsid w:val="004363DD"/>
    <w:rsid w:val="00443A3E"/>
    <w:rsid w:val="004456F3"/>
    <w:rsid w:val="0044746C"/>
    <w:rsid w:val="00450FA8"/>
    <w:rsid w:val="00454E6A"/>
    <w:rsid w:val="00460905"/>
    <w:rsid w:val="00477A3B"/>
    <w:rsid w:val="0048562D"/>
    <w:rsid w:val="00491B2B"/>
    <w:rsid w:val="00493EF0"/>
    <w:rsid w:val="0049401F"/>
    <w:rsid w:val="00495A9F"/>
    <w:rsid w:val="004A2BCE"/>
    <w:rsid w:val="004C6BE2"/>
    <w:rsid w:val="004D5F90"/>
    <w:rsid w:val="004F0160"/>
    <w:rsid w:val="005156C7"/>
    <w:rsid w:val="00525179"/>
    <w:rsid w:val="005306B3"/>
    <w:rsid w:val="005324C6"/>
    <w:rsid w:val="0055522C"/>
    <w:rsid w:val="005837A7"/>
    <w:rsid w:val="00583B07"/>
    <w:rsid w:val="0059166E"/>
    <w:rsid w:val="005A29C6"/>
    <w:rsid w:val="005E6DEC"/>
    <w:rsid w:val="005F4310"/>
    <w:rsid w:val="005F49F5"/>
    <w:rsid w:val="00654DAB"/>
    <w:rsid w:val="0067486A"/>
    <w:rsid w:val="00697D96"/>
    <w:rsid w:val="006B7CF8"/>
    <w:rsid w:val="006D47BC"/>
    <w:rsid w:val="006E7A73"/>
    <w:rsid w:val="0070191E"/>
    <w:rsid w:val="00711134"/>
    <w:rsid w:val="00716DBB"/>
    <w:rsid w:val="00716FA1"/>
    <w:rsid w:val="00724AA7"/>
    <w:rsid w:val="007365C1"/>
    <w:rsid w:val="00745B55"/>
    <w:rsid w:val="00745FDA"/>
    <w:rsid w:val="00774448"/>
    <w:rsid w:val="007A2BBB"/>
    <w:rsid w:val="007B3A09"/>
    <w:rsid w:val="007B5661"/>
    <w:rsid w:val="007B5C92"/>
    <w:rsid w:val="007D09B3"/>
    <w:rsid w:val="007D5D7D"/>
    <w:rsid w:val="007E2805"/>
    <w:rsid w:val="008744B8"/>
    <w:rsid w:val="00883EBF"/>
    <w:rsid w:val="008C182F"/>
    <w:rsid w:val="008F0500"/>
    <w:rsid w:val="008F09A3"/>
    <w:rsid w:val="00915CEB"/>
    <w:rsid w:val="00923BB0"/>
    <w:rsid w:val="00947454"/>
    <w:rsid w:val="00953AF7"/>
    <w:rsid w:val="00963625"/>
    <w:rsid w:val="009779A0"/>
    <w:rsid w:val="009825A7"/>
    <w:rsid w:val="00985109"/>
    <w:rsid w:val="0098651D"/>
    <w:rsid w:val="009943EB"/>
    <w:rsid w:val="009B6CA6"/>
    <w:rsid w:val="009D001B"/>
    <w:rsid w:val="009F0BFC"/>
    <w:rsid w:val="009F7839"/>
    <w:rsid w:val="00A052E4"/>
    <w:rsid w:val="00A13433"/>
    <w:rsid w:val="00A241F9"/>
    <w:rsid w:val="00A4038C"/>
    <w:rsid w:val="00A53F81"/>
    <w:rsid w:val="00A63B92"/>
    <w:rsid w:val="00A65F17"/>
    <w:rsid w:val="00A66DB7"/>
    <w:rsid w:val="00A7799E"/>
    <w:rsid w:val="00AA2144"/>
    <w:rsid w:val="00AA70B7"/>
    <w:rsid w:val="00AB0F9F"/>
    <w:rsid w:val="00AB535B"/>
    <w:rsid w:val="00AD20B8"/>
    <w:rsid w:val="00AD4A92"/>
    <w:rsid w:val="00AF7FBE"/>
    <w:rsid w:val="00B26732"/>
    <w:rsid w:val="00B32256"/>
    <w:rsid w:val="00B40B53"/>
    <w:rsid w:val="00B50B4F"/>
    <w:rsid w:val="00B62A7E"/>
    <w:rsid w:val="00B63F9A"/>
    <w:rsid w:val="00B81DA8"/>
    <w:rsid w:val="00BA79C1"/>
    <w:rsid w:val="00BB5F80"/>
    <w:rsid w:val="00BB7491"/>
    <w:rsid w:val="00C03D44"/>
    <w:rsid w:val="00C06275"/>
    <w:rsid w:val="00C138C5"/>
    <w:rsid w:val="00C15273"/>
    <w:rsid w:val="00C15D6C"/>
    <w:rsid w:val="00C240E6"/>
    <w:rsid w:val="00C31CDB"/>
    <w:rsid w:val="00C549A2"/>
    <w:rsid w:val="00C56ECD"/>
    <w:rsid w:val="00C5735F"/>
    <w:rsid w:val="00C738BD"/>
    <w:rsid w:val="00C744F9"/>
    <w:rsid w:val="00C86A3A"/>
    <w:rsid w:val="00C86EEA"/>
    <w:rsid w:val="00CA0AC9"/>
    <w:rsid w:val="00CE799C"/>
    <w:rsid w:val="00CF4B42"/>
    <w:rsid w:val="00D36B8A"/>
    <w:rsid w:val="00D539FC"/>
    <w:rsid w:val="00D60674"/>
    <w:rsid w:val="00D874FD"/>
    <w:rsid w:val="00D9328A"/>
    <w:rsid w:val="00D9355F"/>
    <w:rsid w:val="00D959B1"/>
    <w:rsid w:val="00DB28C2"/>
    <w:rsid w:val="00DB6C06"/>
    <w:rsid w:val="00DC67B8"/>
    <w:rsid w:val="00DF12EB"/>
    <w:rsid w:val="00E12CB8"/>
    <w:rsid w:val="00E1448E"/>
    <w:rsid w:val="00E159BA"/>
    <w:rsid w:val="00E309B0"/>
    <w:rsid w:val="00E560F8"/>
    <w:rsid w:val="00E763C5"/>
    <w:rsid w:val="00E82BC7"/>
    <w:rsid w:val="00E831FC"/>
    <w:rsid w:val="00EA0BA9"/>
    <w:rsid w:val="00EA7811"/>
    <w:rsid w:val="00EB33F4"/>
    <w:rsid w:val="00EC0DF5"/>
    <w:rsid w:val="00EC45EF"/>
    <w:rsid w:val="00EE67FA"/>
    <w:rsid w:val="00EE7F7D"/>
    <w:rsid w:val="00F043F8"/>
    <w:rsid w:val="00F17B33"/>
    <w:rsid w:val="00F23EED"/>
    <w:rsid w:val="00F24543"/>
    <w:rsid w:val="00F2698D"/>
    <w:rsid w:val="00F3738F"/>
    <w:rsid w:val="00F43DB9"/>
    <w:rsid w:val="00F5153E"/>
    <w:rsid w:val="00F569C3"/>
    <w:rsid w:val="00F63F8E"/>
    <w:rsid w:val="00F917DB"/>
    <w:rsid w:val="00F928D0"/>
    <w:rsid w:val="00FD6205"/>
    <w:rsid w:val="00FE0C0F"/>
    <w:rsid w:val="00FE2B0B"/>
    <w:rsid w:val="00FF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customStyle="1" w:styleId="Default">
    <w:name w:val="Default"/>
    <w:rsid w:val="002D457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4578"/>
    <w:pPr>
      <w:ind w:left="720"/>
      <w:contextualSpacing/>
    </w:pPr>
  </w:style>
  <w:style w:type="paragraph" w:styleId="NormalWeb">
    <w:name w:val="Normal (Web)"/>
    <w:basedOn w:val="Normal"/>
    <w:uiPriority w:val="99"/>
    <w:semiHidden/>
    <w:unhideWhenUsed/>
    <w:rsid w:val="00344B73"/>
    <w:pPr>
      <w:spacing w:after="160" w:line="259" w:lineRule="auto"/>
    </w:pPr>
    <w:rPr>
      <w:rFonts w:ascii="Times New Roman" w:eastAsiaTheme="minorHAnsi" w:hAnsi="Times New Roman"/>
    </w:rPr>
  </w:style>
  <w:style w:type="character" w:styleId="CommentReference">
    <w:name w:val="annotation reference"/>
    <w:basedOn w:val="DefaultParagraphFont"/>
    <w:uiPriority w:val="99"/>
    <w:semiHidden/>
    <w:unhideWhenUsed/>
    <w:rsid w:val="00716FA1"/>
    <w:rPr>
      <w:sz w:val="16"/>
      <w:szCs w:val="16"/>
    </w:rPr>
  </w:style>
  <w:style w:type="paragraph" w:styleId="CommentText">
    <w:name w:val="annotation text"/>
    <w:basedOn w:val="Normal"/>
    <w:link w:val="CommentTextChar"/>
    <w:uiPriority w:val="99"/>
    <w:semiHidden/>
    <w:unhideWhenUsed/>
    <w:rsid w:val="00716FA1"/>
    <w:rPr>
      <w:sz w:val="20"/>
      <w:szCs w:val="20"/>
    </w:rPr>
  </w:style>
  <w:style w:type="character" w:customStyle="1" w:styleId="CommentTextChar">
    <w:name w:val="Comment Text Char"/>
    <w:basedOn w:val="DefaultParagraphFont"/>
    <w:link w:val="CommentText"/>
    <w:uiPriority w:val="99"/>
    <w:semiHidden/>
    <w:rsid w:val="00716FA1"/>
    <w:rPr>
      <w:lang w:eastAsia="en-US"/>
    </w:rPr>
  </w:style>
  <w:style w:type="paragraph" w:styleId="CommentSubject">
    <w:name w:val="annotation subject"/>
    <w:basedOn w:val="CommentText"/>
    <w:next w:val="CommentText"/>
    <w:link w:val="CommentSubjectChar"/>
    <w:uiPriority w:val="99"/>
    <w:semiHidden/>
    <w:unhideWhenUsed/>
    <w:rsid w:val="00716FA1"/>
    <w:rPr>
      <w:b/>
      <w:bCs/>
    </w:rPr>
  </w:style>
  <w:style w:type="character" w:customStyle="1" w:styleId="CommentSubjectChar">
    <w:name w:val="Comment Subject Char"/>
    <w:basedOn w:val="CommentTextChar"/>
    <w:link w:val="CommentSubject"/>
    <w:uiPriority w:val="99"/>
    <w:semiHidden/>
    <w:rsid w:val="00716FA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08339">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yperlink" Target="https://twitter.com/EnvAgencyJobs" TargetMode="External"/><Relationship Id="rId47" Type="http://schemas.openxmlformats.org/officeDocument/2006/relationships/image" Target="media/image16.jpe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hyperlink" Target="https://www.bing.com/images/search?q=flickr+logo&amp;id=1CFD4889F53600C7C533F585C107628EB73609E7&amp;FORM=IQFRBA" TargetMode="External"/><Relationship Id="rId46" Type="http://schemas.openxmlformats.org/officeDocument/2006/relationships/hyperlink" Target="https://www.facebook.com/environmentagency?ref=hl"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image" Target="media/image1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tracy.langdale@environment-agency.gov.uk" TargetMode="External"/><Relationship Id="rId37" Type="http://schemas.openxmlformats.org/officeDocument/2006/relationships/image" Target="media/image12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5.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footer" Target="footer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hyperlink" Target="http://www.linkedin.com/company/environment-agency/careers?trk=top_nav_care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image" Target="media/image14.jpeg"/><Relationship Id="rId48" Type="http://schemas.openxmlformats.org/officeDocument/2006/relationships/hyperlink" Target="mailto:ea_recruitment@sscl.gse.gov.uk" TargetMode="External"/><Relationship Id="rId8" Type="http://schemas.openxmlformats.org/officeDocument/2006/relationships/image" Target="media/image1.jpeg"/><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C026-25EB-4C07-B571-57AE0F84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2398</Words>
  <Characters>13674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2018-01-29T15:25:00Z</cp:lastPrinted>
  <dcterms:created xsi:type="dcterms:W3CDTF">2018-03-08T09:39:00Z</dcterms:created>
  <dcterms:modified xsi:type="dcterms:W3CDTF">2018-03-08T09:39:00Z</dcterms:modified>
</cp:coreProperties>
</file>