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776BC" w14:textId="5A2ACE80"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9630D3">
        <w:rPr>
          <w:rFonts w:ascii="Arial Bold" w:hAnsi="Arial Bold" w:cs="Arial"/>
          <w:b/>
          <w:i w:val="0"/>
          <w:color w:val="03A953"/>
          <w:sz w:val="36"/>
          <w:szCs w:val="28"/>
        </w:rPr>
        <w:t>Partnerships &amp; Customers</w:t>
      </w:r>
      <w:r w:rsidR="00863337">
        <w:rPr>
          <w:rFonts w:ascii="Arial Bold" w:hAnsi="Arial Bold" w:cs="Arial"/>
          <w:b/>
          <w:i w:val="0"/>
          <w:color w:val="03A953"/>
          <w:sz w:val="36"/>
          <w:szCs w:val="28"/>
        </w:rPr>
        <w:t>, Grade 3</w:t>
      </w:r>
      <w:r w:rsidR="00670318" w:rsidRPr="000553B2">
        <w:rPr>
          <w:rFonts w:ascii="Arial Bold" w:hAnsi="Arial Bold" w:cs="Arial"/>
          <w:b/>
          <w:i w:val="0"/>
          <w:color w:val="03A953"/>
          <w:sz w:val="36"/>
          <w:szCs w:val="28"/>
        </w:rPr>
        <w:t xml:space="preserve"> </w:t>
      </w:r>
    </w:p>
    <w:p w14:paraId="5462E050" w14:textId="1A0174EA"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A97F20">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44EEE5F0"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A97F20">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123691F4"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A97F20">
        <w:rPr>
          <w:rFonts w:ascii="Arial" w:hAnsi="Arial" w:cs="Arial"/>
        </w:rPr>
        <w:t>dance on how to use job family</w:t>
      </w:r>
      <w:r w:rsidRPr="00E6618F">
        <w:rPr>
          <w:rFonts w:ascii="Arial" w:hAnsi="Arial" w:cs="Arial"/>
        </w:rPr>
        <w:t xml:space="preserve"> role profiles effectively, please see the Easinet</w:t>
      </w:r>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29038055" w14:textId="5289FF21" w:rsidR="009630D3" w:rsidRPr="009630D3" w:rsidRDefault="009630D3" w:rsidP="009630D3">
      <w:pPr>
        <w:spacing w:before="120" w:after="120"/>
        <w:rPr>
          <w:rFonts w:ascii="Arial" w:hAnsi="Arial" w:cs="Arial"/>
          <w:i w:val="0"/>
          <w:sz w:val="22"/>
          <w:szCs w:val="22"/>
        </w:rPr>
      </w:pPr>
      <w:r w:rsidRPr="009630D3">
        <w:rPr>
          <w:rFonts w:ascii="Arial" w:hAnsi="Arial" w:cs="Arial"/>
          <w:i w:val="0"/>
          <w:sz w:val="22"/>
          <w:szCs w:val="22"/>
        </w:rPr>
        <w:t>Roles here involve working in partnership with our customers and stakeholders to improve the envi</w:t>
      </w:r>
      <w:r>
        <w:rPr>
          <w:rFonts w:ascii="Arial" w:hAnsi="Arial" w:cs="Arial"/>
          <w:i w:val="0"/>
          <w:sz w:val="22"/>
          <w:szCs w:val="22"/>
        </w:rPr>
        <w:t>ronment for wildlife and people</w:t>
      </w:r>
      <w:r w:rsidR="00A97F20">
        <w:rPr>
          <w:rFonts w:ascii="Arial" w:hAnsi="Arial" w:cs="Arial"/>
          <w:i w:val="0"/>
          <w:sz w:val="22"/>
          <w:szCs w:val="22"/>
        </w:rPr>
        <w:t>.</w:t>
      </w:r>
    </w:p>
    <w:p w14:paraId="475556EF" w14:textId="065F1346" w:rsidR="00C66F72" w:rsidRDefault="009630D3" w:rsidP="009630D3">
      <w:pPr>
        <w:spacing w:before="120" w:after="120"/>
        <w:rPr>
          <w:rFonts w:ascii="Arial" w:hAnsi="Arial" w:cs="Arial"/>
          <w:i w:val="0"/>
          <w:sz w:val="22"/>
          <w:szCs w:val="22"/>
        </w:rPr>
      </w:pPr>
      <w:r w:rsidRPr="009630D3">
        <w:rPr>
          <w:rFonts w:ascii="Arial" w:hAnsi="Arial" w:cs="Arial"/>
          <w:i w:val="0"/>
          <w:sz w:val="22"/>
          <w:szCs w:val="22"/>
        </w:rPr>
        <w:t xml:space="preserve">This may involve the planning and co-ordination of project activities, using evidence to engage stakeholders or working in a customer facing role </w:t>
      </w:r>
      <w:proofErr w:type="gramStart"/>
      <w:r w:rsidRPr="009630D3">
        <w:rPr>
          <w:rFonts w:ascii="Arial" w:hAnsi="Arial" w:cs="Arial"/>
          <w:i w:val="0"/>
          <w:sz w:val="22"/>
          <w:szCs w:val="22"/>
        </w:rPr>
        <w:t>providing assistance</w:t>
      </w:r>
      <w:proofErr w:type="gramEnd"/>
      <w:r w:rsidRPr="009630D3">
        <w:rPr>
          <w:rFonts w:ascii="Arial" w:hAnsi="Arial" w:cs="Arial"/>
          <w:i w:val="0"/>
          <w:sz w:val="22"/>
          <w:szCs w:val="22"/>
        </w:rPr>
        <w:t xml:space="preserve"> and information to groups and individuals. Many of the themes addressed by roles in this job family involve working across the organisation.</w:t>
      </w:r>
    </w:p>
    <w:p w14:paraId="3EC317A8" w14:textId="77777777" w:rsidR="009630D3" w:rsidRPr="004F32B6" w:rsidRDefault="009630D3" w:rsidP="009630D3">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03A4C24F" w14:textId="2E50CCC3" w:rsidR="00863337" w:rsidRPr="00863337" w:rsidRDefault="00863337" w:rsidP="00863337">
      <w:pPr>
        <w:spacing w:before="120" w:after="120"/>
        <w:rPr>
          <w:rFonts w:ascii="Arial" w:hAnsi="Arial" w:cs="Arial"/>
          <w:i w:val="0"/>
          <w:sz w:val="22"/>
          <w:szCs w:val="22"/>
        </w:rPr>
      </w:pPr>
      <w:r w:rsidRPr="00863337">
        <w:rPr>
          <w:rFonts w:ascii="Arial" w:hAnsi="Arial" w:cs="Arial"/>
          <w:i w:val="0"/>
          <w:sz w:val="22"/>
          <w:szCs w:val="22"/>
        </w:rPr>
        <w:t>Acts to support partnering and customer engagement activities. Typically provides advice and information to external customers or provides support to teams working on larger engagement projects involving a variety of stakeholders.</w:t>
      </w:r>
    </w:p>
    <w:p w14:paraId="53C29305" w14:textId="6CCC0FF5" w:rsidR="00863337" w:rsidRPr="00863337" w:rsidRDefault="00863337" w:rsidP="00863337">
      <w:pPr>
        <w:spacing w:before="120" w:after="120"/>
        <w:rPr>
          <w:rFonts w:ascii="Arial" w:hAnsi="Arial" w:cs="Arial"/>
          <w:i w:val="0"/>
          <w:sz w:val="22"/>
          <w:szCs w:val="22"/>
        </w:rPr>
      </w:pPr>
      <w:r w:rsidRPr="00863337">
        <w:rPr>
          <w:rFonts w:ascii="Arial" w:hAnsi="Arial" w:cs="Arial"/>
          <w:i w:val="0"/>
          <w:sz w:val="22"/>
          <w:szCs w:val="22"/>
        </w:rPr>
        <w:t>Roles are required to work with technical information and are expected to draw on a number of sources to deliver required tasks.</w:t>
      </w:r>
    </w:p>
    <w:p w14:paraId="0DAE20F6" w14:textId="6B8D0FE7" w:rsidR="00863337" w:rsidRPr="00863337" w:rsidRDefault="00863337" w:rsidP="00863337">
      <w:pPr>
        <w:spacing w:before="120" w:after="120"/>
        <w:rPr>
          <w:rFonts w:ascii="Arial" w:hAnsi="Arial" w:cs="Arial"/>
          <w:i w:val="0"/>
          <w:sz w:val="22"/>
          <w:szCs w:val="22"/>
        </w:rPr>
      </w:pPr>
      <w:r w:rsidRPr="00863337">
        <w:rPr>
          <w:rFonts w:ascii="Arial" w:hAnsi="Arial" w:cs="Arial"/>
          <w:i w:val="0"/>
          <w:sz w:val="22"/>
          <w:szCs w:val="22"/>
        </w:rPr>
        <w:t>These roles may be office or field based and are required to interact with internal and external customers.</w:t>
      </w:r>
    </w:p>
    <w:p w14:paraId="6C333BA1" w14:textId="77777777" w:rsidR="00863337" w:rsidRPr="00863337" w:rsidRDefault="00863337" w:rsidP="00863337">
      <w:pPr>
        <w:spacing w:before="120" w:after="120"/>
        <w:rPr>
          <w:rFonts w:ascii="Arial" w:hAnsi="Arial" w:cs="Arial"/>
          <w:i w:val="0"/>
          <w:sz w:val="22"/>
          <w:szCs w:val="22"/>
        </w:rPr>
      </w:pPr>
      <w:r w:rsidRPr="00863337">
        <w:rPr>
          <w:rFonts w:ascii="Arial" w:hAnsi="Arial" w:cs="Arial"/>
          <w:i w:val="0"/>
          <w:sz w:val="22"/>
          <w:szCs w:val="22"/>
        </w:rPr>
        <w:t>These roles work to standardised procedures and are required to plan and organise their own work to achieve short term results.</w:t>
      </w:r>
    </w:p>
    <w:p w14:paraId="0CF0FA8C" w14:textId="77777777" w:rsidR="00A33F66" w:rsidRPr="000420C3" w:rsidRDefault="00A33F66"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0FED1ADE" w14:textId="01EDCB5C" w:rsidR="00863337" w:rsidRPr="00863337" w:rsidRDefault="00863337" w:rsidP="00863337">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t>Maintains customer focus, promoting good relationships with our customers and enhancing the Environment Agency’s reputation.</w:t>
      </w:r>
    </w:p>
    <w:p w14:paraId="4071A4FD" w14:textId="7119813F" w:rsidR="00863337" w:rsidRPr="00863337" w:rsidRDefault="00863337" w:rsidP="00FC274B">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t>Co-ordinates and compiles information from a variety of sources, carries out routine analyses and contributes to the team’s work.</w:t>
      </w:r>
    </w:p>
    <w:p w14:paraId="5F36854D" w14:textId="69BE0FFD" w:rsidR="00863337" w:rsidRPr="00863337" w:rsidRDefault="00863337" w:rsidP="00863337">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lastRenderedPageBreak/>
        <w:t>Chases and tracks information to ensure the execution of own activities, for example following up customer enquiries or tracking planning consultations with local authorities.</w:t>
      </w:r>
    </w:p>
    <w:p w14:paraId="67725E93" w14:textId="299C1AB4" w:rsidR="00863337" w:rsidRPr="00863337" w:rsidRDefault="00863337" w:rsidP="006E7F92">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t>May be required to monitor delivery of service and determine priorities to ensure service levels are maintained for the team in accordance with their area of delivery.</w:t>
      </w:r>
    </w:p>
    <w:p w14:paraId="6EAD0371" w14:textId="7D068D8C" w:rsidR="00863337" w:rsidRPr="00863337" w:rsidRDefault="00863337" w:rsidP="00863337">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t>May act as an initial point of contact for the team, communicating and filtering information to ensure technical and/or scientific advice and support is delivered accurately, and in a timely manner.</w:t>
      </w:r>
    </w:p>
    <w:p w14:paraId="43C3E5D7" w14:textId="3BBD3E7E" w:rsidR="00863337" w:rsidRPr="00863337" w:rsidRDefault="00863337" w:rsidP="00863337">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t>Considers commercial implications of work undertaken.</w:t>
      </w:r>
    </w:p>
    <w:p w14:paraId="4D554FD5" w14:textId="77777777" w:rsidR="00863337" w:rsidRPr="00863337" w:rsidRDefault="00863337" w:rsidP="00863337">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t xml:space="preserve">Operates and maintains data and information systems effectively. Ensures records are stored accurately, are up to date and readily accessible to facilitate team activities. </w:t>
      </w:r>
    </w:p>
    <w:p w14:paraId="57D76258" w14:textId="77777777" w:rsidR="000420C3" w:rsidRPr="000420C3" w:rsidRDefault="000420C3"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4690118A" w14:textId="77777777" w:rsidR="00863337" w:rsidRPr="00863337" w:rsidRDefault="00863337" w:rsidP="00863337">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t>Requires specific and relevant skills and / or experience to independently carry out required tasks and activities in a customer facing environment.</w:t>
      </w:r>
    </w:p>
    <w:p w14:paraId="1FFDC3CF" w14:textId="77777777" w:rsidR="00863337" w:rsidRPr="00863337" w:rsidRDefault="00863337" w:rsidP="00863337">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t>Roles expected to exercise judgement in prioritisation and highlighting potential issues.</w:t>
      </w:r>
    </w:p>
    <w:p w14:paraId="654DAC85" w14:textId="77777777" w:rsidR="00863337" w:rsidRPr="00863337" w:rsidRDefault="00863337" w:rsidP="00863337">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t>Good level of literacy and numeracy required.</w:t>
      </w:r>
    </w:p>
    <w:p w14:paraId="6FE05FBA" w14:textId="77777777" w:rsidR="00863337" w:rsidRPr="00863337" w:rsidRDefault="00863337" w:rsidP="00863337">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t>Required to build relationships based on understanding customers’ needs and providing the service required.</w:t>
      </w:r>
    </w:p>
    <w:p w14:paraId="0DC5549D" w14:textId="77777777" w:rsidR="00863337" w:rsidRPr="00863337" w:rsidRDefault="00863337" w:rsidP="00863337">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t>Required to use standard IT packages efficiently to deliver work and able to learn specialised systems as required.</w:t>
      </w:r>
    </w:p>
    <w:p w14:paraId="664BD031" w14:textId="77777777" w:rsidR="00863337" w:rsidRDefault="00863337" w:rsidP="00863337">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t>Roles may require vocational qualifications or equivalent experience.</w:t>
      </w:r>
    </w:p>
    <w:p w14:paraId="36D13C03" w14:textId="77777777" w:rsidR="00863337" w:rsidRPr="00863337" w:rsidRDefault="00863337" w:rsidP="00863337">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092CBE3B" w14:textId="77777777" w:rsidR="00863337" w:rsidRPr="00863337" w:rsidRDefault="00863337" w:rsidP="00863337">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t>Supports health, safety &amp; wellbeing best practice by promoting awareness and following safe working practices that comply with Environment Agency policies and standards.</w:t>
      </w:r>
    </w:p>
    <w:p w14:paraId="148A8C91" w14:textId="77777777" w:rsidR="00863337" w:rsidRPr="00863337" w:rsidRDefault="00863337" w:rsidP="00863337">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t xml:space="preserve">Promotes inclusion by respecting differences in our workforce and works to build a supportive &amp; engaging workplace. </w:t>
      </w:r>
    </w:p>
    <w:p w14:paraId="223F53D2" w14:textId="77777777" w:rsidR="00863337" w:rsidRPr="00863337" w:rsidRDefault="00863337" w:rsidP="00863337">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lastRenderedPageBreak/>
        <w:t>Required to communicate effectively with others in everyday working relationships. Sometimes communicates outside of own area of activity and required to explain technical issues to a non-technical audience.</w:t>
      </w:r>
    </w:p>
    <w:p w14:paraId="727F5B27" w14:textId="77777777" w:rsidR="00863337" w:rsidRPr="00863337" w:rsidRDefault="00863337" w:rsidP="00863337">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t>Works with senior team members to deliver team priorities and environmental objectives. Delivers to clearly specified objectives, standards and service levels.</w:t>
      </w:r>
    </w:p>
    <w:p w14:paraId="1AD8EC65" w14:textId="77777777" w:rsidR="00863337" w:rsidRPr="00863337" w:rsidRDefault="00863337" w:rsidP="00863337">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t>Understands colleagues and partners requirements. Interprets and communicates the work of the Environment Agency.</w:t>
      </w:r>
    </w:p>
    <w:p w14:paraId="36442598" w14:textId="77777777" w:rsidR="00C3197F" w:rsidRPr="000420C3" w:rsidRDefault="00C3197F"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16916A63"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863337">
              <w:rPr>
                <w:rFonts w:ascii="Arial" w:hAnsi="Arial" w:cs="Arial"/>
                <w:b/>
                <w:i w:val="0"/>
                <w:sz w:val="22"/>
                <w:szCs w:val="22"/>
              </w:rPr>
              <w:t>grade 2</w:t>
            </w:r>
            <w:r>
              <w:rPr>
                <w:rFonts w:ascii="Arial" w:hAnsi="Arial" w:cs="Arial"/>
                <w:b/>
                <w:i w:val="0"/>
                <w:sz w:val="22"/>
                <w:szCs w:val="22"/>
              </w:rPr>
              <w:t>:</w:t>
            </w:r>
          </w:p>
        </w:tc>
        <w:tc>
          <w:tcPr>
            <w:tcW w:w="5229" w:type="dxa"/>
          </w:tcPr>
          <w:p w14:paraId="7A7AC941" w14:textId="3694A0AF" w:rsidR="004E40EC" w:rsidRDefault="004E40EC" w:rsidP="004E40EC">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Pr>
                <w:rFonts w:ascii="Arial" w:hAnsi="Arial" w:cs="Arial"/>
                <w:b/>
                <w:i w:val="0"/>
                <w:sz w:val="22"/>
                <w:szCs w:val="22"/>
              </w:rPr>
              <w:t>grade</w:t>
            </w:r>
            <w:r w:rsidR="00863337">
              <w:rPr>
                <w:rFonts w:ascii="Arial" w:hAnsi="Arial" w:cs="Arial"/>
                <w:b/>
                <w:i w:val="0"/>
                <w:sz w:val="22"/>
                <w:szCs w:val="22"/>
              </w:rPr>
              <w:t xml:space="preserve"> 4</w:t>
            </w:r>
            <w:r>
              <w:rPr>
                <w:rFonts w:ascii="Arial" w:hAnsi="Arial" w:cs="Arial"/>
                <w:b/>
                <w:i w:val="0"/>
                <w:sz w:val="22"/>
                <w:szCs w:val="22"/>
              </w:rPr>
              <w:t>:</w:t>
            </w:r>
          </w:p>
        </w:tc>
      </w:tr>
      <w:tr w:rsidR="004E40EC" w14:paraId="1185405E" w14:textId="77777777" w:rsidTr="004E40EC">
        <w:tc>
          <w:tcPr>
            <w:tcW w:w="5228" w:type="dxa"/>
          </w:tcPr>
          <w:p w14:paraId="41FC1B5A" w14:textId="77777777" w:rsidR="00863337" w:rsidRPr="00863337" w:rsidRDefault="00863337" w:rsidP="00863337">
            <w:pPr>
              <w:pStyle w:val="ListParagraph"/>
              <w:numPr>
                <w:ilvl w:val="0"/>
                <w:numId w:val="23"/>
              </w:numPr>
              <w:spacing w:before="120" w:after="120"/>
              <w:ind w:left="357" w:hanging="357"/>
              <w:contextualSpacing w:val="0"/>
              <w:rPr>
                <w:rFonts w:ascii="Arial" w:hAnsi="Arial" w:cs="Arial"/>
                <w:i w:val="0"/>
                <w:sz w:val="22"/>
                <w:szCs w:val="22"/>
              </w:rPr>
            </w:pPr>
            <w:r w:rsidRPr="00863337">
              <w:rPr>
                <w:rFonts w:ascii="Arial" w:hAnsi="Arial" w:cs="Arial"/>
                <w:i w:val="0"/>
                <w:sz w:val="22"/>
                <w:szCs w:val="22"/>
              </w:rPr>
              <w:t>Compile and collate information.</w:t>
            </w:r>
          </w:p>
          <w:p w14:paraId="7FB21A37" w14:textId="77777777" w:rsidR="00863337" w:rsidRPr="00863337" w:rsidRDefault="00863337" w:rsidP="00863337">
            <w:pPr>
              <w:pStyle w:val="ListParagraph"/>
              <w:numPr>
                <w:ilvl w:val="0"/>
                <w:numId w:val="23"/>
              </w:numPr>
              <w:spacing w:before="120" w:after="120"/>
              <w:ind w:left="357" w:hanging="357"/>
              <w:contextualSpacing w:val="0"/>
              <w:rPr>
                <w:rFonts w:ascii="Arial" w:hAnsi="Arial" w:cs="Arial"/>
                <w:i w:val="0"/>
                <w:sz w:val="22"/>
                <w:szCs w:val="22"/>
              </w:rPr>
            </w:pPr>
            <w:r w:rsidRPr="00863337">
              <w:rPr>
                <w:rFonts w:ascii="Arial" w:hAnsi="Arial" w:cs="Arial"/>
                <w:i w:val="0"/>
                <w:sz w:val="22"/>
                <w:szCs w:val="22"/>
              </w:rPr>
              <w:t>Carry out standardised work governed by routine procedures.</w:t>
            </w:r>
          </w:p>
          <w:p w14:paraId="17024370" w14:textId="48954D04" w:rsidR="004E40EC" w:rsidRPr="00863337" w:rsidRDefault="00863337" w:rsidP="00863337">
            <w:pPr>
              <w:pStyle w:val="ListParagraph"/>
              <w:numPr>
                <w:ilvl w:val="0"/>
                <w:numId w:val="23"/>
              </w:numPr>
              <w:spacing w:before="120" w:after="120"/>
              <w:ind w:left="357" w:hanging="357"/>
              <w:contextualSpacing w:val="0"/>
              <w:rPr>
                <w:rFonts w:ascii="Arial" w:hAnsi="Arial" w:cs="Arial"/>
                <w:i w:val="0"/>
                <w:sz w:val="22"/>
                <w:szCs w:val="22"/>
              </w:rPr>
            </w:pPr>
            <w:r w:rsidRPr="00863337">
              <w:rPr>
                <w:rFonts w:ascii="Arial" w:hAnsi="Arial" w:cs="Arial"/>
                <w:i w:val="0"/>
                <w:sz w:val="22"/>
                <w:szCs w:val="22"/>
              </w:rPr>
              <w:t>Usually select appropriate solution from a range of choices.</w:t>
            </w:r>
          </w:p>
        </w:tc>
        <w:tc>
          <w:tcPr>
            <w:tcW w:w="5229" w:type="dxa"/>
          </w:tcPr>
          <w:p w14:paraId="5B87A05F" w14:textId="77777777" w:rsidR="00863337" w:rsidRPr="006B1D6D" w:rsidRDefault="00863337" w:rsidP="006B1D6D">
            <w:pPr>
              <w:pStyle w:val="ListParagraph"/>
              <w:numPr>
                <w:ilvl w:val="0"/>
                <w:numId w:val="23"/>
              </w:numPr>
              <w:spacing w:before="120" w:after="120"/>
              <w:ind w:left="357" w:hanging="357"/>
              <w:contextualSpacing w:val="0"/>
              <w:rPr>
                <w:rFonts w:ascii="Arial" w:hAnsi="Arial" w:cs="Arial"/>
                <w:i w:val="0"/>
                <w:sz w:val="22"/>
                <w:szCs w:val="22"/>
              </w:rPr>
            </w:pPr>
            <w:r w:rsidRPr="006B1D6D">
              <w:rPr>
                <w:rFonts w:ascii="Arial" w:hAnsi="Arial" w:cs="Arial"/>
                <w:i w:val="0"/>
                <w:sz w:val="22"/>
                <w:szCs w:val="22"/>
              </w:rPr>
              <w:t>Identify issues and use judgement to develop suitable solutions or new ways of working.</w:t>
            </w:r>
          </w:p>
          <w:p w14:paraId="7D204FE6" w14:textId="77777777" w:rsidR="00863337" w:rsidRPr="006B1D6D" w:rsidRDefault="00863337" w:rsidP="006B1D6D">
            <w:pPr>
              <w:pStyle w:val="ListParagraph"/>
              <w:numPr>
                <w:ilvl w:val="0"/>
                <w:numId w:val="23"/>
              </w:numPr>
              <w:spacing w:before="120" w:after="120"/>
              <w:ind w:left="357" w:hanging="357"/>
              <w:contextualSpacing w:val="0"/>
              <w:rPr>
                <w:rFonts w:ascii="Arial" w:hAnsi="Arial" w:cs="Arial"/>
                <w:i w:val="0"/>
                <w:sz w:val="22"/>
                <w:szCs w:val="22"/>
              </w:rPr>
            </w:pPr>
            <w:r w:rsidRPr="006B1D6D">
              <w:rPr>
                <w:rFonts w:ascii="Arial" w:hAnsi="Arial" w:cs="Arial"/>
                <w:i w:val="0"/>
                <w:sz w:val="22"/>
                <w:szCs w:val="22"/>
              </w:rPr>
              <w:t xml:space="preserve">Carry advanced analyses on large and complex data sets. </w:t>
            </w:r>
          </w:p>
          <w:p w14:paraId="4CE1E7C5" w14:textId="266978EB" w:rsidR="004E40EC" w:rsidRPr="006B1D6D" w:rsidRDefault="00863337" w:rsidP="006B1D6D">
            <w:pPr>
              <w:pStyle w:val="ListParagraph"/>
              <w:numPr>
                <w:ilvl w:val="0"/>
                <w:numId w:val="23"/>
              </w:numPr>
              <w:spacing w:before="120" w:after="120"/>
              <w:ind w:left="357" w:hanging="357"/>
              <w:contextualSpacing w:val="0"/>
              <w:rPr>
                <w:rFonts w:ascii="Arial" w:hAnsi="Arial" w:cs="Arial"/>
                <w:i w:val="0"/>
                <w:sz w:val="22"/>
                <w:szCs w:val="22"/>
              </w:rPr>
            </w:pPr>
            <w:r w:rsidRPr="006B1D6D">
              <w:rPr>
                <w:rFonts w:ascii="Arial" w:hAnsi="Arial" w:cs="Arial"/>
                <w:i w:val="0"/>
                <w:sz w:val="22"/>
                <w:szCs w:val="22"/>
              </w:rPr>
              <w:t>Require some background knowledge usually associated with practical experience or specialised training</w:t>
            </w:r>
            <w:r w:rsidR="006B1D6D">
              <w:rPr>
                <w:rFonts w:ascii="Arial" w:hAnsi="Arial" w:cs="Arial"/>
                <w:i w:val="0"/>
                <w:sz w:val="22"/>
                <w:szCs w:val="22"/>
              </w:rPr>
              <w:t>.</w:t>
            </w: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default" r:id="rId13"/>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BA4DB" w14:textId="77777777" w:rsidR="00146957" w:rsidRDefault="00146957" w:rsidP="0045465B">
      <w:pPr>
        <w:spacing w:after="0" w:line="240" w:lineRule="auto"/>
      </w:pPr>
      <w:r>
        <w:separator/>
      </w:r>
    </w:p>
  </w:endnote>
  <w:endnote w:type="continuationSeparator" w:id="0">
    <w:p w14:paraId="457257CB" w14:textId="77777777" w:rsidR="00146957" w:rsidRDefault="00146957"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C6FCB" w14:textId="77777777" w:rsidR="00146957" w:rsidRDefault="00146957" w:rsidP="0045465B">
      <w:pPr>
        <w:spacing w:after="0" w:line="240" w:lineRule="auto"/>
      </w:pPr>
      <w:r>
        <w:separator/>
      </w:r>
    </w:p>
  </w:footnote>
  <w:footnote w:type="continuationSeparator" w:id="0">
    <w:p w14:paraId="1C7F43DA" w14:textId="77777777" w:rsidR="00146957" w:rsidRDefault="00146957"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1ABFFC20" w:rsidR="000C2387" w:rsidRPr="00282AB9" w:rsidRDefault="000C2387" w:rsidP="000C2387">
          <w:pPr>
            <w:pStyle w:val="Header"/>
            <w:rPr>
              <w:rFonts w:ascii="Arial" w:hAnsi="Arial" w:cs="Arial"/>
              <w:i w:val="0"/>
              <w:color w:val="808080" w:themeColor="background1" w:themeShade="80"/>
            </w:rPr>
          </w:pPr>
          <w:proofErr w:type="gramStart"/>
          <w:r w:rsidRPr="00282AB9">
            <w:rPr>
              <w:rFonts w:ascii="Arial" w:hAnsi="Arial" w:cs="Arial"/>
              <w:i w:val="0"/>
              <w:color w:val="808080" w:themeColor="background1" w:themeShade="80"/>
            </w:rPr>
            <w:t>Grade :</w:t>
          </w:r>
          <w:proofErr w:type="gramEnd"/>
          <w:r w:rsidRPr="00282AB9">
            <w:rPr>
              <w:rFonts w:ascii="Arial" w:hAnsi="Arial" w:cs="Arial"/>
              <w:i w:val="0"/>
              <w:color w:val="808080" w:themeColor="background1" w:themeShade="80"/>
            </w:rPr>
            <w:t xml:space="preserve">  </w:t>
          </w:r>
          <w:r w:rsidR="00863337">
            <w:rPr>
              <w:rFonts w:ascii="Arial" w:hAnsi="Arial" w:cs="Arial"/>
              <w:i w:val="0"/>
              <w:color w:val="808080" w:themeColor="background1" w:themeShade="80"/>
            </w:rPr>
            <w:t>3</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4D75DA71"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Profile </w:t>
          </w:r>
          <w:proofErr w:type="gramStart"/>
          <w:r w:rsidRPr="00282AB9">
            <w:rPr>
              <w:rFonts w:ascii="Arial" w:hAnsi="Arial" w:cs="Arial"/>
              <w:i w:val="0"/>
              <w:color w:val="808080" w:themeColor="background1" w:themeShade="80"/>
            </w:rPr>
            <w:t>reference:</w:t>
          </w:r>
          <w:r w:rsidR="009630D3">
            <w:rPr>
              <w:rFonts w:ascii="Arial" w:hAnsi="Arial" w:cs="Arial"/>
              <w:i w:val="0"/>
              <w:color w:val="808080" w:themeColor="background1" w:themeShade="80"/>
            </w:rPr>
            <w:t>PC</w:t>
          </w:r>
          <w:proofErr w:type="gramEnd"/>
          <w:r w:rsidR="00863337">
            <w:rPr>
              <w:rFonts w:ascii="Arial" w:hAnsi="Arial" w:cs="Arial"/>
              <w:i w:val="0"/>
              <w:color w:val="808080" w:themeColor="background1" w:themeShade="80"/>
            </w:rPr>
            <w:t>03</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909FB"/>
    <w:multiLevelType w:val="hybridMultilevel"/>
    <w:tmpl w:val="32C2B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1724CE"/>
    <w:multiLevelType w:val="hybridMultilevel"/>
    <w:tmpl w:val="5C4E9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955529"/>
    <w:multiLevelType w:val="hybridMultilevel"/>
    <w:tmpl w:val="B73605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BD1FDB"/>
    <w:multiLevelType w:val="hybridMultilevel"/>
    <w:tmpl w:val="B0809F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BD0B3C"/>
    <w:multiLevelType w:val="hybridMultilevel"/>
    <w:tmpl w:val="7602C8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EBA0893"/>
    <w:multiLevelType w:val="hybridMultilevel"/>
    <w:tmpl w:val="02804512"/>
    <w:lvl w:ilvl="0" w:tplc="3628E5A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0F96E21"/>
    <w:multiLevelType w:val="hybridMultilevel"/>
    <w:tmpl w:val="57DAE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DB69B7"/>
    <w:multiLevelType w:val="hybridMultilevel"/>
    <w:tmpl w:val="9FAE66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BB30B87"/>
    <w:multiLevelType w:val="hybridMultilevel"/>
    <w:tmpl w:val="C29694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A3062B"/>
    <w:multiLevelType w:val="hybridMultilevel"/>
    <w:tmpl w:val="AC107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5"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6"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19F7A6B"/>
    <w:multiLevelType w:val="hybridMultilevel"/>
    <w:tmpl w:val="488A4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97046CB"/>
    <w:multiLevelType w:val="hybridMultilevel"/>
    <w:tmpl w:val="48BA857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4CB6B28"/>
    <w:multiLevelType w:val="hybridMultilevel"/>
    <w:tmpl w:val="5D40DD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7AB40F93"/>
    <w:multiLevelType w:val="hybridMultilevel"/>
    <w:tmpl w:val="6F9E804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8"/>
  </w:num>
  <w:num w:numId="2">
    <w:abstractNumId w:val="25"/>
  </w:num>
  <w:num w:numId="3">
    <w:abstractNumId w:val="29"/>
  </w:num>
  <w:num w:numId="4">
    <w:abstractNumId w:val="37"/>
  </w:num>
  <w:num w:numId="5">
    <w:abstractNumId w:val="35"/>
  </w:num>
  <w:num w:numId="6">
    <w:abstractNumId w:val="38"/>
  </w:num>
  <w:num w:numId="7">
    <w:abstractNumId w:val="14"/>
  </w:num>
  <w:num w:numId="8">
    <w:abstractNumId w:val="24"/>
  </w:num>
  <w:num w:numId="9">
    <w:abstractNumId w:val="0"/>
  </w:num>
  <w:num w:numId="10">
    <w:abstractNumId w:val="31"/>
  </w:num>
  <w:num w:numId="11">
    <w:abstractNumId w:val="17"/>
  </w:num>
  <w:num w:numId="12">
    <w:abstractNumId w:val="2"/>
  </w:num>
  <w:num w:numId="13">
    <w:abstractNumId w:val="16"/>
  </w:num>
  <w:num w:numId="14">
    <w:abstractNumId w:val="9"/>
  </w:num>
  <w:num w:numId="15">
    <w:abstractNumId w:val="4"/>
  </w:num>
  <w:num w:numId="16">
    <w:abstractNumId w:val="34"/>
  </w:num>
  <w:num w:numId="17">
    <w:abstractNumId w:val="21"/>
  </w:num>
  <w:num w:numId="18">
    <w:abstractNumId w:val="33"/>
  </w:num>
  <w:num w:numId="19">
    <w:abstractNumId w:val="22"/>
  </w:num>
  <w:num w:numId="20">
    <w:abstractNumId w:val="33"/>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8"/>
  </w:num>
  <w:num w:numId="24">
    <w:abstractNumId w:val="1"/>
  </w:num>
  <w:num w:numId="25">
    <w:abstractNumId w:val="5"/>
  </w:num>
  <w:num w:numId="26">
    <w:abstractNumId w:val="30"/>
  </w:num>
  <w:num w:numId="27">
    <w:abstractNumId w:val="20"/>
  </w:num>
  <w:num w:numId="28">
    <w:abstractNumId w:val="26"/>
  </w:num>
  <w:num w:numId="29">
    <w:abstractNumId w:val="13"/>
  </w:num>
  <w:num w:numId="30">
    <w:abstractNumId w:val="11"/>
  </w:num>
  <w:num w:numId="31">
    <w:abstractNumId w:val="39"/>
  </w:num>
  <w:num w:numId="32">
    <w:abstractNumId w:val="23"/>
  </w:num>
  <w:num w:numId="33">
    <w:abstractNumId w:val="3"/>
  </w:num>
  <w:num w:numId="34">
    <w:abstractNumId w:val="7"/>
  </w:num>
  <w:num w:numId="35">
    <w:abstractNumId w:val="8"/>
  </w:num>
  <w:num w:numId="36">
    <w:abstractNumId w:val="19"/>
  </w:num>
  <w:num w:numId="37">
    <w:abstractNumId w:val="32"/>
  </w:num>
  <w:num w:numId="38">
    <w:abstractNumId w:val="6"/>
  </w:num>
  <w:num w:numId="39">
    <w:abstractNumId w:val="15"/>
  </w:num>
  <w:num w:numId="40">
    <w:abstractNumId w:val="10"/>
  </w:num>
  <w:num w:numId="41">
    <w:abstractNumId w:val="36"/>
  </w:num>
  <w:num w:numId="42">
    <w:abstractNumId w:val="18"/>
  </w:num>
  <w:num w:numId="43">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860F6"/>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77CC5"/>
    <w:rsid w:val="0068234F"/>
    <w:rsid w:val="00685DC1"/>
    <w:rsid w:val="006979B4"/>
    <w:rsid w:val="006A01B8"/>
    <w:rsid w:val="006B0393"/>
    <w:rsid w:val="006B1D6D"/>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7CE"/>
    <w:rsid w:val="0082197A"/>
    <w:rsid w:val="0084583B"/>
    <w:rsid w:val="00846A9F"/>
    <w:rsid w:val="00863337"/>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5BDC"/>
    <w:rsid w:val="009D1378"/>
    <w:rsid w:val="00A33F66"/>
    <w:rsid w:val="00A40185"/>
    <w:rsid w:val="00A4349D"/>
    <w:rsid w:val="00A53995"/>
    <w:rsid w:val="00A56442"/>
    <w:rsid w:val="00A56CEB"/>
    <w:rsid w:val="00A579CD"/>
    <w:rsid w:val="00A61460"/>
    <w:rsid w:val="00A668FE"/>
    <w:rsid w:val="00A82EF5"/>
    <w:rsid w:val="00A937B4"/>
    <w:rsid w:val="00A97F20"/>
    <w:rsid w:val="00AA02B7"/>
    <w:rsid w:val="00AA345E"/>
    <w:rsid w:val="00AB1DCB"/>
    <w:rsid w:val="00AC76C1"/>
    <w:rsid w:val="00AD0896"/>
    <w:rsid w:val="00AD203B"/>
    <w:rsid w:val="00AE645C"/>
    <w:rsid w:val="00AF3039"/>
    <w:rsid w:val="00AF7AC5"/>
    <w:rsid w:val="00B064A0"/>
    <w:rsid w:val="00B1020F"/>
    <w:rsid w:val="00B14CE8"/>
    <w:rsid w:val="00B203B7"/>
    <w:rsid w:val="00B31384"/>
    <w:rsid w:val="00B409DD"/>
    <w:rsid w:val="00B40CAC"/>
    <w:rsid w:val="00B506A0"/>
    <w:rsid w:val="00B57ECC"/>
    <w:rsid w:val="00B64666"/>
    <w:rsid w:val="00B86C67"/>
    <w:rsid w:val="00B93462"/>
    <w:rsid w:val="00BA32EA"/>
    <w:rsid w:val="00BA385F"/>
    <w:rsid w:val="00BA6DDC"/>
    <w:rsid w:val="00BA7F9B"/>
    <w:rsid w:val="00BC74F0"/>
    <w:rsid w:val="00BD0ACF"/>
    <w:rsid w:val="00BE012B"/>
    <w:rsid w:val="00BE2403"/>
    <w:rsid w:val="00BF074A"/>
    <w:rsid w:val="00BF09BA"/>
    <w:rsid w:val="00BF29B9"/>
    <w:rsid w:val="00C25A6C"/>
    <w:rsid w:val="00C25AC2"/>
    <w:rsid w:val="00C27AC4"/>
    <w:rsid w:val="00C3143B"/>
    <w:rsid w:val="00C3197F"/>
    <w:rsid w:val="00C31BDA"/>
    <w:rsid w:val="00C32608"/>
    <w:rsid w:val="00C34BCA"/>
    <w:rsid w:val="00C4008C"/>
    <w:rsid w:val="00C423C5"/>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07C11"/>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91" ma:contentTypeDescription="Guidance that provides information on a topic, but doesn’t give instructions on how to undertake a task." ma:contentTypeScope="" ma:versionID="ea64d9088f41748d348047acbaf2fe31">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a6ea6773d81d51c8f9e664b99d1e5b44"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2:_dlc_DocId" minOccurs="0"/>
                <xsd:element ref="ns2:_dlc_DocIdUrl" minOccurs="0"/>
                <xsd:element ref="ns2:_dlc_DocIdPersistId"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55"/>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55"/>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55"/>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55"/>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55"/>
        </xsd:restriction>
      </xsd:simpleType>
    </xsd:element>
    <xsd:element name="ContentCloud_AssurerComment" ma:index="57" nillable="true" ma:displayName="Assurer comment" ma:description="" ma:internalName="ContentCloud_AssurerComment">
      <xsd:simpleType>
        <xsd:restriction base="dms:Note">
          <xsd:maxLength value="255"/>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internalName="ContentCloud_SharedWith">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74" nillable="true" ma:displayName="Document ID Value" ma:description="The value of the document ID assigned to this item." ma:internalName="_dlc_DocId" ma:readOnly="true">
      <xsd:simpleType>
        <xsd:restriction base="dms:Text"/>
      </xsd:simpleType>
    </xsd:element>
    <xsd:element name="_dlc_DocIdUrl" ma:index="7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louise.abbott@environment-agency.gov.uk</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https://defra.sharepoint.com/sites/def-contentcloud/_layouts/15/DocIdRedir.aspx?ID=CONTENTCLOUD-190616497-13301</Url>
      <Description>PC03 job family role profile partnerships &amp; customers, grade 3</Description>
    </ContentCloud_DocumentTitleLink>
    <ContentCloud_ScheduledReviewedBy xmlns="http://schemas.microsoft.com/sharepoint/v3">
      <UserInfo>
        <DisplayName/>
        <AccountId xsi:nil="true"/>
        <AccountType/>
      </UserInfo>
    </ContentCloud_ScheduledReviewedBy>
    <ContentCloud_ApproverJobTitle4 xmlns="http://schemas.microsoft.com/sharepoint/v3" xsi:nil="true"/>
    <ContentCloud_MetadataItemId xmlns="http://schemas.microsoft.com/sharepoint/v3">12178</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14767</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2021-06-30T23:00:00+00:00</ContentCloud_ScheduledReviewDate>
    <ContentCloud_LegacyReference xmlns="http://schemas.microsoft.com/sharepoint/v3">131_17</ContentCloud_LegacyReference>
    <ContentCloud_ScheduledReviewType xmlns="http://schemas.microsoft.com/sharepoint/v3" xsi:nil="tru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 xsi:nil="tru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CONTENTCLOUD-190616497-13301</_dlc_DocId>
    <_dlc_DocIdUrl xmlns="44ba428f-c30f-44c8-8eab-a30b7390a267">
      <Url>https://defra.sharepoint.com/sites/def-contentcloud/_layouts/15/DocIdRedir.aspx?ID=CONTENTCLOUD-190616497-13301</Url>
      <Description>CONTENTCLOUD-190616497-13301</Description>
    </_dlc_DocIdUrl>
    <DLCPolicyLabelValue xmlns="c78a0cd0-2680-45d0-a254-38b105a1c2de">{_UIVersionString}</DLCPolicyLabelValue>
  </documentManagement>
</p:properties>
</file>

<file path=customXml/item5.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FA347-0E81-43ED-9D6C-B2195A2C135F}">
  <ds:schemaRefs>
    <ds:schemaRef ds:uri="http://schemas.microsoft.com/sharepoint/events"/>
  </ds:schemaRefs>
</ds:datastoreItem>
</file>

<file path=customXml/itemProps2.xml><?xml version="1.0" encoding="utf-8"?>
<ds:datastoreItem xmlns:ds="http://schemas.openxmlformats.org/officeDocument/2006/customXml" ds:itemID="{F1CA4DB2-CC39-44F6-BAE9-BDA8FF34B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9A289A-ED56-4E73-A133-2326331A2F8B}">
  <ds:schemaRefs>
    <ds:schemaRef ds:uri="http://schemas.microsoft.com/sharepoint/v3/contenttype/forms"/>
  </ds:schemaRefs>
</ds:datastoreItem>
</file>

<file path=customXml/itemProps4.xml><?xml version="1.0" encoding="utf-8"?>
<ds:datastoreItem xmlns:ds="http://schemas.openxmlformats.org/officeDocument/2006/customXml" ds:itemID="{A38DB650-B750-488A-8223-A84F12CD7A79}">
  <ds:schemaRefs>
    <ds:schemaRef ds:uri="c78a0cd0-2680-45d0-a254-38b105a1c2de"/>
    <ds:schemaRef ds:uri="http://purl.org/dc/terms/"/>
    <ds:schemaRef ds:uri="http://schemas.microsoft.com/office/2006/metadata/properties"/>
    <ds:schemaRef ds:uri="http://schemas.microsoft.com/office/2006/documentManagement/types"/>
    <ds:schemaRef ds:uri="http://www.w3.org/XML/1998/namespace"/>
    <ds:schemaRef ds:uri="http://purl.org/dc/elements/1.1/"/>
    <ds:schemaRef ds:uri="http://schemas.microsoft.com/office/infopath/2007/PartnerControls"/>
    <ds:schemaRef ds:uri="44ba428f-c30f-44c8-8eab-a30b7390a267"/>
    <ds:schemaRef ds:uri="http://schemas.openxmlformats.org/package/2006/metadata/core-properties"/>
    <ds:schemaRef ds:uri="http://schemas.microsoft.com/sharepoint/v3"/>
    <ds:schemaRef ds:uri="http://purl.org/dc/dcmitype/"/>
  </ds:schemaRefs>
</ds:datastoreItem>
</file>

<file path=customXml/itemProps5.xml><?xml version="1.0" encoding="utf-8"?>
<ds:datastoreItem xmlns:ds="http://schemas.openxmlformats.org/officeDocument/2006/customXml" ds:itemID="{F23F399B-B9CC-4533-A32D-89358595AE16}">
  <ds:schemaRefs>
    <ds:schemaRef ds:uri="office.server.policy"/>
  </ds:schemaRefs>
</ds:datastoreItem>
</file>

<file path=customXml/itemProps6.xml><?xml version="1.0" encoding="utf-8"?>
<ds:datastoreItem xmlns:ds="http://schemas.openxmlformats.org/officeDocument/2006/customXml" ds:itemID="{2DE0776B-93B1-43E8-B314-0B9EC94CF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PC03 job family role profile partnerships &amp; customers, grade 3</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PC03 job family role profile partnerships &amp; customers, grade 3</dc:title>
  <dc:creator/>
  <cp:lastModifiedBy/>
  <cp:revision>1</cp:revision>
  <dcterms:created xsi:type="dcterms:W3CDTF">2021-11-25T12:27:00Z</dcterms:created>
  <dcterms:modified xsi:type="dcterms:W3CDTF">2021-11-25T12:27:00Z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8b5b8862-40d9-4aa9-b06f-c56958a36944</vt:lpwstr>
  </property>
  <property fmtid="{D5CDD505-2E9C-101B-9397-08002B2CF9AE}" pid="4" name="_ip_UnifiedCompliancePolicyUIAction">
    <vt:lpwstr/>
  </property>
  <property fmtid="{D5CDD505-2E9C-101B-9397-08002B2CF9AE}" pid="5" name="_ip_UnifiedCompliancePolicyProperties">
    <vt:lpwstr/>
  </property>
</Properties>
</file>