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76E4A5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261FC0">
                              <w:rPr>
                                <w:rFonts w:ascii="Arial" w:hAnsi="Arial" w:cs="Arial"/>
                                <w:color w:val="FFFFFF"/>
                                <w:sz w:val="24"/>
                                <w:szCs w:val="24"/>
                              </w:rPr>
                              <w:t xml:space="preserve"> </w:t>
                            </w:r>
                            <w:r w:rsidR="00261FC0" w:rsidRPr="00261FC0">
                              <w:rPr>
                                <w:rFonts w:ascii="Arial" w:hAnsi="Arial" w:cs="Arial"/>
                                <w:color w:val="FFFFFF"/>
                                <w:sz w:val="24"/>
                                <w:szCs w:val="24"/>
                              </w:rPr>
                              <w:t>Academic internship: Analysis of air quality data for evaluating catchment sensitive farming</w:t>
                            </w:r>
                          </w:p>
                          <w:p w14:paraId="1F700E28" w14:textId="0BE4D0A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261FC0">
                              <w:rPr>
                                <w:rFonts w:ascii="Arial" w:hAnsi="Arial" w:cs="Arial"/>
                                <w:color w:val="FFFFFF"/>
                                <w:sz w:val="24"/>
                                <w:szCs w:val="24"/>
                              </w:rPr>
                              <w:t xml:space="preserve"> 25451</w:t>
                            </w:r>
                          </w:p>
                          <w:p w14:paraId="28DBDE6A" w14:textId="3BDEBCE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261FC0">
                              <w:rPr>
                                <w:rFonts w:ascii="Arial" w:hAnsi="Arial" w:cs="Arial"/>
                                <w:color w:val="FFFFFF"/>
                                <w:sz w:val="24"/>
                                <w:szCs w:val="24"/>
                              </w:rPr>
                              <w:t xml:space="preserve"> </w:t>
                            </w:r>
                            <w:proofErr w:type="gramStart"/>
                            <w:r w:rsidR="00261FC0" w:rsidRPr="00261FC0">
                              <w:rPr>
                                <w:rFonts w:ascii="Arial" w:hAnsi="Arial" w:cs="Arial"/>
                                <w:color w:val="FFFFFF"/>
                                <w:sz w:val="24"/>
                                <w:szCs w:val="24"/>
                              </w:rPr>
                              <w:t>Bristol ,</w:t>
                            </w:r>
                            <w:proofErr w:type="gramEnd"/>
                            <w:r w:rsidR="00261FC0" w:rsidRPr="00261FC0">
                              <w:rPr>
                                <w:rFonts w:ascii="Arial" w:hAnsi="Arial" w:cs="Arial"/>
                                <w:color w:val="FFFFFF"/>
                                <w:sz w:val="24"/>
                                <w:szCs w:val="24"/>
                              </w:rPr>
                              <w:t xml:space="preserve"> Reading</w:t>
                            </w:r>
                          </w:p>
                          <w:p w14:paraId="3C092D20" w14:textId="0A3878B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261FC0">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76E4A5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261FC0">
                        <w:rPr>
                          <w:rFonts w:ascii="Arial" w:hAnsi="Arial" w:cs="Arial"/>
                          <w:color w:val="FFFFFF"/>
                          <w:sz w:val="24"/>
                          <w:szCs w:val="24"/>
                        </w:rPr>
                        <w:t xml:space="preserve"> </w:t>
                      </w:r>
                      <w:r w:rsidR="00261FC0" w:rsidRPr="00261FC0">
                        <w:rPr>
                          <w:rFonts w:ascii="Arial" w:hAnsi="Arial" w:cs="Arial"/>
                          <w:color w:val="FFFFFF"/>
                          <w:sz w:val="24"/>
                          <w:szCs w:val="24"/>
                        </w:rPr>
                        <w:t>Academic internship: Analysis of air quality data for evaluating catchment sensitive farming</w:t>
                      </w:r>
                    </w:p>
                    <w:p w14:paraId="1F700E28" w14:textId="0BE4D0A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261FC0">
                        <w:rPr>
                          <w:rFonts w:ascii="Arial" w:hAnsi="Arial" w:cs="Arial"/>
                          <w:color w:val="FFFFFF"/>
                          <w:sz w:val="24"/>
                          <w:szCs w:val="24"/>
                        </w:rPr>
                        <w:t xml:space="preserve"> 25451</w:t>
                      </w:r>
                    </w:p>
                    <w:p w14:paraId="28DBDE6A" w14:textId="3BDEBCE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261FC0">
                        <w:rPr>
                          <w:rFonts w:ascii="Arial" w:hAnsi="Arial" w:cs="Arial"/>
                          <w:color w:val="FFFFFF"/>
                          <w:sz w:val="24"/>
                          <w:szCs w:val="24"/>
                        </w:rPr>
                        <w:t xml:space="preserve"> </w:t>
                      </w:r>
                      <w:proofErr w:type="gramStart"/>
                      <w:r w:rsidR="00261FC0" w:rsidRPr="00261FC0">
                        <w:rPr>
                          <w:rFonts w:ascii="Arial" w:hAnsi="Arial" w:cs="Arial"/>
                          <w:color w:val="FFFFFF"/>
                          <w:sz w:val="24"/>
                          <w:szCs w:val="24"/>
                        </w:rPr>
                        <w:t>Bristol ,</w:t>
                      </w:r>
                      <w:proofErr w:type="gramEnd"/>
                      <w:r w:rsidR="00261FC0" w:rsidRPr="00261FC0">
                        <w:rPr>
                          <w:rFonts w:ascii="Arial" w:hAnsi="Arial" w:cs="Arial"/>
                          <w:color w:val="FFFFFF"/>
                          <w:sz w:val="24"/>
                          <w:szCs w:val="24"/>
                        </w:rPr>
                        <w:t xml:space="preserve"> Reading</w:t>
                      </w:r>
                    </w:p>
                    <w:p w14:paraId="3C092D20" w14:textId="0A3878B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261FC0">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261FC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261FC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4797711"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261FC0" w:rsidRPr="00261FC0">
                              <w:rPr>
                                <w:rFonts w:ascii="Arial" w:hAnsi="Arial" w:cs="Arial"/>
                                <w:color w:val="auto"/>
                                <w:sz w:val="24"/>
                                <w:szCs w:val="24"/>
                              </w:rPr>
                              <w:t>£20,507</w:t>
                            </w:r>
                            <w:r w:rsidR="00261FC0" w:rsidRPr="00261FC0">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426BC9D0" w:rsidR="008A1BFE" w:rsidRDefault="008A1BFE" w:rsidP="00261FC0">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261FC0" w:rsidRPr="00261FC0">
                              <w:rPr>
                                <w:rFonts w:ascii="Arial" w:hAnsi="Arial" w:cs="Arial"/>
                                <w:color w:val="auto"/>
                                <w:sz w:val="24"/>
                                <w:szCs w:val="24"/>
                              </w:rPr>
                              <w:t>Horizon House, Deanery Road, Bristol BS1 5AH</w:t>
                            </w:r>
                          </w:p>
                          <w:p w14:paraId="3C2A1292" w14:textId="33A4CEE8" w:rsidR="00261FC0" w:rsidRPr="008A1BFE" w:rsidRDefault="00261FC0" w:rsidP="00261FC0">
                            <w:pPr>
                              <w:pStyle w:val="Body"/>
                              <w:ind w:left="2160"/>
                              <w:rPr>
                                <w:rFonts w:ascii="Arial" w:hAnsi="Arial" w:cs="Arial"/>
                                <w:sz w:val="24"/>
                                <w:szCs w:val="24"/>
                              </w:rPr>
                            </w:pPr>
                            <w:r w:rsidRPr="00261FC0">
                              <w:rPr>
                                <w:rFonts w:ascii="Arial" w:hAnsi="Arial" w:cs="Arial"/>
                                <w:sz w:val="24"/>
                                <w:szCs w:val="24"/>
                              </w:rPr>
                              <w:t>Kings Meadow House, King's Meadow Road, Reading RG1 8DQ</w:t>
                            </w:r>
                          </w:p>
                          <w:p w14:paraId="78956D8E" w14:textId="77777777" w:rsidR="008A1BFE" w:rsidRPr="008A1BFE" w:rsidRDefault="008A1BFE" w:rsidP="00F23B3D">
                            <w:pPr>
                              <w:pStyle w:val="Body"/>
                              <w:rPr>
                                <w:rFonts w:ascii="Arial" w:hAnsi="Arial" w:cs="Arial"/>
                                <w:sz w:val="24"/>
                                <w:szCs w:val="24"/>
                              </w:rPr>
                            </w:pPr>
                          </w:p>
                          <w:p w14:paraId="1798D733" w14:textId="1DB4D25E"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261FC0">
                              <w:rPr>
                                <w:rFonts w:ascii="Arial" w:hAnsi="Arial" w:cs="Arial"/>
                                <w:color w:val="auto"/>
                                <w:sz w:val="24"/>
                                <w:szCs w:val="24"/>
                              </w:rPr>
                              <w:t>37</w:t>
                            </w:r>
                            <w:r w:rsidRPr="00261FC0">
                              <w:rPr>
                                <w:rFonts w:ascii="Arial" w:hAnsi="Arial" w:cs="Arial"/>
                                <w:color w:val="auto"/>
                                <w:sz w:val="24"/>
                                <w:szCs w:val="24"/>
                              </w:rPr>
                              <w:t xml:space="preserve"> hours FTE, </w:t>
                            </w:r>
                            <w:r w:rsidR="00261FC0" w:rsidRPr="00261FC0">
                              <w:rPr>
                                <w:rFonts w:ascii="Arial" w:hAnsi="Arial" w:cs="Arial"/>
                                <w:color w:val="auto"/>
                                <w:sz w:val="24"/>
                                <w:szCs w:val="24"/>
                              </w:rPr>
                              <w:t>Internship</w:t>
                            </w:r>
                            <w:r w:rsidR="00261FC0">
                              <w:rPr>
                                <w:rFonts w:ascii="Arial" w:hAnsi="Arial" w:cs="Arial"/>
                                <w:color w:val="auto"/>
                                <w:sz w:val="24"/>
                                <w:szCs w:val="24"/>
                              </w:rPr>
                              <w:t xml:space="preserve"> until </w:t>
                            </w:r>
                            <w:r w:rsidR="00261FC0" w:rsidRPr="00261FC0">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71856A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261FC0">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4797711"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261FC0" w:rsidRPr="00261FC0">
                        <w:rPr>
                          <w:rFonts w:ascii="Arial" w:hAnsi="Arial" w:cs="Arial"/>
                          <w:color w:val="auto"/>
                          <w:sz w:val="24"/>
                          <w:szCs w:val="24"/>
                        </w:rPr>
                        <w:t>£20,507</w:t>
                      </w:r>
                      <w:r w:rsidR="00261FC0" w:rsidRPr="00261FC0">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426BC9D0" w:rsidR="008A1BFE" w:rsidRDefault="008A1BFE" w:rsidP="00261FC0">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261FC0" w:rsidRPr="00261FC0">
                        <w:rPr>
                          <w:rFonts w:ascii="Arial" w:hAnsi="Arial" w:cs="Arial"/>
                          <w:color w:val="auto"/>
                          <w:sz w:val="24"/>
                          <w:szCs w:val="24"/>
                        </w:rPr>
                        <w:t>Horizon House, Deanery Road, Bristol BS1 5AH</w:t>
                      </w:r>
                    </w:p>
                    <w:p w14:paraId="3C2A1292" w14:textId="33A4CEE8" w:rsidR="00261FC0" w:rsidRPr="008A1BFE" w:rsidRDefault="00261FC0" w:rsidP="00261FC0">
                      <w:pPr>
                        <w:pStyle w:val="Body"/>
                        <w:ind w:left="2160"/>
                        <w:rPr>
                          <w:rFonts w:ascii="Arial" w:hAnsi="Arial" w:cs="Arial"/>
                          <w:sz w:val="24"/>
                          <w:szCs w:val="24"/>
                        </w:rPr>
                      </w:pPr>
                      <w:r w:rsidRPr="00261FC0">
                        <w:rPr>
                          <w:rFonts w:ascii="Arial" w:hAnsi="Arial" w:cs="Arial"/>
                          <w:sz w:val="24"/>
                          <w:szCs w:val="24"/>
                        </w:rPr>
                        <w:t>Kings Meadow House, King's Meadow Road, Reading RG1 8DQ</w:t>
                      </w:r>
                    </w:p>
                    <w:p w14:paraId="78956D8E" w14:textId="77777777" w:rsidR="008A1BFE" w:rsidRPr="008A1BFE" w:rsidRDefault="008A1BFE" w:rsidP="00F23B3D">
                      <w:pPr>
                        <w:pStyle w:val="Body"/>
                        <w:rPr>
                          <w:rFonts w:ascii="Arial" w:hAnsi="Arial" w:cs="Arial"/>
                          <w:sz w:val="24"/>
                          <w:szCs w:val="24"/>
                        </w:rPr>
                      </w:pPr>
                    </w:p>
                    <w:p w14:paraId="1798D733" w14:textId="1DB4D25E"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261FC0">
                        <w:rPr>
                          <w:rFonts w:ascii="Arial" w:hAnsi="Arial" w:cs="Arial"/>
                          <w:color w:val="auto"/>
                          <w:sz w:val="24"/>
                          <w:szCs w:val="24"/>
                        </w:rPr>
                        <w:t>37</w:t>
                      </w:r>
                      <w:r w:rsidRPr="00261FC0">
                        <w:rPr>
                          <w:rFonts w:ascii="Arial" w:hAnsi="Arial" w:cs="Arial"/>
                          <w:color w:val="auto"/>
                          <w:sz w:val="24"/>
                          <w:szCs w:val="24"/>
                        </w:rPr>
                        <w:t xml:space="preserve"> hours FTE, </w:t>
                      </w:r>
                      <w:r w:rsidR="00261FC0" w:rsidRPr="00261FC0">
                        <w:rPr>
                          <w:rFonts w:ascii="Arial" w:hAnsi="Arial" w:cs="Arial"/>
                          <w:color w:val="auto"/>
                          <w:sz w:val="24"/>
                          <w:szCs w:val="24"/>
                        </w:rPr>
                        <w:t>Internship</w:t>
                      </w:r>
                      <w:r w:rsidR="00261FC0">
                        <w:rPr>
                          <w:rFonts w:ascii="Arial" w:hAnsi="Arial" w:cs="Arial"/>
                          <w:color w:val="auto"/>
                          <w:sz w:val="24"/>
                          <w:szCs w:val="24"/>
                        </w:rPr>
                        <w:t xml:space="preserve"> until </w:t>
                      </w:r>
                      <w:r w:rsidR="00261FC0" w:rsidRPr="00261FC0">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71856A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261FC0">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261FC0" w:rsidRDefault="008A1BFE" w:rsidP="008A1BFE">
                            <w:pPr>
                              <w:pStyle w:val="Body"/>
                              <w:rPr>
                                <w:rFonts w:ascii="Arial" w:hAnsi="Arial" w:cs="Arial"/>
                                <w:color w:val="auto"/>
                                <w:sz w:val="24"/>
                                <w:szCs w:val="24"/>
                              </w:rPr>
                            </w:pPr>
                          </w:p>
                          <w:p w14:paraId="2E30EDAF" w14:textId="65447C36" w:rsidR="008A1BFE" w:rsidRDefault="008A1BFE" w:rsidP="008A1BFE">
                            <w:pPr>
                              <w:pStyle w:val="Body"/>
                              <w:rPr>
                                <w:rFonts w:ascii="Arial" w:hAnsi="Arial" w:cs="Arial"/>
                                <w:sz w:val="24"/>
                                <w:szCs w:val="24"/>
                              </w:rPr>
                            </w:pPr>
                            <w:r w:rsidRPr="00261FC0">
                              <w:rPr>
                                <w:rFonts w:ascii="Arial" w:hAnsi="Arial" w:cs="Arial"/>
                                <w:color w:val="auto"/>
                                <w:sz w:val="24"/>
                                <w:szCs w:val="24"/>
                              </w:rPr>
                              <w:t xml:space="preserve">The role of </w:t>
                            </w:r>
                            <w:r w:rsidR="00261FC0" w:rsidRPr="00261FC0">
                              <w:rPr>
                                <w:rFonts w:ascii="Arial" w:hAnsi="Arial" w:cs="Arial"/>
                                <w:color w:val="auto"/>
                                <w:sz w:val="24"/>
                                <w:szCs w:val="24"/>
                              </w:rPr>
                              <w:t>Academic internship: Analysis of air quality data for evaluating catchment sensitive farming</w:t>
                            </w:r>
                            <w:r w:rsidR="00261FC0" w:rsidRPr="00261FC0">
                              <w:rPr>
                                <w:rFonts w:ascii="Arial" w:hAnsi="Arial" w:cs="Arial"/>
                                <w:color w:val="auto"/>
                                <w:sz w:val="24"/>
                                <w:szCs w:val="24"/>
                              </w:rPr>
                              <w:t xml:space="preserve"> </w:t>
                            </w:r>
                            <w:r w:rsidRPr="00261FC0">
                              <w:rPr>
                                <w:rFonts w:ascii="Arial" w:hAnsi="Arial" w:cs="Arial"/>
                                <w:color w:val="auto"/>
                                <w:sz w:val="24"/>
                                <w:szCs w:val="24"/>
                              </w:rPr>
                              <w:t xml:space="preserve">fits into our </w:t>
                            </w:r>
                            <w:r w:rsidR="00261FC0" w:rsidRPr="00261FC0">
                              <w:rPr>
                                <w:rFonts w:ascii="Arial" w:hAnsi="Arial" w:cs="Arial"/>
                                <w:color w:val="auto"/>
                                <w:sz w:val="24"/>
                                <w:szCs w:val="24"/>
                              </w:rPr>
                              <w:t>Technical &amp; Scientific Services</w:t>
                            </w:r>
                            <w:r w:rsidR="00261FC0" w:rsidRPr="00261FC0">
                              <w:rPr>
                                <w:rFonts w:ascii="Arial" w:hAnsi="Arial" w:cs="Arial"/>
                                <w:color w:val="auto"/>
                                <w:sz w:val="24"/>
                                <w:szCs w:val="24"/>
                              </w:rPr>
                              <w:t xml:space="preserve"> </w:t>
                            </w:r>
                            <w:r w:rsidRPr="008A1BFE">
                              <w:rPr>
                                <w:rFonts w:ascii="Arial" w:hAnsi="Arial" w:cs="Arial"/>
                                <w:sz w:val="24"/>
                                <w:szCs w:val="24"/>
                              </w:rPr>
                              <w:t xml:space="preserve">job family at </w:t>
                            </w:r>
                            <w:r w:rsidR="00261FC0" w:rsidRPr="00261FC0">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261FC0" w:rsidRDefault="008A1BFE" w:rsidP="008A1BFE">
                      <w:pPr>
                        <w:pStyle w:val="Body"/>
                        <w:rPr>
                          <w:rFonts w:ascii="Arial" w:hAnsi="Arial" w:cs="Arial"/>
                          <w:color w:val="auto"/>
                          <w:sz w:val="24"/>
                          <w:szCs w:val="24"/>
                        </w:rPr>
                      </w:pPr>
                    </w:p>
                    <w:p w14:paraId="2E30EDAF" w14:textId="65447C36" w:rsidR="008A1BFE" w:rsidRDefault="008A1BFE" w:rsidP="008A1BFE">
                      <w:pPr>
                        <w:pStyle w:val="Body"/>
                        <w:rPr>
                          <w:rFonts w:ascii="Arial" w:hAnsi="Arial" w:cs="Arial"/>
                          <w:sz w:val="24"/>
                          <w:szCs w:val="24"/>
                        </w:rPr>
                      </w:pPr>
                      <w:r w:rsidRPr="00261FC0">
                        <w:rPr>
                          <w:rFonts w:ascii="Arial" w:hAnsi="Arial" w:cs="Arial"/>
                          <w:color w:val="auto"/>
                          <w:sz w:val="24"/>
                          <w:szCs w:val="24"/>
                        </w:rPr>
                        <w:t xml:space="preserve">The role of </w:t>
                      </w:r>
                      <w:r w:rsidR="00261FC0" w:rsidRPr="00261FC0">
                        <w:rPr>
                          <w:rFonts w:ascii="Arial" w:hAnsi="Arial" w:cs="Arial"/>
                          <w:color w:val="auto"/>
                          <w:sz w:val="24"/>
                          <w:szCs w:val="24"/>
                        </w:rPr>
                        <w:t>Academic internship: Analysis of air quality data for evaluating catchment sensitive farming</w:t>
                      </w:r>
                      <w:r w:rsidR="00261FC0" w:rsidRPr="00261FC0">
                        <w:rPr>
                          <w:rFonts w:ascii="Arial" w:hAnsi="Arial" w:cs="Arial"/>
                          <w:color w:val="auto"/>
                          <w:sz w:val="24"/>
                          <w:szCs w:val="24"/>
                        </w:rPr>
                        <w:t xml:space="preserve"> </w:t>
                      </w:r>
                      <w:r w:rsidRPr="00261FC0">
                        <w:rPr>
                          <w:rFonts w:ascii="Arial" w:hAnsi="Arial" w:cs="Arial"/>
                          <w:color w:val="auto"/>
                          <w:sz w:val="24"/>
                          <w:szCs w:val="24"/>
                        </w:rPr>
                        <w:t xml:space="preserve">fits into our </w:t>
                      </w:r>
                      <w:r w:rsidR="00261FC0" w:rsidRPr="00261FC0">
                        <w:rPr>
                          <w:rFonts w:ascii="Arial" w:hAnsi="Arial" w:cs="Arial"/>
                          <w:color w:val="auto"/>
                          <w:sz w:val="24"/>
                          <w:szCs w:val="24"/>
                        </w:rPr>
                        <w:t>Technical &amp; Scientific Services</w:t>
                      </w:r>
                      <w:r w:rsidR="00261FC0" w:rsidRPr="00261FC0">
                        <w:rPr>
                          <w:rFonts w:ascii="Arial" w:hAnsi="Arial" w:cs="Arial"/>
                          <w:color w:val="auto"/>
                          <w:sz w:val="24"/>
                          <w:szCs w:val="24"/>
                        </w:rPr>
                        <w:t xml:space="preserve"> </w:t>
                      </w:r>
                      <w:r w:rsidRPr="008A1BFE">
                        <w:rPr>
                          <w:rFonts w:ascii="Arial" w:hAnsi="Arial" w:cs="Arial"/>
                          <w:sz w:val="24"/>
                          <w:szCs w:val="24"/>
                        </w:rPr>
                        <w:t xml:space="preserve">job family at </w:t>
                      </w:r>
                      <w:r w:rsidR="00261FC0" w:rsidRPr="00261FC0">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261FC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261FC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261FC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261FC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61FC0"/>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2023-01-17T09:22:00Z</dcterms:created>
  <dcterms:modified xsi:type="dcterms:W3CDTF">2023-01-17T09:22:00Z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