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FB6E937" w:rsidR="009C3D40" w:rsidRPr="00C119CA" w:rsidRDefault="00C119CA" w:rsidP="009C3D40">
      <w:pPr>
        <w:rPr>
          <w:rFonts w:ascii="Arial" w:hAnsi="Arial" w:cs="Arial"/>
          <w:color w:val="004C84"/>
          <w:sz w:val="56"/>
          <w:szCs w:val="56"/>
        </w:rPr>
      </w:pPr>
      <w:r w:rsidRPr="00C119CA">
        <w:rPr>
          <w:rFonts w:ascii="Arial" w:hAnsi="Arial" w:cs="Arial"/>
          <w:color w:val="004C84"/>
          <w:sz w:val="56"/>
          <w:szCs w:val="56"/>
        </w:rPr>
        <w:t>Technical Leader - Radioactive Substances Regulation</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4F97D22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119CA" w:rsidRPr="00C119CA">
                              <w:rPr>
                                <w:rFonts w:ascii="Arial" w:hAnsi="Arial" w:cs="Arial"/>
                                <w:b/>
                                <w:color w:val="FFFFFF" w:themeColor="background1"/>
                                <w:sz w:val="22"/>
                                <w:szCs w:val="22"/>
                              </w:rPr>
                              <w:t>Technical Leader - Radioactive Substances Regulation</w:t>
                            </w:r>
                          </w:p>
                          <w:p w14:paraId="7D7A9355" w14:textId="3A6A3C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F70D9" w:rsidRPr="000F70D9">
                              <w:rPr>
                                <w:rFonts w:ascii="Arial" w:hAnsi="Arial" w:cs="Arial"/>
                                <w:b/>
                                <w:color w:val="FFFFFF" w:themeColor="background1"/>
                                <w:sz w:val="22"/>
                                <w:szCs w:val="22"/>
                              </w:rPr>
                              <w:t>Penrith , Preston , Warrington</w:t>
                            </w:r>
                          </w:p>
                          <w:p w14:paraId="6273123F" w14:textId="748CC2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119CA">
                              <w:rPr>
                                <w:rFonts w:ascii="Arial" w:hAnsi="Arial" w:cs="Arial"/>
                                <w:b/>
                                <w:color w:val="FFFFFF" w:themeColor="background1"/>
                                <w:sz w:val="22"/>
                                <w:szCs w:val="22"/>
                              </w:rPr>
                              <w:t>15</w:t>
                            </w:r>
                            <w:r w:rsidR="00C119CA" w:rsidRPr="00C119CA">
                              <w:rPr>
                                <w:rFonts w:ascii="Arial" w:hAnsi="Arial" w:cs="Arial"/>
                                <w:b/>
                                <w:color w:val="FFFFFF" w:themeColor="background1"/>
                                <w:sz w:val="22"/>
                                <w:szCs w:val="22"/>
                                <w:vertAlign w:val="superscript"/>
                              </w:rPr>
                              <w:t>th</w:t>
                            </w:r>
                            <w:r w:rsidR="00C119CA">
                              <w:rPr>
                                <w:rFonts w:ascii="Arial" w:hAnsi="Arial" w:cs="Arial"/>
                                <w:b/>
                                <w:color w:val="FFFFFF" w:themeColor="background1"/>
                                <w:sz w:val="22"/>
                                <w:szCs w:val="22"/>
                              </w:rPr>
                              <w:t xml:space="preserve"> July 2022</w:t>
                            </w:r>
                          </w:p>
                          <w:p w14:paraId="738FEA27" w14:textId="57B238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119CA">
                              <w:rPr>
                                <w:rFonts w:ascii="Arial" w:hAnsi="Arial" w:cs="Arial"/>
                                <w:b/>
                                <w:color w:val="FFFFFF" w:themeColor="background1"/>
                                <w:sz w:val="22"/>
                                <w:szCs w:val="22"/>
                              </w:rPr>
                              <w:t xml:space="preserve"> 23447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4F97D22F"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C119CA" w:rsidRPr="00C119CA">
                        <w:rPr>
                          <w:rFonts w:ascii="Arial" w:hAnsi="Arial" w:cs="Arial"/>
                          <w:b/>
                          <w:color w:val="FFFFFF" w:themeColor="background1"/>
                          <w:sz w:val="22"/>
                          <w:szCs w:val="22"/>
                        </w:rPr>
                        <w:t>Technical Leader - Radioactive Substances Regulation</w:t>
                      </w:r>
                    </w:p>
                    <w:p w14:paraId="7D7A9355" w14:textId="3A6A3C2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F70D9" w:rsidRPr="000F70D9">
                        <w:rPr>
                          <w:rFonts w:ascii="Arial" w:hAnsi="Arial" w:cs="Arial"/>
                          <w:b/>
                          <w:color w:val="FFFFFF" w:themeColor="background1"/>
                          <w:sz w:val="22"/>
                          <w:szCs w:val="22"/>
                        </w:rPr>
                        <w:t>Penrith , Preston , Warrington</w:t>
                      </w:r>
                    </w:p>
                    <w:p w14:paraId="6273123F" w14:textId="748CC23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119CA">
                        <w:rPr>
                          <w:rFonts w:ascii="Arial" w:hAnsi="Arial" w:cs="Arial"/>
                          <w:b/>
                          <w:color w:val="FFFFFF" w:themeColor="background1"/>
                          <w:sz w:val="22"/>
                          <w:szCs w:val="22"/>
                        </w:rPr>
                        <w:t>15</w:t>
                      </w:r>
                      <w:r w:rsidR="00C119CA" w:rsidRPr="00C119CA">
                        <w:rPr>
                          <w:rFonts w:ascii="Arial" w:hAnsi="Arial" w:cs="Arial"/>
                          <w:b/>
                          <w:color w:val="FFFFFF" w:themeColor="background1"/>
                          <w:sz w:val="22"/>
                          <w:szCs w:val="22"/>
                          <w:vertAlign w:val="superscript"/>
                        </w:rPr>
                        <w:t>th</w:t>
                      </w:r>
                      <w:r w:rsidR="00C119CA">
                        <w:rPr>
                          <w:rFonts w:ascii="Arial" w:hAnsi="Arial" w:cs="Arial"/>
                          <w:b/>
                          <w:color w:val="FFFFFF" w:themeColor="background1"/>
                          <w:sz w:val="22"/>
                          <w:szCs w:val="22"/>
                        </w:rPr>
                        <w:t xml:space="preserve"> July 2022</w:t>
                      </w:r>
                    </w:p>
                    <w:p w14:paraId="738FEA27" w14:textId="57B2381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119CA">
                        <w:rPr>
                          <w:rFonts w:ascii="Arial" w:hAnsi="Arial" w:cs="Arial"/>
                          <w:b/>
                          <w:color w:val="FFFFFF" w:themeColor="background1"/>
                          <w:sz w:val="22"/>
                          <w:szCs w:val="22"/>
                        </w:rPr>
                        <w:t xml:space="preserve"> 23447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F56E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F56E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99546B4"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0F70D9" w:rsidRPr="000F70D9">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1EB3DCAE"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F70D9" w:rsidRPr="000F70D9">
        <w:rPr>
          <w:rFonts w:ascii="Arial" w:hAnsi="Arial" w:cs="Arial"/>
          <w:sz w:val="22"/>
          <w:szCs w:val="22"/>
        </w:rPr>
        <w:t>Penrith , Preston , Warrington</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CB3BC09"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119CA" w:rsidRPr="000F70D9">
        <w:rPr>
          <w:rFonts w:ascii="Arial" w:hAnsi="Arial" w:cs="Arial"/>
          <w:sz w:val="22"/>
          <w:szCs w:val="22"/>
        </w:rPr>
        <w:t>37</w:t>
      </w:r>
      <w:r w:rsidRPr="000F70D9">
        <w:rPr>
          <w:rFonts w:ascii="Arial" w:hAnsi="Arial" w:cs="Arial"/>
          <w:sz w:val="22"/>
          <w:szCs w:val="22"/>
        </w:rPr>
        <w:t xml:space="preserve"> hours FTE, </w:t>
      </w:r>
      <w:r w:rsidR="000F70D9" w:rsidRPr="000F70D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CDBE00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C119CA">
        <w:rPr>
          <w:rFonts w:ascii="Arial" w:hAnsi="Arial" w:cs="Arial"/>
          <w:sz w:val="22"/>
          <w:szCs w:val="22"/>
        </w:rPr>
        <w:t xml:space="preserve">will be </w:t>
      </w:r>
      <w:r w:rsidR="00C119CA" w:rsidRPr="00C119CA">
        <w:rPr>
          <w:rFonts w:ascii="Arial" w:hAnsi="Arial" w:cs="Arial"/>
          <w:sz w:val="22"/>
          <w:szCs w:val="22"/>
        </w:rPr>
        <w:t>27</w:t>
      </w:r>
      <w:r w:rsidR="00981120" w:rsidRPr="00C119CA">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C119CA" w:rsidRDefault="00DF7984" w:rsidP="00DF7984">
      <w:pPr>
        <w:shd w:val="clear" w:color="auto" w:fill="FFFFFF"/>
        <w:rPr>
          <w:rFonts w:ascii="Arial" w:eastAsia="Times New Roman" w:hAnsi="Arial" w:cs="Arial"/>
          <w:sz w:val="22"/>
          <w:szCs w:val="22"/>
          <w:lang w:val="en" w:eastAsia="en-GB"/>
        </w:rPr>
      </w:pPr>
      <w:r w:rsidRPr="00C119CA">
        <w:rPr>
          <w:rFonts w:ascii="Arial" w:eastAsia="Times New Roman" w:hAnsi="Arial" w:cs="Arial"/>
          <w:sz w:val="22"/>
          <w:szCs w:val="22"/>
          <w:lang w:val="en" w:eastAsia="en-GB"/>
        </w:rPr>
        <w:t>Our advert describes the da</w:t>
      </w:r>
      <w:r w:rsidR="00920C49" w:rsidRPr="00C119CA">
        <w:rPr>
          <w:rFonts w:ascii="Arial" w:eastAsia="Times New Roman" w:hAnsi="Arial" w:cs="Arial"/>
          <w:sz w:val="22"/>
          <w:szCs w:val="22"/>
          <w:lang w:val="en" w:eastAsia="en-GB"/>
        </w:rPr>
        <w:t xml:space="preserve">y to day activities of the role, the team it operates within and the </w:t>
      </w:r>
      <w:r w:rsidRPr="00C119CA">
        <w:rPr>
          <w:rFonts w:ascii="Arial" w:eastAsia="Times New Roman" w:hAnsi="Arial" w:cs="Arial"/>
          <w:sz w:val="22"/>
          <w:szCs w:val="22"/>
          <w:lang w:val="en" w:eastAsia="en-GB"/>
        </w:rPr>
        <w:t>skills</w:t>
      </w:r>
      <w:r w:rsidR="00920C49" w:rsidRPr="00C119CA">
        <w:rPr>
          <w:rFonts w:ascii="Arial" w:eastAsia="Times New Roman" w:hAnsi="Arial" w:cs="Arial"/>
          <w:sz w:val="22"/>
          <w:szCs w:val="22"/>
          <w:lang w:val="en" w:eastAsia="en-GB"/>
        </w:rPr>
        <w:t>/experience</w:t>
      </w:r>
      <w:r w:rsidRPr="00C119CA">
        <w:rPr>
          <w:rFonts w:ascii="Arial" w:eastAsia="Times New Roman" w:hAnsi="Arial" w:cs="Arial"/>
          <w:sz w:val="22"/>
          <w:szCs w:val="22"/>
          <w:lang w:val="en" w:eastAsia="en-GB"/>
        </w:rPr>
        <w:t xml:space="preserve"> </w:t>
      </w:r>
      <w:r w:rsidR="00920C49" w:rsidRPr="00C119CA">
        <w:rPr>
          <w:rFonts w:ascii="Arial" w:eastAsia="Times New Roman" w:hAnsi="Arial" w:cs="Arial"/>
          <w:sz w:val="22"/>
          <w:szCs w:val="22"/>
          <w:lang w:val="en" w:eastAsia="en-GB"/>
        </w:rPr>
        <w:t xml:space="preserve">we’re looking for from applicants.  This information </w:t>
      </w:r>
      <w:r w:rsidRPr="00C119CA">
        <w:rPr>
          <w:rFonts w:ascii="Arial" w:eastAsia="Times New Roman" w:hAnsi="Arial" w:cs="Arial"/>
          <w:sz w:val="22"/>
          <w:szCs w:val="22"/>
          <w:lang w:val="en" w:eastAsia="en-GB"/>
        </w:rPr>
        <w:t xml:space="preserve">should be read in conjunction with the job family </w:t>
      </w:r>
      <w:r w:rsidR="00920C49" w:rsidRPr="00C119CA">
        <w:rPr>
          <w:rFonts w:ascii="Arial" w:eastAsia="Times New Roman" w:hAnsi="Arial" w:cs="Arial"/>
          <w:sz w:val="22"/>
          <w:szCs w:val="22"/>
          <w:lang w:val="en" w:eastAsia="en-GB"/>
        </w:rPr>
        <w:t>role profile that we’ve provided.</w:t>
      </w:r>
    </w:p>
    <w:p w14:paraId="1FFFAC49" w14:textId="77777777" w:rsidR="00DF7984" w:rsidRPr="00C119CA"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C119CA" w:rsidRDefault="00920C49" w:rsidP="007E42E0">
      <w:pPr>
        <w:shd w:val="clear" w:color="auto" w:fill="FFFFFF"/>
        <w:rPr>
          <w:rFonts w:ascii="Arial" w:eastAsia="Times New Roman" w:hAnsi="Arial" w:cs="Arial"/>
          <w:sz w:val="22"/>
          <w:szCs w:val="22"/>
          <w:lang w:val="en" w:eastAsia="en-GB"/>
        </w:rPr>
      </w:pPr>
      <w:r w:rsidRPr="00C119CA">
        <w:rPr>
          <w:rFonts w:ascii="Arial" w:eastAsia="Times New Roman" w:hAnsi="Arial" w:cs="Arial"/>
          <w:sz w:val="22"/>
          <w:szCs w:val="22"/>
          <w:lang w:val="en" w:eastAsia="en-GB"/>
        </w:rPr>
        <w:t>In the Environment Agency, o</w:t>
      </w:r>
      <w:r w:rsidR="007E42E0" w:rsidRPr="00C119CA">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C119CA" w:rsidRDefault="007E42E0" w:rsidP="007E42E0">
      <w:pPr>
        <w:shd w:val="clear" w:color="auto" w:fill="FFFFFF"/>
        <w:rPr>
          <w:rFonts w:ascii="Arial" w:eastAsia="Times New Roman" w:hAnsi="Arial" w:cs="Arial"/>
          <w:sz w:val="22"/>
          <w:szCs w:val="22"/>
          <w:lang w:val="en" w:eastAsia="en-GB"/>
        </w:rPr>
      </w:pPr>
    </w:p>
    <w:p w14:paraId="54B1F3B7" w14:textId="04FCCD1B" w:rsidR="00920C49" w:rsidRPr="00C119CA" w:rsidRDefault="00920C49" w:rsidP="00920C49">
      <w:pPr>
        <w:pStyle w:val="PlainText"/>
        <w:spacing w:after="120" w:line="276" w:lineRule="auto"/>
        <w:rPr>
          <w:rFonts w:ascii="Arial" w:eastAsia="Times New Roman" w:hAnsi="Arial" w:cs="Arial"/>
          <w:sz w:val="22"/>
          <w:szCs w:val="22"/>
          <w:lang w:val="en" w:eastAsia="en-GB"/>
        </w:rPr>
      </w:pPr>
      <w:r w:rsidRPr="00C119CA">
        <w:rPr>
          <w:rFonts w:ascii="Arial" w:eastAsia="Times New Roman" w:hAnsi="Arial" w:cs="Arial"/>
          <w:sz w:val="22"/>
          <w:szCs w:val="22"/>
          <w:lang w:val="en" w:eastAsia="en-GB"/>
        </w:rPr>
        <w:t xml:space="preserve">The role of </w:t>
      </w:r>
      <w:r w:rsidR="00C119CA" w:rsidRPr="00C119CA">
        <w:rPr>
          <w:rFonts w:ascii="Arial" w:eastAsia="Times New Roman" w:hAnsi="Arial" w:cs="Arial"/>
          <w:sz w:val="22"/>
          <w:szCs w:val="22"/>
          <w:lang w:val="en" w:eastAsia="en-GB"/>
        </w:rPr>
        <w:t>Technical Leader - Radioactive Substances Regulation</w:t>
      </w:r>
      <w:r w:rsidRPr="00C119CA">
        <w:rPr>
          <w:rFonts w:ascii="Arial" w:eastAsia="Times New Roman" w:hAnsi="Arial" w:cs="Arial"/>
          <w:sz w:val="22"/>
          <w:szCs w:val="22"/>
          <w:lang w:val="en" w:eastAsia="en-GB"/>
        </w:rPr>
        <w:t xml:space="preserve"> fits into our </w:t>
      </w:r>
      <w:r w:rsidR="00C119CA" w:rsidRPr="00C119CA">
        <w:rPr>
          <w:rFonts w:ascii="Arial" w:eastAsia="Times New Roman" w:hAnsi="Arial" w:cs="Arial"/>
          <w:sz w:val="22"/>
          <w:szCs w:val="22"/>
          <w:lang w:val="en" w:eastAsia="en-GB"/>
        </w:rPr>
        <w:t>Environment &amp; Regulation</w:t>
      </w:r>
      <w:r w:rsidRPr="00C119CA">
        <w:rPr>
          <w:rFonts w:ascii="Arial" w:eastAsia="Times New Roman" w:hAnsi="Arial" w:cs="Arial"/>
          <w:sz w:val="22"/>
          <w:szCs w:val="22"/>
          <w:lang w:val="en" w:eastAsia="en-GB"/>
        </w:rPr>
        <w:t xml:space="preserve"> job family at </w:t>
      </w:r>
      <w:r w:rsidR="00C119CA" w:rsidRPr="00C119CA">
        <w:rPr>
          <w:rFonts w:ascii="Arial" w:eastAsia="Times New Roman" w:hAnsi="Arial" w:cs="Arial"/>
          <w:sz w:val="22"/>
          <w:szCs w:val="22"/>
          <w:lang w:val="en" w:eastAsia="en-GB"/>
        </w:rPr>
        <w:t>Staff Grade 6</w:t>
      </w:r>
      <w:r w:rsidRPr="00C119CA">
        <w:rPr>
          <w:rFonts w:ascii="Arial" w:eastAsia="Times New Roman" w:hAnsi="Arial" w:cs="Arial"/>
          <w:sz w:val="22"/>
          <w:szCs w:val="22"/>
          <w:lang w:val="en" w:eastAsia="en-GB"/>
        </w:rPr>
        <w:t xml:space="preserve">. </w:t>
      </w:r>
    </w:p>
    <w:p w14:paraId="49DFA8AB" w14:textId="517369E1" w:rsidR="007E42E0" w:rsidRPr="00C119CA" w:rsidRDefault="007E42E0" w:rsidP="007E42E0">
      <w:pPr>
        <w:shd w:val="clear" w:color="auto" w:fill="FFFFFF"/>
        <w:rPr>
          <w:rFonts w:ascii="Arial" w:eastAsia="Times New Roman" w:hAnsi="Arial" w:cs="Arial"/>
          <w:sz w:val="22"/>
          <w:szCs w:val="22"/>
          <w:lang w:val="en" w:eastAsia="en-GB"/>
        </w:rPr>
      </w:pPr>
      <w:r w:rsidRPr="00C119CA">
        <w:rPr>
          <w:rFonts w:ascii="Arial" w:eastAsia="Times New Roman" w:hAnsi="Arial" w:cs="Arial"/>
          <w:sz w:val="22"/>
          <w:szCs w:val="22"/>
          <w:lang w:val="en" w:eastAsia="en-GB"/>
        </w:rPr>
        <w:t>Please contact</w:t>
      </w:r>
      <w:r w:rsidR="00CB40A3" w:rsidRPr="00C119CA">
        <w:rPr>
          <w:rFonts w:ascii="Arial" w:eastAsia="Times New Roman" w:hAnsi="Arial" w:cs="Arial"/>
          <w:sz w:val="22"/>
          <w:szCs w:val="22"/>
          <w:lang w:val="en" w:eastAsia="en-GB"/>
        </w:rPr>
        <w:t xml:space="preserve"> </w:t>
      </w:r>
      <w:r w:rsidR="00C119CA" w:rsidRPr="00C119CA">
        <w:rPr>
          <w:rFonts w:ascii="Arial" w:eastAsia="Times New Roman" w:hAnsi="Arial" w:cs="Arial"/>
          <w:sz w:val="22"/>
          <w:szCs w:val="22"/>
          <w:lang w:val="en" w:eastAsia="en-GB"/>
        </w:rPr>
        <w:t>Lynsey Pope (lynsey.pope@environment-agency.gov.uk)</w:t>
      </w:r>
      <w:r w:rsidRPr="00C119CA">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7115419D"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F4B1F1E" w14:textId="77777777" w:rsidR="00C119CA" w:rsidRPr="00C119CA" w:rsidRDefault="00C119CA" w:rsidP="00C119CA">
      <w:pPr>
        <w:pStyle w:val="PlainText"/>
        <w:spacing w:line="276" w:lineRule="auto"/>
        <w:rPr>
          <w:rFonts w:ascii="Arial" w:hAnsi="Arial" w:cs="Arial"/>
          <w:sz w:val="22"/>
          <w:szCs w:val="22"/>
        </w:rPr>
      </w:pPr>
      <w:r w:rsidRPr="00C119CA">
        <w:rPr>
          <w:rFonts w:ascii="Arial" w:hAnsi="Arial" w:cs="Arial"/>
          <w:sz w:val="22"/>
          <w:szCs w:val="22"/>
        </w:rPr>
        <w:t>You’ll do vital, purposeful work that influences and protects lives, places and communities.</w:t>
      </w:r>
    </w:p>
    <w:p w14:paraId="2FF5C5EC" w14:textId="77777777" w:rsidR="00C119CA" w:rsidRPr="00C119CA" w:rsidRDefault="00C119CA" w:rsidP="00C119CA">
      <w:pPr>
        <w:pStyle w:val="PlainText"/>
        <w:spacing w:line="276" w:lineRule="auto"/>
        <w:rPr>
          <w:rFonts w:ascii="Arial" w:hAnsi="Arial" w:cs="Arial"/>
          <w:sz w:val="22"/>
          <w:szCs w:val="22"/>
        </w:rPr>
      </w:pPr>
    </w:p>
    <w:p w14:paraId="02B6CAAD" w14:textId="77777777" w:rsidR="00C119CA" w:rsidRPr="00C119CA" w:rsidRDefault="00C119CA" w:rsidP="00C119CA">
      <w:pPr>
        <w:pStyle w:val="PlainText"/>
        <w:spacing w:line="276" w:lineRule="auto"/>
        <w:rPr>
          <w:rFonts w:ascii="Arial" w:hAnsi="Arial" w:cs="Arial"/>
          <w:sz w:val="22"/>
          <w:szCs w:val="22"/>
        </w:rPr>
      </w:pPr>
      <w:r w:rsidRPr="00C119CA">
        <w:rPr>
          <w:rFonts w:ascii="Arial" w:hAnsi="Arial" w:cs="Arial"/>
          <w:sz w:val="22"/>
          <w:szCs w:val="22"/>
        </w:rPr>
        <w:t>The Environment Agency is a category 1 responder, and you'll be expected to participate in the standby rota which may include out of hours working.</w:t>
      </w:r>
    </w:p>
    <w:p w14:paraId="3989FD74" w14:textId="77777777" w:rsidR="00C119CA" w:rsidRPr="00C119CA" w:rsidRDefault="00C119CA" w:rsidP="00C119CA">
      <w:pPr>
        <w:pStyle w:val="PlainText"/>
        <w:spacing w:line="276" w:lineRule="auto"/>
        <w:rPr>
          <w:rFonts w:ascii="Arial" w:hAnsi="Arial" w:cs="Arial"/>
          <w:sz w:val="22"/>
          <w:szCs w:val="22"/>
        </w:rPr>
      </w:pPr>
    </w:p>
    <w:p w14:paraId="7DCD243B" w14:textId="77777777" w:rsidR="00C119CA" w:rsidRPr="00C119CA" w:rsidRDefault="00C119CA" w:rsidP="00C119CA">
      <w:pPr>
        <w:pStyle w:val="PlainText"/>
        <w:spacing w:line="276" w:lineRule="auto"/>
        <w:rPr>
          <w:rFonts w:ascii="Arial" w:hAnsi="Arial" w:cs="Arial"/>
          <w:sz w:val="22"/>
          <w:szCs w:val="22"/>
        </w:rPr>
      </w:pPr>
      <w:r w:rsidRPr="00C119CA">
        <w:rPr>
          <w:rFonts w:ascii="Arial" w:hAnsi="Arial" w:cs="Arial"/>
          <w:sz w:val="22"/>
          <w:szCs w:val="22"/>
        </w:rPr>
        <w:t>We are committed to making our organisation as diverse as the environment and represents the communities we serve. Our society and environment are changing, bringing us new challenges all the time.</w:t>
      </w:r>
    </w:p>
    <w:p w14:paraId="41F3DB27" w14:textId="77777777" w:rsidR="00C119CA" w:rsidRPr="00C119CA" w:rsidRDefault="00C119CA" w:rsidP="00C119CA">
      <w:pPr>
        <w:pStyle w:val="PlainText"/>
        <w:spacing w:line="276" w:lineRule="auto"/>
        <w:rPr>
          <w:rFonts w:ascii="Arial" w:hAnsi="Arial" w:cs="Arial"/>
          <w:sz w:val="22"/>
          <w:szCs w:val="22"/>
        </w:rPr>
      </w:pPr>
    </w:p>
    <w:p w14:paraId="432B3A6A" w14:textId="77777777" w:rsidR="00C119CA" w:rsidRPr="00C119CA" w:rsidRDefault="00C119CA" w:rsidP="00C119CA">
      <w:pPr>
        <w:pStyle w:val="PlainText"/>
        <w:spacing w:line="276" w:lineRule="auto"/>
        <w:rPr>
          <w:rFonts w:ascii="Arial" w:hAnsi="Arial" w:cs="Arial"/>
          <w:sz w:val="22"/>
          <w:szCs w:val="22"/>
        </w:rPr>
      </w:pPr>
      <w:r w:rsidRPr="00C119CA">
        <w:rPr>
          <w:rFonts w:ascii="Arial" w:hAnsi="Arial" w:cs="Arial"/>
          <w:sz w:val="22"/>
          <w:szCs w:val="22"/>
        </w:rPr>
        <w:t>Above all, it’s your environment, so we want you to play a role in its protection. This is your opportunity to make a real difference, not only in the landscape but also to people’s lives.</w:t>
      </w:r>
    </w:p>
    <w:p w14:paraId="6C6CC6C7" w14:textId="77777777" w:rsidR="00C119CA" w:rsidRPr="00C119CA" w:rsidRDefault="00C119CA" w:rsidP="00C119CA">
      <w:pPr>
        <w:pStyle w:val="PlainText"/>
        <w:spacing w:line="276" w:lineRule="auto"/>
        <w:rPr>
          <w:rFonts w:ascii="Arial" w:hAnsi="Arial" w:cs="Arial"/>
          <w:sz w:val="22"/>
          <w:szCs w:val="22"/>
        </w:rPr>
      </w:pPr>
    </w:p>
    <w:p w14:paraId="426A197D" w14:textId="152004E2" w:rsidR="00E5041C" w:rsidRPr="00C119CA" w:rsidRDefault="00C119CA" w:rsidP="00C119CA">
      <w:pPr>
        <w:pStyle w:val="PlainText"/>
        <w:spacing w:line="276" w:lineRule="auto"/>
        <w:rPr>
          <w:rFonts w:ascii="Arial" w:hAnsi="Arial" w:cs="Arial"/>
          <w:sz w:val="22"/>
          <w:szCs w:val="22"/>
        </w:rPr>
      </w:pPr>
      <w:r w:rsidRPr="00C119CA">
        <w:rPr>
          <w:rFonts w:ascii="Arial" w:hAnsi="Arial" w:cs="Arial"/>
          <w:sz w:val="22"/>
          <w:szCs w:val="22"/>
        </w:rPr>
        <w:t>For more information or an informal discussion about the roles please contact Lynsey Pope (</w:t>
      </w:r>
      <w:hyperlink r:id="rId28" w:history="1">
        <w:r w:rsidRPr="00C119CA">
          <w:rPr>
            <w:rStyle w:val="Hyperlink"/>
            <w:rFonts w:ascii="Arial" w:hAnsi="Arial" w:cs="Arial"/>
            <w:color w:val="auto"/>
            <w:sz w:val="22"/>
            <w:szCs w:val="22"/>
          </w:rPr>
          <w:t>lynsey.pope@environment-agency.gov.uk</w:t>
        </w:r>
      </w:hyperlink>
      <w:r w:rsidRPr="00C119CA">
        <w:rPr>
          <w:rFonts w:ascii="Arial" w:hAnsi="Arial" w:cs="Arial"/>
          <w:sz w:val="22"/>
          <w:szCs w:val="22"/>
        </w:rPr>
        <w:t>)</w:t>
      </w:r>
    </w:p>
    <w:p w14:paraId="67C506BA" w14:textId="0867FD30" w:rsidR="00C119CA" w:rsidRDefault="00C119CA" w:rsidP="00C119CA">
      <w:pPr>
        <w:pStyle w:val="PlainText"/>
        <w:spacing w:line="276" w:lineRule="auto"/>
        <w:rPr>
          <w:rFonts w:ascii="Arial" w:hAnsi="Arial" w:cs="Arial"/>
          <w:color w:val="FF0000"/>
          <w:sz w:val="22"/>
          <w:szCs w:val="22"/>
        </w:rPr>
      </w:pPr>
    </w:p>
    <w:p w14:paraId="1868DEED" w14:textId="0A3CDE54" w:rsidR="00C119CA" w:rsidRDefault="00C119CA" w:rsidP="00C119CA">
      <w:pPr>
        <w:pStyle w:val="PlainText"/>
        <w:spacing w:line="276" w:lineRule="auto"/>
        <w:rPr>
          <w:rFonts w:ascii="Arial" w:hAnsi="Arial" w:cs="Arial"/>
          <w:color w:val="FF0000"/>
          <w:sz w:val="22"/>
          <w:szCs w:val="22"/>
        </w:rPr>
      </w:pPr>
    </w:p>
    <w:p w14:paraId="5C29E0C8" w14:textId="4FBE5245" w:rsidR="00C119CA" w:rsidRDefault="00C119CA" w:rsidP="00C119CA">
      <w:pPr>
        <w:pStyle w:val="PlainText"/>
        <w:spacing w:line="276" w:lineRule="auto"/>
        <w:rPr>
          <w:rFonts w:ascii="Arial" w:hAnsi="Arial" w:cs="Arial"/>
          <w:color w:val="FF0000"/>
          <w:sz w:val="22"/>
          <w:szCs w:val="22"/>
        </w:rPr>
      </w:pPr>
    </w:p>
    <w:p w14:paraId="5366FD61" w14:textId="311343B0" w:rsidR="00C119CA" w:rsidRDefault="00C119CA" w:rsidP="00C119CA">
      <w:pPr>
        <w:pStyle w:val="PlainText"/>
        <w:spacing w:line="276" w:lineRule="auto"/>
        <w:rPr>
          <w:rFonts w:ascii="Arial" w:hAnsi="Arial" w:cs="Arial"/>
          <w:color w:val="FF0000"/>
          <w:sz w:val="22"/>
          <w:szCs w:val="22"/>
        </w:rPr>
      </w:pPr>
    </w:p>
    <w:p w14:paraId="4B187B6C" w14:textId="0543B8D4" w:rsidR="00C119CA" w:rsidRDefault="00C119CA" w:rsidP="00C119CA">
      <w:pPr>
        <w:pStyle w:val="PlainText"/>
        <w:spacing w:line="276" w:lineRule="auto"/>
        <w:rPr>
          <w:rFonts w:ascii="Arial" w:hAnsi="Arial" w:cs="Arial"/>
          <w:color w:val="FF0000"/>
          <w:sz w:val="22"/>
          <w:szCs w:val="22"/>
        </w:rPr>
      </w:pPr>
    </w:p>
    <w:p w14:paraId="12164149" w14:textId="7AD33DB2" w:rsidR="00C119CA" w:rsidRDefault="00C119CA" w:rsidP="00C119CA">
      <w:pPr>
        <w:pStyle w:val="PlainText"/>
        <w:spacing w:line="276" w:lineRule="auto"/>
        <w:rPr>
          <w:rFonts w:ascii="Arial" w:hAnsi="Arial" w:cs="Arial"/>
          <w:color w:val="FF0000"/>
          <w:sz w:val="22"/>
          <w:szCs w:val="22"/>
        </w:rPr>
      </w:pPr>
    </w:p>
    <w:p w14:paraId="14F2CE00" w14:textId="41D5A50D" w:rsidR="00C119CA" w:rsidRDefault="00C119CA" w:rsidP="00C119CA">
      <w:pPr>
        <w:pStyle w:val="PlainText"/>
        <w:spacing w:line="276" w:lineRule="auto"/>
        <w:rPr>
          <w:rFonts w:ascii="Arial" w:hAnsi="Arial" w:cs="Arial"/>
          <w:color w:val="FF0000"/>
          <w:sz w:val="22"/>
          <w:szCs w:val="22"/>
        </w:rPr>
      </w:pPr>
    </w:p>
    <w:p w14:paraId="3C29AF67" w14:textId="77777777" w:rsidR="00C119CA" w:rsidRDefault="00C119CA" w:rsidP="00C119CA">
      <w:pPr>
        <w:pStyle w:val="PlainText"/>
        <w:spacing w:line="276" w:lineRule="auto"/>
        <w:rPr>
          <w:rFonts w:ascii="Arial" w:hAnsi="Arial" w:cs="Arial"/>
          <w:color w:val="FF0000"/>
          <w:sz w:val="22"/>
          <w:szCs w:val="22"/>
        </w:rPr>
      </w:pPr>
    </w:p>
    <w:p w14:paraId="3B9C8980" w14:textId="7F53C265" w:rsidR="00C119CA" w:rsidRDefault="00C119CA" w:rsidP="00C119CA">
      <w:pPr>
        <w:pStyle w:val="PlainText"/>
        <w:spacing w:line="276" w:lineRule="auto"/>
        <w:rPr>
          <w:rFonts w:ascii="Arial" w:hAnsi="Arial" w:cs="Arial"/>
          <w:color w:val="FF0000"/>
          <w:sz w:val="22"/>
          <w:szCs w:val="22"/>
        </w:rPr>
      </w:pPr>
    </w:p>
    <w:p w14:paraId="4B55A729" w14:textId="2FFA9D26" w:rsidR="00C119CA" w:rsidRDefault="00C119CA" w:rsidP="00C119CA">
      <w:pPr>
        <w:pStyle w:val="PlainText"/>
        <w:spacing w:line="276" w:lineRule="auto"/>
        <w:rPr>
          <w:rFonts w:ascii="Arial" w:hAnsi="Arial" w:cs="Arial"/>
          <w:color w:val="FF0000"/>
          <w:sz w:val="22"/>
          <w:szCs w:val="22"/>
        </w:rPr>
      </w:pPr>
    </w:p>
    <w:p w14:paraId="3C6B78B2" w14:textId="02021FDB" w:rsidR="00C119CA" w:rsidRDefault="00C119CA" w:rsidP="00C119CA">
      <w:pPr>
        <w:pStyle w:val="PlainText"/>
        <w:spacing w:line="276" w:lineRule="auto"/>
        <w:rPr>
          <w:rFonts w:ascii="Arial" w:hAnsi="Arial" w:cs="Arial"/>
          <w:color w:val="FF0000"/>
          <w:sz w:val="22"/>
          <w:szCs w:val="22"/>
        </w:rPr>
      </w:pPr>
    </w:p>
    <w:p w14:paraId="268CCA36" w14:textId="02362F33" w:rsidR="00C119CA" w:rsidRDefault="00C119CA" w:rsidP="00C119CA">
      <w:pPr>
        <w:pStyle w:val="PlainText"/>
        <w:spacing w:line="276" w:lineRule="auto"/>
        <w:rPr>
          <w:rFonts w:ascii="Arial" w:hAnsi="Arial" w:cs="Arial"/>
          <w:color w:val="FF0000"/>
          <w:sz w:val="22"/>
          <w:szCs w:val="22"/>
        </w:rPr>
      </w:pPr>
    </w:p>
    <w:p w14:paraId="73BD56C5" w14:textId="6AF669CF" w:rsidR="00C119CA" w:rsidRDefault="00C119CA" w:rsidP="00C119CA">
      <w:pPr>
        <w:pStyle w:val="PlainText"/>
        <w:spacing w:line="276" w:lineRule="auto"/>
        <w:rPr>
          <w:rFonts w:ascii="Arial" w:hAnsi="Arial" w:cs="Arial"/>
          <w:color w:val="FF0000"/>
          <w:sz w:val="22"/>
          <w:szCs w:val="22"/>
        </w:rPr>
      </w:pPr>
      <w:r>
        <w:rPr>
          <w:rFonts w:ascii="Arial" w:hAnsi="Arial" w:cs="Arial"/>
          <w:noProof/>
          <w:lang w:eastAsia="en-GB"/>
        </w:rPr>
        <w:drawing>
          <wp:anchor distT="0" distB="0" distL="114300" distR="114300" simplePos="0" relativeHeight="251717632" behindDoc="0" locked="0" layoutInCell="1" allowOverlap="1" wp14:anchorId="0A461D4B" wp14:editId="3EDE79B9">
            <wp:simplePos x="0" y="0"/>
            <wp:positionH relativeFrom="page">
              <wp:posOffset>0</wp:posOffset>
            </wp:positionH>
            <wp:positionV relativeFrom="paragraph">
              <wp:posOffset>192405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A08B643" w14:textId="5B44DC0A" w:rsidR="00C119CA" w:rsidRDefault="00C119CA" w:rsidP="00C119CA">
      <w:pPr>
        <w:pStyle w:val="PlainText"/>
        <w:spacing w:line="276" w:lineRule="auto"/>
        <w:rPr>
          <w:rFonts w:ascii="Arial" w:hAnsi="Arial" w:cs="Arial"/>
          <w:color w:val="FF0000"/>
          <w:sz w:val="22"/>
          <w:szCs w:val="22"/>
        </w:rPr>
      </w:pPr>
    </w:p>
    <w:p w14:paraId="7BBA5235" w14:textId="35F0AEA5" w:rsidR="00C119CA" w:rsidRDefault="00C119CA" w:rsidP="00C119CA">
      <w:pPr>
        <w:pStyle w:val="PlainText"/>
        <w:spacing w:line="276" w:lineRule="auto"/>
        <w:rPr>
          <w:rFonts w:ascii="Arial" w:hAnsi="Arial" w:cs="Arial"/>
          <w:color w:val="FF0000"/>
          <w:sz w:val="22"/>
          <w:szCs w:val="22"/>
        </w:rPr>
      </w:pPr>
    </w:p>
    <w:p w14:paraId="6D68BF4A" w14:textId="667F616F" w:rsidR="00C119CA" w:rsidRDefault="00C119CA" w:rsidP="00C119CA">
      <w:pPr>
        <w:pStyle w:val="PlainText"/>
        <w:spacing w:line="276" w:lineRule="auto"/>
        <w:rPr>
          <w:rFonts w:ascii="Arial" w:hAnsi="Arial" w:cs="Arial"/>
          <w:color w:val="FF0000"/>
          <w:sz w:val="22"/>
          <w:szCs w:val="22"/>
        </w:rPr>
      </w:pPr>
    </w:p>
    <w:p w14:paraId="3FC9BA5D" w14:textId="38FF4FDC" w:rsidR="00C119CA" w:rsidRDefault="00C119CA" w:rsidP="00C119CA">
      <w:pPr>
        <w:pStyle w:val="PlainText"/>
        <w:spacing w:line="276" w:lineRule="auto"/>
        <w:rPr>
          <w:rFonts w:ascii="Arial" w:hAnsi="Arial" w:cs="Arial"/>
          <w:color w:val="FF0000"/>
          <w:sz w:val="22"/>
          <w:szCs w:val="22"/>
        </w:rPr>
      </w:pPr>
    </w:p>
    <w:p w14:paraId="35A78F1A" w14:textId="7829ACA9" w:rsidR="00C119CA" w:rsidRDefault="00C119CA" w:rsidP="00C119CA">
      <w:pPr>
        <w:pStyle w:val="PlainText"/>
        <w:spacing w:line="276" w:lineRule="auto"/>
        <w:rPr>
          <w:rFonts w:ascii="Arial" w:hAnsi="Arial" w:cs="Arial"/>
          <w:color w:val="FF0000"/>
          <w:sz w:val="22"/>
          <w:szCs w:val="22"/>
        </w:rPr>
      </w:pPr>
    </w:p>
    <w:p w14:paraId="71D1D5E3" w14:textId="77777777" w:rsidR="00C119CA" w:rsidRDefault="00C119CA" w:rsidP="00C119CA">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2F49C" w14:textId="77777777" w:rsidR="00FF56E7" w:rsidRDefault="00FF56E7" w:rsidP="00165039">
      <w:r>
        <w:separator/>
      </w:r>
    </w:p>
  </w:endnote>
  <w:endnote w:type="continuationSeparator" w:id="0">
    <w:p w14:paraId="17D12BC6" w14:textId="77777777" w:rsidR="00FF56E7" w:rsidRDefault="00FF56E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20B43" w14:textId="77777777" w:rsidR="00FF56E7" w:rsidRDefault="00FF56E7" w:rsidP="00165039">
      <w:r>
        <w:separator/>
      </w:r>
    </w:p>
  </w:footnote>
  <w:footnote w:type="continuationSeparator" w:id="0">
    <w:p w14:paraId="097471C9" w14:textId="77777777" w:rsidR="00FF56E7" w:rsidRDefault="00FF56E7"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70D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19CA"/>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 w:val="00FF56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lynsey.pope@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2586</Words>
  <Characters>14742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17294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3</cp:revision>
  <cp:lastPrinted>2018-11-15T08:56:00Z</cp:lastPrinted>
  <dcterms:created xsi:type="dcterms:W3CDTF">2022-07-15T13:09:00Z</dcterms:created>
  <dcterms:modified xsi:type="dcterms:W3CDTF">2022-07-15T13:10:00Z</dcterms:modified>
</cp:coreProperties>
</file>