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6861D8">
      <w:pPr>
        <w:rPr>
          <w:rFonts w:ascii="Arial" w:hAnsi="Arial" w:cs="Arial"/>
          <w:color w:val="004C84"/>
          <w:sz w:val="44"/>
          <w:szCs w:val="56"/>
        </w:rPr>
      </w:pPr>
      <w:r w:rsidRPr="006861D8">
        <w:rPr>
          <w:rFonts w:ascii="Arial" w:hAnsi="Arial" w:cs="Arial"/>
          <w:color w:val="004C84"/>
          <w:sz w:val="72"/>
          <w:szCs w:val="72"/>
        </w:rPr>
        <w:t>Resilience Manager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861D8" w:rsidRPr="006861D8">
                              <w:rPr>
                                <w:rFonts w:ascii="Arial" w:hAnsi="Arial" w:cs="Arial"/>
                                <w:b/>
                                <w:color w:val="FFFFFF" w:themeColor="background1"/>
                                <w:sz w:val="22"/>
                                <w:szCs w:val="22"/>
                              </w:rPr>
                              <w:t>Resilience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861D8">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861D8">
                              <w:rPr>
                                <w:rFonts w:ascii="Arial" w:hAnsi="Arial" w:cs="Arial"/>
                                <w:b/>
                                <w:color w:val="FFFFFF" w:themeColor="background1"/>
                                <w:sz w:val="22"/>
                                <w:szCs w:val="22"/>
                              </w:rPr>
                              <w:t>17</w:t>
                            </w:r>
                            <w:r w:rsidR="006861D8" w:rsidRPr="006861D8">
                              <w:rPr>
                                <w:rFonts w:ascii="Arial" w:hAnsi="Arial" w:cs="Arial"/>
                                <w:b/>
                                <w:color w:val="FFFFFF" w:themeColor="background1"/>
                                <w:sz w:val="22"/>
                                <w:szCs w:val="22"/>
                                <w:vertAlign w:val="superscript"/>
                              </w:rPr>
                              <w:t>th</w:t>
                            </w:r>
                            <w:r w:rsidR="006861D8">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861D8">
                              <w:rPr>
                                <w:rFonts w:ascii="Arial" w:hAnsi="Arial" w:cs="Arial"/>
                                <w:b/>
                                <w:color w:val="FFFFFF" w:themeColor="background1"/>
                                <w:sz w:val="22"/>
                                <w:szCs w:val="22"/>
                              </w:rPr>
                              <w:t xml:space="preserve"> 10418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861D8" w:rsidRPr="006861D8">
                        <w:rPr>
                          <w:rFonts w:ascii="Arial" w:hAnsi="Arial" w:cs="Arial"/>
                          <w:b/>
                          <w:color w:val="FFFFFF" w:themeColor="background1"/>
                          <w:sz w:val="22"/>
                          <w:szCs w:val="22"/>
                        </w:rPr>
                        <w:t>Resilience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861D8">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861D8">
                        <w:rPr>
                          <w:rFonts w:ascii="Arial" w:hAnsi="Arial" w:cs="Arial"/>
                          <w:b/>
                          <w:color w:val="FFFFFF" w:themeColor="background1"/>
                          <w:sz w:val="22"/>
                          <w:szCs w:val="22"/>
                        </w:rPr>
                        <w:t>17</w:t>
                      </w:r>
                      <w:r w:rsidR="006861D8" w:rsidRPr="006861D8">
                        <w:rPr>
                          <w:rFonts w:ascii="Arial" w:hAnsi="Arial" w:cs="Arial"/>
                          <w:b/>
                          <w:color w:val="FFFFFF" w:themeColor="background1"/>
                          <w:sz w:val="22"/>
                          <w:szCs w:val="22"/>
                          <w:vertAlign w:val="superscript"/>
                        </w:rPr>
                        <w:t>th</w:t>
                      </w:r>
                      <w:r w:rsidR="006861D8">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861D8">
                        <w:rPr>
                          <w:rFonts w:ascii="Arial" w:hAnsi="Arial" w:cs="Arial"/>
                          <w:b/>
                          <w:color w:val="FFFFFF" w:themeColor="background1"/>
                          <w:sz w:val="22"/>
                          <w:szCs w:val="22"/>
                        </w:rPr>
                        <w:t xml:space="preserve"> 10418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861D8"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861D8"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6861D8" w:rsidRDefault="00126EC7" w:rsidP="006861D8">
      <w:pPr>
        <w:spacing w:before="480" w:line="360" w:lineRule="auto"/>
        <w:contextualSpacing/>
        <w:rPr>
          <w:sz w:val="22"/>
          <w:szCs w:val="22"/>
        </w:rPr>
      </w:pPr>
      <w:r>
        <w:rPr>
          <w:sz w:val="22"/>
          <w:szCs w:val="22"/>
        </w:rPr>
        <w:tab/>
      </w:r>
      <w:r w:rsidR="001B4410">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861D8" w:rsidRPr="006861D8">
        <w:rPr>
          <w:rFonts w:ascii="Arial" w:hAnsi="Arial" w:cs="Arial"/>
          <w:sz w:val="22"/>
          <w:szCs w:val="22"/>
        </w:rPr>
        <w:t>£44,477</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861D8" w:rsidRPr="006861D8">
        <w:rPr>
          <w:rFonts w:ascii="Arial" w:hAnsi="Arial" w:cs="Arial"/>
          <w:sz w:val="22"/>
          <w:szCs w:val="22"/>
        </w:rPr>
        <w:t>Various</w:t>
      </w:r>
    </w:p>
    <w:p w:rsidR="00910E02" w:rsidRPr="002F0588" w:rsidRDefault="00910E02" w:rsidP="00910E02">
      <w:pPr>
        <w:pStyle w:val="PlainText"/>
        <w:spacing w:line="276" w:lineRule="auto"/>
        <w:rPr>
          <w:rFonts w:ascii="Arial" w:hAnsi="Arial" w:cs="Arial"/>
          <w:sz w:val="22"/>
          <w:szCs w:val="22"/>
        </w:rPr>
      </w:pPr>
    </w:p>
    <w:p w:rsidR="00910E02" w:rsidRPr="006861D8"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861D8" w:rsidRPr="006861D8">
        <w:rPr>
          <w:rFonts w:ascii="Arial" w:hAnsi="Arial" w:cs="Arial"/>
          <w:sz w:val="22"/>
          <w:szCs w:val="22"/>
        </w:rPr>
        <w:t>37</w:t>
      </w:r>
      <w:r w:rsidRPr="006861D8">
        <w:rPr>
          <w:rFonts w:ascii="Arial" w:hAnsi="Arial" w:cs="Arial"/>
          <w:sz w:val="22"/>
          <w:szCs w:val="22"/>
        </w:rPr>
        <w:t xml:space="preserve"> hours FTE, </w:t>
      </w:r>
      <w:r w:rsidR="006861D8" w:rsidRPr="006861D8">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t>
      </w:r>
      <w:r w:rsidRPr="006861D8">
        <w:rPr>
          <w:rFonts w:ascii="Arial" w:hAnsi="Arial" w:cs="Arial"/>
          <w:sz w:val="22"/>
          <w:szCs w:val="22"/>
        </w:rPr>
        <w:t xml:space="preserve">will be </w:t>
      </w:r>
      <w:r w:rsidR="006861D8" w:rsidRPr="006861D8">
        <w:rPr>
          <w:rFonts w:ascii="Arial" w:hAnsi="Arial" w:cs="Arial"/>
          <w:sz w:val="22"/>
          <w:szCs w:val="22"/>
        </w:rPr>
        <w:t>27</w:t>
      </w:r>
      <w:r w:rsidRPr="006861D8">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6861D8" w:rsidRPr="006861D8">
        <w:rPr>
          <w:rFonts w:ascii="Arial" w:eastAsia="Times New Roman" w:hAnsi="Arial" w:cs="Arial"/>
          <w:color w:val="002A54"/>
          <w:sz w:val="20"/>
          <w:szCs w:val="20"/>
          <w:lang w:val="en" w:eastAsia="en-GB"/>
        </w:rPr>
        <w:t xml:space="preserve">Resilience Manager </w:t>
      </w:r>
      <w:r>
        <w:rPr>
          <w:rFonts w:ascii="Arial" w:eastAsia="Times New Roman" w:hAnsi="Arial" w:cs="Arial"/>
          <w:color w:val="002A54"/>
          <w:sz w:val="20"/>
          <w:szCs w:val="20"/>
          <w:lang w:val="en" w:eastAsia="en-GB"/>
        </w:rPr>
        <w:t xml:space="preserve">fits into our </w:t>
      </w:r>
      <w:r w:rsidR="006861D8" w:rsidRPr="006861D8">
        <w:rPr>
          <w:rFonts w:ascii="Arial" w:eastAsia="Times New Roman" w:hAnsi="Arial" w:cs="Arial"/>
          <w:color w:val="002A54"/>
          <w:sz w:val="20"/>
          <w:szCs w:val="20"/>
          <w:lang w:val="en" w:eastAsia="en-GB"/>
        </w:rPr>
        <w:t xml:space="preserve">Incident Management </w:t>
      </w:r>
      <w:r>
        <w:rPr>
          <w:rFonts w:ascii="Arial" w:eastAsia="Times New Roman" w:hAnsi="Arial" w:cs="Arial"/>
          <w:color w:val="002A54"/>
          <w:sz w:val="20"/>
          <w:szCs w:val="20"/>
          <w:lang w:val="en" w:eastAsia="en-GB"/>
        </w:rPr>
        <w:t xml:space="preserve">job family at </w:t>
      </w:r>
      <w:r w:rsidR="006861D8">
        <w:rPr>
          <w:rFonts w:ascii="Arial" w:eastAsia="Times New Roman" w:hAnsi="Arial" w:cs="Arial"/>
          <w:color w:val="002A54"/>
          <w:sz w:val="20"/>
          <w:szCs w:val="20"/>
          <w:lang w:val="en" w:eastAsia="en-GB"/>
        </w:rPr>
        <w:t>Staff Grade 6.</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6861D8" w:rsidRPr="006861D8" w:rsidRDefault="006861D8" w:rsidP="006861D8">
      <w:pPr>
        <w:pStyle w:val="PlainText"/>
        <w:spacing w:line="276" w:lineRule="auto"/>
        <w:rPr>
          <w:rFonts w:ascii="Arial" w:hAnsi="Arial" w:cs="Arial"/>
          <w:sz w:val="22"/>
          <w:szCs w:val="22"/>
        </w:rPr>
      </w:pPr>
      <w:r w:rsidRPr="006861D8">
        <w:rPr>
          <w:rFonts w:ascii="Arial" w:hAnsi="Arial" w:cs="Arial"/>
          <w:sz w:val="22"/>
          <w:szCs w:val="22"/>
        </w:rPr>
        <w:t>Various locations.  This role requires frequent travel to liaise with Areas, visit team members and attend national meetings.</w:t>
      </w:r>
    </w:p>
    <w:p w:rsidR="006861D8" w:rsidRPr="006861D8" w:rsidRDefault="006861D8" w:rsidP="006861D8">
      <w:pPr>
        <w:pStyle w:val="PlainText"/>
        <w:spacing w:line="276" w:lineRule="auto"/>
        <w:rPr>
          <w:rFonts w:ascii="Arial" w:hAnsi="Arial" w:cs="Arial"/>
          <w:sz w:val="22"/>
          <w:szCs w:val="22"/>
        </w:rPr>
      </w:pPr>
    </w:p>
    <w:p w:rsidR="00E5041C" w:rsidRPr="006861D8" w:rsidRDefault="006861D8" w:rsidP="006861D8">
      <w:pPr>
        <w:pStyle w:val="PlainText"/>
        <w:spacing w:line="276" w:lineRule="auto"/>
        <w:rPr>
          <w:rFonts w:ascii="Arial" w:hAnsi="Arial" w:cs="Arial"/>
          <w:sz w:val="22"/>
          <w:szCs w:val="22"/>
        </w:rPr>
      </w:pPr>
      <w:r w:rsidRPr="006861D8">
        <w:rPr>
          <w:rFonts w:ascii="Arial" w:hAnsi="Arial" w:cs="Arial"/>
          <w:sz w:val="22"/>
          <w:szCs w:val="22"/>
        </w:rPr>
        <w:t xml:space="preserve">For more information and to discuss the role please contact Adrian Gosling, Partnering and Resilience Manager </w:t>
      </w:r>
      <w:r w:rsidRPr="006861D8">
        <w:rPr>
          <w:rFonts w:ascii="Arial" w:hAnsi="Arial" w:cs="Arial"/>
          <w:sz w:val="22"/>
          <w:szCs w:val="22"/>
        </w:rPr>
        <w:t>–</w:t>
      </w:r>
      <w:r w:rsidRPr="006861D8">
        <w:rPr>
          <w:rFonts w:ascii="Arial" w:hAnsi="Arial" w:cs="Arial"/>
          <w:sz w:val="22"/>
          <w:szCs w:val="22"/>
        </w:rPr>
        <w:t xml:space="preserve"> 02030255882</w:t>
      </w:r>
    </w:p>
    <w:p w:rsidR="006861D8" w:rsidRDefault="006861D8" w:rsidP="006861D8">
      <w:pPr>
        <w:pStyle w:val="PlainText"/>
        <w:spacing w:line="276" w:lineRule="auto"/>
        <w:rPr>
          <w:rFonts w:ascii="Arial" w:hAnsi="Arial" w:cs="Arial"/>
          <w:sz w:val="22"/>
          <w:szCs w:val="22"/>
        </w:rPr>
      </w:pPr>
    </w:p>
    <w:p w:rsidR="006861D8" w:rsidRDefault="006861D8" w:rsidP="006861D8">
      <w:pPr>
        <w:pStyle w:val="PlainText"/>
        <w:spacing w:line="276" w:lineRule="auto"/>
        <w:rPr>
          <w:rFonts w:ascii="Arial" w:hAnsi="Arial" w:cs="Arial"/>
          <w:sz w:val="22"/>
          <w:szCs w:val="22"/>
        </w:rPr>
      </w:pPr>
    </w:p>
    <w:p w:rsidR="006861D8" w:rsidRDefault="006861D8" w:rsidP="006861D8">
      <w:pPr>
        <w:pStyle w:val="PlainText"/>
        <w:spacing w:line="276" w:lineRule="auto"/>
        <w:rPr>
          <w:rFonts w:ascii="Arial" w:hAnsi="Arial" w:cs="Arial"/>
          <w:sz w:val="22"/>
          <w:szCs w:val="22"/>
        </w:rPr>
      </w:pPr>
    </w:p>
    <w:p w:rsidR="006861D8" w:rsidRDefault="006861D8" w:rsidP="006861D8">
      <w:pPr>
        <w:pStyle w:val="PlainText"/>
        <w:spacing w:line="276" w:lineRule="auto"/>
        <w:rPr>
          <w:rFonts w:ascii="Arial" w:hAnsi="Arial" w:cs="Arial"/>
          <w:sz w:val="22"/>
          <w:szCs w:val="22"/>
        </w:rPr>
      </w:pPr>
    </w:p>
    <w:p w:rsidR="006861D8" w:rsidRDefault="006861D8" w:rsidP="006861D8">
      <w:pPr>
        <w:pStyle w:val="PlainText"/>
        <w:spacing w:line="276" w:lineRule="auto"/>
        <w:rPr>
          <w:rFonts w:ascii="Arial" w:hAnsi="Arial" w:cs="Arial"/>
          <w:sz w:val="22"/>
          <w:szCs w:val="22"/>
        </w:rPr>
      </w:pPr>
    </w:p>
    <w:p w:rsidR="006861D8" w:rsidRDefault="006861D8" w:rsidP="006861D8">
      <w:pPr>
        <w:pStyle w:val="PlainText"/>
        <w:spacing w:line="276" w:lineRule="auto"/>
        <w:rPr>
          <w:rFonts w:ascii="Arial" w:hAnsi="Arial" w:cs="Arial"/>
          <w:sz w:val="22"/>
          <w:szCs w:val="22"/>
        </w:rPr>
      </w:pPr>
    </w:p>
    <w:p w:rsidR="006861D8" w:rsidRDefault="006861D8" w:rsidP="006861D8">
      <w:pPr>
        <w:pStyle w:val="PlainText"/>
        <w:spacing w:line="276" w:lineRule="auto"/>
        <w:rPr>
          <w:rFonts w:ascii="Arial" w:hAnsi="Arial" w:cs="Arial"/>
          <w:sz w:val="22"/>
          <w:szCs w:val="22"/>
        </w:rPr>
      </w:pPr>
    </w:p>
    <w:p w:rsidR="006861D8" w:rsidRDefault="006861D8" w:rsidP="006861D8">
      <w:pPr>
        <w:pStyle w:val="PlainText"/>
        <w:spacing w:line="276" w:lineRule="auto"/>
        <w:rPr>
          <w:rFonts w:ascii="Arial" w:hAnsi="Arial" w:cs="Arial"/>
          <w:sz w:val="22"/>
          <w:szCs w:val="22"/>
        </w:rPr>
      </w:pPr>
    </w:p>
    <w:p w:rsidR="006861D8" w:rsidRDefault="006861D8" w:rsidP="006861D8">
      <w:pPr>
        <w:pStyle w:val="PlainText"/>
        <w:spacing w:line="276" w:lineRule="auto"/>
        <w:rPr>
          <w:rFonts w:ascii="Arial" w:hAnsi="Arial" w:cs="Arial"/>
          <w:sz w:val="22"/>
          <w:szCs w:val="22"/>
        </w:rPr>
      </w:pPr>
    </w:p>
    <w:p w:rsidR="006861D8" w:rsidRDefault="006861D8" w:rsidP="006861D8">
      <w:pPr>
        <w:pStyle w:val="PlainText"/>
        <w:spacing w:line="276" w:lineRule="auto"/>
        <w:rPr>
          <w:rFonts w:ascii="Arial" w:hAnsi="Arial" w:cs="Arial"/>
          <w:sz w:val="22"/>
          <w:szCs w:val="22"/>
        </w:rPr>
      </w:pPr>
    </w:p>
    <w:p w:rsidR="006861D8" w:rsidRDefault="006861D8" w:rsidP="006861D8">
      <w:pPr>
        <w:pStyle w:val="PlainText"/>
        <w:spacing w:line="276" w:lineRule="auto"/>
        <w:rPr>
          <w:rFonts w:ascii="Arial" w:hAnsi="Arial" w:cs="Arial"/>
          <w:sz w:val="22"/>
          <w:szCs w:val="22"/>
        </w:rPr>
      </w:pPr>
    </w:p>
    <w:p w:rsidR="006861D8" w:rsidRDefault="006861D8" w:rsidP="006861D8">
      <w:pPr>
        <w:pStyle w:val="PlainText"/>
        <w:spacing w:line="276" w:lineRule="auto"/>
        <w:rPr>
          <w:rFonts w:ascii="Arial" w:hAnsi="Arial" w:cs="Arial"/>
          <w:sz w:val="22"/>
          <w:szCs w:val="22"/>
        </w:rPr>
      </w:pPr>
    </w:p>
    <w:p w:rsidR="006861D8" w:rsidRDefault="006861D8" w:rsidP="006861D8">
      <w:pPr>
        <w:pStyle w:val="PlainText"/>
        <w:spacing w:line="276" w:lineRule="auto"/>
        <w:rPr>
          <w:rFonts w:ascii="Arial" w:hAnsi="Arial" w:cs="Arial"/>
          <w:sz w:val="22"/>
          <w:szCs w:val="22"/>
        </w:rPr>
      </w:pPr>
    </w:p>
    <w:p w:rsidR="006861D8" w:rsidRDefault="006861D8" w:rsidP="006861D8">
      <w:pPr>
        <w:pStyle w:val="PlainText"/>
        <w:spacing w:line="276" w:lineRule="auto"/>
        <w:rPr>
          <w:rFonts w:ascii="Arial" w:hAnsi="Arial" w:cs="Arial"/>
          <w:sz w:val="22"/>
          <w:szCs w:val="22"/>
        </w:rPr>
      </w:pPr>
    </w:p>
    <w:p w:rsidR="006861D8" w:rsidRDefault="006861D8" w:rsidP="006861D8">
      <w:pPr>
        <w:pStyle w:val="PlainText"/>
        <w:spacing w:line="276" w:lineRule="auto"/>
        <w:rPr>
          <w:rFonts w:ascii="Arial" w:hAnsi="Arial" w:cs="Arial"/>
          <w:sz w:val="22"/>
          <w:szCs w:val="22"/>
        </w:rPr>
      </w:pPr>
    </w:p>
    <w:p w:rsidR="006861D8" w:rsidRDefault="006861D8" w:rsidP="006861D8">
      <w:pPr>
        <w:pStyle w:val="PlainText"/>
        <w:spacing w:line="276" w:lineRule="auto"/>
        <w:rPr>
          <w:rFonts w:ascii="Arial" w:hAnsi="Arial" w:cs="Arial"/>
          <w:sz w:val="22"/>
          <w:szCs w:val="22"/>
        </w:rPr>
      </w:pPr>
    </w:p>
    <w:p w:rsidR="006861D8" w:rsidRDefault="006861D8" w:rsidP="006861D8">
      <w:pPr>
        <w:pStyle w:val="PlainText"/>
        <w:spacing w:line="276" w:lineRule="auto"/>
        <w:rPr>
          <w:rFonts w:ascii="Arial" w:hAnsi="Arial" w:cs="Arial"/>
          <w:sz w:val="22"/>
          <w:szCs w:val="22"/>
        </w:rPr>
      </w:pPr>
    </w:p>
    <w:p w:rsidR="006861D8" w:rsidRDefault="006861D8" w:rsidP="006861D8">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49993AB7" wp14:editId="166E61C3">
            <wp:simplePos x="0" y="0"/>
            <wp:positionH relativeFrom="column">
              <wp:posOffset>-701040</wp:posOffset>
            </wp:positionH>
            <wp:positionV relativeFrom="paragraph">
              <wp:posOffset>180975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861D8" w:rsidRDefault="006861D8"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6861D8" w:rsidRDefault="006861D8" w:rsidP="00E5041C">
      <w:pPr>
        <w:pStyle w:val="PlainText"/>
        <w:spacing w:line="276" w:lineRule="auto"/>
        <w:rPr>
          <w:rFonts w:ascii="Arial" w:hAnsi="Arial" w:cs="Arial"/>
          <w:sz w:val="22"/>
          <w:szCs w:val="22"/>
        </w:rPr>
      </w:pPr>
    </w:p>
    <w:p w:rsidR="006861D8" w:rsidRPr="0069665F" w:rsidRDefault="006861D8" w:rsidP="00E5041C">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861D8">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861D8"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861D8"/>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6F8D-2A65-4647-B6B9-B3FE2911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2019-04-17T07:36:00Z</dcterms:created>
  <dcterms:modified xsi:type="dcterms:W3CDTF">2019-04-17T07:36:00Z</dcterms:modified>
</cp:coreProperties>
</file>