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06319">
      <w:pPr>
        <w:rPr>
          <w:rFonts w:ascii="Arial" w:hAnsi="Arial" w:cs="Arial"/>
          <w:color w:val="004C84"/>
          <w:sz w:val="44"/>
          <w:szCs w:val="56"/>
        </w:rPr>
      </w:pPr>
      <w:r w:rsidRPr="00206319">
        <w:rPr>
          <w:rFonts w:ascii="Arial" w:hAnsi="Arial" w:cs="Arial"/>
          <w:color w:val="004C84"/>
          <w:sz w:val="72"/>
          <w:szCs w:val="72"/>
        </w:rPr>
        <w:t>Environment Officer</w:t>
      </w:r>
    </w:p>
    <w:p w:rsidR="00AA2144" w:rsidRDefault="00AA2144">
      <w:pPr>
        <w:rPr>
          <w:rFonts w:ascii="Arial" w:hAnsi="Arial" w:cs="Arial"/>
          <w:color w:val="004C84"/>
          <w:sz w:val="44"/>
          <w:szCs w:val="56"/>
        </w:rPr>
      </w:pPr>
    </w:p>
    <w:p w:rsidR="00206319" w:rsidRDefault="00206319">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2524ED" w:rsidP="00460905">
                            <w:r>
                              <w:rPr>
                                <w:noProof/>
                                <w:lang w:eastAsia="en-GB"/>
                              </w:rPr>
                              <w:drawing>
                                <wp:inline distT="0" distB="0" distL="0" distR="0" wp14:anchorId="7E8FFF0A" wp14:editId="75381B0A">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" fillcolor="window" stroked="f" strokeweight=".5pt">
                <v:textbox>
                  <w:txbxContent>
                    <w:p w:rsidR="00460905" w:rsidRDefault="002524ED" w:rsidP="00460905">
                      <w:r>
                        <w:rPr>
                          <w:noProof/>
                          <w:lang w:eastAsia="en-GB"/>
                        </w:rPr>
                        <w:drawing>
                          <wp:inline distT="0" distB="0" distL="0" distR="0" wp14:anchorId="7E8FFF0A" wp14:editId="75381B0A">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206319" w:rsidRPr="00206319">
                              <w:rPr>
                                <w:rFonts w:ascii="Arial" w:hAnsi="Arial" w:cs="Arial"/>
                                <w:b/>
                                <w:color w:val="FFFFFF" w:themeColor="background1"/>
                                <w:sz w:val="22"/>
                                <w:szCs w:val="22"/>
                              </w:rPr>
                              <w:t>Environment Officer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206319" w:rsidRPr="00206319">
                              <w:rPr>
                                <w:rFonts w:ascii="Arial" w:hAnsi="Arial" w:cs="Arial"/>
                                <w:b/>
                                <w:color w:val="FFFFFF" w:themeColor="background1"/>
                                <w:sz w:val="22"/>
                                <w:szCs w:val="22"/>
                              </w:rPr>
                              <w:t xml:space="preserve">Blandford </w:t>
                            </w:r>
                            <w:r w:rsidR="00066F4D" w:rsidRPr="00206319">
                              <w:rPr>
                                <w:rFonts w:ascii="Arial" w:hAnsi="Arial" w:cs="Arial"/>
                                <w:b/>
                                <w:color w:val="FFFFFF" w:themeColor="background1"/>
                                <w:sz w:val="22"/>
                                <w:szCs w:val="22"/>
                              </w:rPr>
                              <w:t>Forum,</w:t>
                            </w:r>
                            <w:r w:rsidR="00206319" w:rsidRPr="00206319">
                              <w:rPr>
                                <w:rFonts w:ascii="Arial" w:hAnsi="Arial" w:cs="Arial"/>
                                <w:b/>
                                <w:color w:val="FFFFFF" w:themeColor="background1"/>
                                <w:sz w:val="22"/>
                                <w:szCs w:val="22"/>
                              </w:rPr>
                              <w:t xml:space="preserve"> </w:t>
                            </w:r>
                            <w:bookmarkStart w:id="0" w:name="_GoBack"/>
                            <w:bookmarkEnd w:id="0"/>
                            <w:r w:rsidR="00066F4D" w:rsidRPr="00206319">
                              <w:rPr>
                                <w:rFonts w:ascii="Arial" w:hAnsi="Arial" w:cs="Arial"/>
                                <w:b/>
                                <w:color w:val="FFFFFF" w:themeColor="background1"/>
                                <w:sz w:val="22"/>
                                <w:szCs w:val="22"/>
                              </w:rPr>
                              <w:t>Bridgwater,</w:t>
                            </w:r>
                            <w:r w:rsidR="00206319" w:rsidRPr="00206319">
                              <w:rPr>
                                <w:rFonts w:ascii="Arial" w:hAnsi="Arial" w:cs="Arial"/>
                                <w:b/>
                                <w:color w:val="FFFFFF" w:themeColor="background1"/>
                                <w:sz w:val="22"/>
                                <w:szCs w:val="22"/>
                              </w:rPr>
                              <w:t xml:space="preserve"> Chippenham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206319">
                              <w:rPr>
                                <w:rFonts w:ascii="Arial" w:hAnsi="Arial" w:cs="Arial"/>
                                <w:b/>
                                <w:color w:val="FFFFFF" w:themeColor="background1"/>
                                <w:sz w:val="22"/>
                                <w:szCs w:val="22"/>
                              </w:rPr>
                              <w:t>29</w:t>
                            </w:r>
                            <w:r w:rsidR="00206319" w:rsidRPr="00206319">
                              <w:rPr>
                                <w:rFonts w:ascii="Arial" w:hAnsi="Arial" w:cs="Arial"/>
                                <w:b/>
                                <w:color w:val="FFFFFF" w:themeColor="background1"/>
                                <w:sz w:val="22"/>
                                <w:szCs w:val="22"/>
                                <w:vertAlign w:val="superscript"/>
                              </w:rPr>
                              <w:t>th</w:t>
                            </w:r>
                            <w:r w:rsidR="00206319">
                              <w:rPr>
                                <w:rFonts w:ascii="Arial" w:hAnsi="Arial" w:cs="Arial"/>
                                <w:b/>
                                <w:color w:val="FFFFFF" w:themeColor="background1"/>
                                <w:sz w:val="22"/>
                                <w:szCs w:val="22"/>
                              </w:rPr>
                              <w:t xml:space="preserve"> November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206319">
                              <w:rPr>
                                <w:rFonts w:ascii="Arial" w:hAnsi="Arial" w:cs="Arial"/>
                                <w:b/>
                                <w:color w:val="FFFFFF" w:themeColor="background1"/>
                                <w:sz w:val="22"/>
                                <w:szCs w:val="22"/>
                              </w:rPr>
                              <w:t xml:space="preserve"> 13620</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206319" w:rsidRPr="00206319">
                        <w:rPr>
                          <w:rFonts w:ascii="Arial" w:hAnsi="Arial" w:cs="Arial"/>
                          <w:b/>
                          <w:color w:val="FFFFFF" w:themeColor="background1"/>
                          <w:sz w:val="22"/>
                          <w:szCs w:val="22"/>
                        </w:rPr>
                        <w:t>Environment Officer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206319" w:rsidRPr="00206319">
                        <w:rPr>
                          <w:rFonts w:ascii="Arial" w:hAnsi="Arial" w:cs="Arial"/>
                          <w:b/>
                          <w:color w:val="FFFFFF" w:themeColor="background1"/>
                          <w:sz w:val="22"/>
                          <w:szCs w:val="22"/>
                        </w:rPr>
                        <w:t xml:space="preserve">Blandford </w:t>
                      </w:r>
                      <w:r w:rsidR="00066F4D" w:rsidRPr="00206319">
                        <w:rPr>
                          <w:rFonts w:ascii="Arial" w:hAnsi="Arial" w:cs="Arial"/>
                          <w:b/>
                          <w:color w:val="FFFFFF" w:themeColor="background1"/>
                          <w:sz w:val="22"/>
                          <w:szCs w:val="22"/>
                        </w:rPr>
                        <w:t>Forum,</w:t>
                      </w:r>
                      <w:r w:rsidR="00206319" w:rsidRPr="00206319">
                        <w:rPr>
                          <w:rFonts w:ascii="Arial" w:hAnsi="Arial" w:cs="Arial"/>
                          <w:b/>
                          <w:color w:val="FFFFFF" w:themeColor="background1"/>
                          <w:sz w:val="22"/>
                          <w:szCs w:val="22"/>
                        </w:rPr>
                        <w:t xml:space="preserve"> </w:t>
                      </w:r>
                      <w:bookmarkStart w:id="1" w:name="_GoBack"/>
                      <w:bookmarkEnd w:id="1"/>
                      <w:r w:rsidR="00066F4D" w:rsidRPr="00206319">
                        <w:rPr>
                          <w:rFonts w:ascii="Arial" w:hAnsi="Arial" w:cs="Arial"/>
                          <w:b/>
                          <w:color w:val="FFFFFF" w:themeColor="background1"/>
                          <w:sz w:val="22"/>
                          <w:szCs w:val="22"/>
                        </w:rPr>
                        <w:t>Bridgwater,</w:t>
                      </w:r>
                      <w:r w:rsidR="00206319" w:rsidRPr="00206319">
                        <w:rPr>
                          <w:rFonts w:ascii="Arial" w:hAnsi="Arial" w:cs="Arial"/>
                          <w:b/>
                          <w:color w:val="FFFFFF" w:themeColor="background1"/>
                          <w:sz w:val="22"/>
                          <w:szCs w:val="22"/>
                        </w:rPr>
                        <w:t xml:space="preserve"> Chippenham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206319">
                        <w:rPr>
                          <w:rFonts w:ascii="Arial" w:hAnsi="Arial" w:cs="Arial"/>
                          <w:b/>
                          <w:color w:val="FFFFFF" w:themeColor="background1"/>
                          <w:sz w:val="22"/>
                          <w:szCs w:val="22"/>
                        </w:rPr>
                        <w:t>29</w:t>
                      </w:r>
                      <w:r w:rsidR="00206319" w:rsidRPr="00206319">
                        <w:rPr>
                          <w:rFonts w:ascii="Arial" w:hAnsi="Arial" w:cs="Arial"/>
                          <w:b/>
                          <w:color w:val="FFFFFF" w:themeColor="background1"/>
                          <w:sz w:val="22"/>
                          <w:szCs w:val="22"/>
                          <w:vertAlign w:val="superscript"/>
                        </w:rPr>
                        <w:t>th</w:t>
                      </w:r>
                      <w:r w:rsidR="00206319">
                        <w:rPr>
                          <w:rFonts w:ascii="Arial" w:hAnsi="Arial" w:cs="Arial"/>
                          <w:b/>
                          <w:color w:val="FFFFFF" w:themeColor="background1"/>
                          <w:sz w:val="22"/>
                          <w:szCs w:val="22"/>
                        </w:rPr>
                        <w:t xml:space="preserve"> November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206319">
                        <w:rPr>
                          <w:rFonts w:ascii="Arial" w:hAnsi="Arial" w:cs="Arial"/>
                          <w:b/>
                          <w:color w:val="FFFFFF" w:themeColor="background1"/>
                          <w:sz w:val="22"/>
                          <w:szCs w:val="22"/>
                        </w:rPr>
                        <w:t xml:space="preserve"> 13620</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99060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0" cy="1013021"/>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655C5A" w:rsidRDefault="00655C5A" w:rsidP="00655C5A">
      <w:pPr>
        <w:spacing w:before="400" w:after="360"/>
        <w:rPr>
          <w:rFonts w:ascii="Arial" w:hAnsi="Arial" w:cs="Arial"/>
          <w:color w:val="004C84"/>
          <w:sz w:val="60"/>
          <w:szCs w:val="60"/>
        </w:rPr>
      </w:pPr>
      <w:r w:rsidRPr="00655C5A">
        <w:rPr>
          <w:rFonts w:ascii="Arial" w:hAnsi="Arial" w:cs="Arial"/>
          <w:color w:val="004C84"/>
          <w:sz w:val="60"/>
          <w:szCs w:val="60"/>
        </w:rPr>
        <w:t>1.</w:t>
      </w:r>
      <w:r>
        <w:rPr>
          <w:rFonts w:ascii="Arial" w:hAnsi="Arial" w:cs="Arial"/>
          <w:color w:val="004C84"/>
          <w:sz w:val="60"/>
          <w:szCs w:val="60"/>
        </w:rPr>
        <w:t xml:space="preserve"> </w:t>
      </w:r>
      <w:r w:rsidR="00B81DA8">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655C5A">
        <w:rPr>
          <w:rFonts w:ascii="Arial" w:hAnsi="Arial" w:cs="Arial"/>
          <w:color w:val="004C84"/>
          <w:sz w:val="60"/>
          <w:szCs w:val="60"/>
        </w:rPr>
        <w:t>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66F4D"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066F4D"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06319" w:rsidRPr="0017722C">
        <w:rPr>
          <w:rFonts w:ascii="Arial" w:hAnsi="Arial" w:cs="Arial"/>
          <w:sz w:val="22"/>
          <w:szCs w:val="22"/>
        </w:rPr>
        <w:t>£20,558</w:t>
      </w:r>
    </w:p>
    <w:p w:rsidR="00A241F9" w:rsidRPr="002F0588" w:rsidRDefault="00A241F9" w:rsidP="00A241F9">
      <w:pPr>
        <w:pStyle w:val="PlainText"/>
        <w:spacing w:line="276" w:lineRule="auto"/>
        <w:rPr>
          <w:rFonts w:ascii="Arial" w:hAnsi="Arial" w:cs="Arial"/>
          <w:sz w:val="22"/>
          <w:szCs w:val="22"/>
        </w:rPr>
      </w:pPr>
    </w:p>
    <w:p w:rsidR="00A241F9" w:rsidRPr="0017722C" w:rsidRDefault="00A241F9" w:rsidP="00A241F9">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06319" w:rsidRPr="0017722C">
        <w:rPr>
          <w:rFonts w:ascii="Arial" w:hAnsi="Arial" w:cs="Arial"/>
          <w:sz w:val="22"/>
          <w:szCs w:val="22"/>
        </w:rPr>
        <w:t xml:space="preserve">Rivers House, Sunrise Business Park, Higher Shaftesbury Road, </w:t>
      </w:r>
    </w:p>
    <w:p w:rsidR="00A241F9" w:rsidRDefault="0017722C" w:rsidP="00A241F9">
      <w:pPr>
        <w:pStyle w:val="PlainText"/>
        <w:spacing w:line="276" w:lineRule="auto"/>
        <w:rPr>
          <w:rFonts w:ascii="Arial" w:hAnsi="Arial" w:cs="Arial"/>
          <w:sz w:val="22"/>
          <w:szCs w:val="22"/>
        </w:rPr>
      </w:pPr>
      <w:r>
        <w:rPr>
          <w:rFonts w:ascii="Arial" w:hAnsi="Arial" w:cs="Arial"/>
          <w:sz w:val="22"/>
          <w:szCs w:val="22"/>
        </w:rPr>
        <w:t xml:space="preserve">                                               </w:t>
      </w:r>
      <w:r w:rsidR="00206319" w:rsidRPr="00206319">
        <w:rPr>
          <w:rFonts w:ascii="Arial" w:hAnsi="Arial" w:cs="Arial"/>
          <w:sz w:val="22"/>
          <w:szCs w:val="22"/>
        </w:rPr>
        <w:t>Blandford Forum DT11 8ST</w:t>
      </w:r>
    </w:p>
    <w:p w:rsidR="00206319" w:rsidRDefault="0017722C" w:rsidP="00A241F9">
      <w:pPr>
        <w:pStyle w:val="PlainText"/>
        <w:spacing w:line="276" w:lineRule="auto"/>
        <w:rPr>
          <w:rFonts w:ascii="Arial" w:hAnsi="Arial" w:cs="Arial"/>
          <w:sz w:val="22"/>
          <w:szCs w:val="22"/>
        </w:rPr>
      </w:pPr>
      <w:r>
        <w:rPr>
          <w:rFonts w:ascii="Arial" w:hAnsi="Arial" w:cs="Arial"/>
          <w:sz w:val="22"/>
          <w:szCs w:val="22"/>
        </w:rPr>
        <w:t xml:space="preserve">                                               </w:t>
      </w:r>
      <w:r w:rsidR="00206319" w:rsidRPr="00206319">
        <w:rPr>
          <w:rFonts w:ascii="Arial" w:hAnsi="Arial" w:cs="Arial"/>
          <w:sz w:val="22"/>
          <w:szCs w:val="22"/>
        </w:rPr>
        <w:t xml:space="preserve">Chippenham Sub Area Office, Bath Road Industrial Estate, </w:t>
      </w:r>
      <w:r>
        <w:rPr>
          <w:rFonts w:ascii="Arial" w:hAnsi="Arial" w:cs="Arial"/>
          <w:sz w:val="22"/>
          <w:szCs w:val="22"/>
        </w:rPr>
        <w:t xml:space="preserve">                     </w:t>
      </w:r>
    </w:p>
    <w:p w:rsidR="0017722C" w:rsidRDefault="0017722C" w:rsidP="00A241F9">
      <w:pPr>
        <w:pStyle w:val="PlainText"/>
        <w:spacing w:line="276" w:lineRule="auto"/>
        <w:rPr>
          <w:rFonts w:ascii="Arial" w:hAnsi="Arial" w:cs="Arial"/>
          <w:sz w:val="22"/>
          <w:szCs w:val="22"/>
        </w:rPr>
      </w:pPr>
      <w:r>
        <w:rPr>
          <w:rFonts w:ascii="Arial" w:hAnsi="Arial" w:cs="Arial"/>
          <w:sz w:val="22"/>
          <w:szCs w:val="22"/>
        </w:rPr>
        <w:t xml:space="preserve">                                               </w:t>
      </w:r>
      <w:r w:rsidRPr="0017722C">
        <w:rPr>
          <w:rFonts w:ascii="Arial" w:hAnsi="Arial" w:cs="Arial"/>
          <w:sz w:val="22"/>
          <w:szCs w:val="22"/>
        </w:rPr>
        <w:t xml:space="preserve">Chippenham SN14 0AB          </w:t>
      </w:r>
      <w:r>
        <w:rPr>
          <w:rFonts w:ascii="Arial" w:hAnsi="Arial" w:cs="Arial"/>
          <w:sz w:val="22"/>
          <w:szCs w:val="22"/>
        </w:rPr>
        <w:t xml:space="preserve">                                            </w:t>
      </w:r>
    </w:p>
    <w:p w:rsidR="00206319" w:rsidRPr="002F0588" w:rsidRDefault="0017722C" w:rsidP="00A241F9">
      <w:pPr>
        <w:pStyle w:val="PlainText"/>
        <w:spacing w:line="276" w:lineRule="auto"/>
        <w:rPr>
          <w:rFonts w:ascii="Arial" w:hAnsi="Arial" w:cs="Arial"/>
          <w:sz w:val="22"/>
          <w:szCs w:val="22"/>
        </w:rPr>
      </w:pPr>
      <w:r>
        <w:rPr>
          <w:rFonts w:ascii="Arial" w:hAnsi="Arial" w:cs="Arial"/>
          <w:sz w:val="22"/>
          <w:szCs w:val="22"/>
        </w:rPr>
        <w:t xml:space="preserve">                                               </w:t>
      </w:r>
      <w:r w:rsidRPr="0017722C">
        <w:rPr>
          <w:rFonts w:ascii="Arial" w:hAnsi="Arial" w:cs="Arial"/>
          <w:sz w:val="22"/>
          <w:szCs w:val="22"/>
        </w:rPr>
        <w:t>Rivers House, East Quay, Bridgwater TA6 4YS</w:t>
      </w:r>
    </w:p>
    <w:p w:rsidR="0017722C" w:rsidRDefault="0017722C" w:rsidP="00A241F9">
      <w:pPr>
        <w:pStyle w:val="PlainText"/>
        <w:spacing w:line="276" w:lineRule="auto"/>
        <w:rPr>
          <w:rFonts w:ascii="Arial" w:hAnsi="Arial" w:cs="Arial"/>
          <w:b/>
          <w:color w:val="004C84"/>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7722C" w:rsidRPr="0017722C">
        <w:rPr>
          <w:rFonts w:ascii="Arial" w:hAnsi="Arial" w:cs="Arial"/>
          <w:sz w:val="22"/>
          <w:szCs w:val="22"/>
        </w:rPr>
        <w:t>37</w:t>
      </w:r>
      <w:r w:rsidRPr="0017722C">
        <w:rPr>
          <w:rFonts w:ascii="Arial" w:hAnsi="Arial" w:cs="Arial"/>
          <w:sz w:val="22"/>
          <w:szCs w:val="22"/>
        </w:rPr>
        <w:t xml:space="preserve"> hours FTE, </w:t>
      </w:r>
      <w:r w:rsidR="0017722C" w:rsidRPr="0017722C">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17722C" w:rsidRPr="0017722C">
        <w:rPr>
          <w:rFonts w:ascii="Arial" w:hAnsi="Arial" w:cs="Arial"/>
          <w:sz w:val="22"/>
          <w:szCs w:val="22"/>
        </w:rPr>
        <w:t>a minimum of 25</w:t>
      </w:r>
      <w:r w:rsidR="00E43E3F" w:rsidRPr="0017722C">
        <w:rPr>
          <w:rFonts w:ascii="Arial" w:hAnsi="Arial" w:cs="Arial"/>
          <w:sz w:val="22"/>
          <w:szCs w:val="22"/>
        </w:rPr>
        <w:t xml:space="preserve"> </w:t>
      </w:r>
      <w:r w:rsidR="00E43E3F" w:rsidRPr="00981120">
        <w:rPr>
          <w:rFonts w:ascii="Arial" w:hAnsi="Arial" w:cs="Arial"/>
          <w:sz w:val="22"/>
          <w:szCs w:val="22"/>
        </w:rPr>
        <w:t xml:space="preserve">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42208" behindDoc="0" locked="0" layoutInCell="1" allowOverlap="1" wp14:anchorId="2723D65E" wp14:editId="24E38F92">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7722C" w:rsidRDefault="0017722C" w:rsidP="00A241F9">
      <w:pPr>
        <w:pStyle w:val="PlainText"/>
        <w:spacing w:line="276" w:lineRule="auto"/>
        <w:ind w:left="2880" w:hanging="2880"/>
        <w:rPr>
          <w:rFonts w:ascii="Arial" w:hAnsi="Arial" w:cs="Arial"/>
          <w:b/>
          <w:color w:val="004C84"/>
          <w:sz w:val="22"/>
          <w:szCs w:val="22"/>
        </w:rPr>
      </w:pPr>
    </w:p>
    <w:p w:rsidR="0017722C" w:rsidRDefault="0017722C" w:rsidP="00A241F9">
      <w:pPr>
        <w:pStyle w:val="PlainText"/>
        <w:spacing w:line="276" w:lineRule="auto"/>
        <w:ind w:left="2880" w:hanging="2880"/>
        <w:rPr>
          <w:rFonts w:ascii="Arial" w:hAnsi="Arial" w:cs="Arial"/>
          <w:b/>
          <w:color w:val="004C84"/>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17722C" w:rsidRDefault="0017722C" w:rsidP="00A241F9">
      <w:pPr>
        <w:pStyle w:val="PlainText"/>
        <w:spacing w:line="276" w:lineRule="auto"/>
        <w:ind w:left="2880" w:hanging="2880"/>
        <w:rPr>
          <w:rFonts w:ascii="Arial" w:hAnsi="Arial" w:cs="Arial"/>
          <w:noProof/>
          <w:lang w:eastAsia="en-GB"/>
        </w:rPr>
      </w:pPr>
    </w:p>
    <w:p w:rsidR="0017722C" w:rsidRDefault="0017722C" w:rsidP="00A241F9">
      <w:pPr>
        <w:pStyle w:val="PlainText"/>
        <w:spacing w:line="276" w:lineRule="auto"/>
        <w:ind w:left="2880" w:hanging="2880"/>
        <w:rPr>
          <w:rFonts w:ascii="Arial" w:hAnsi="Arial" w:cs="Arial"/>
          <w:noProof/>
          <w:lang w:eastAsia="en-GB"/>
        </w:rPr>
      </w:pPr>
    </w:p>
    <w:p w:rsidR="0017722C" w:rsidRDefault="0017722C" w:rsidP="00A241F9">
      <w:pPr>
        <w:pStyle w:val="PlainText"/>
        <w:spacing w:line="276" w:lineRule="auto"/>
        <w:ind w:left="2880" w:hanging="2880"/>
        <w:rPr>
          <w:rFonts w:ascii="Arial" w:hAnsi="Arial" w:cs="Arial"/>
          <w:noProof/>
          <w:lang w:eastAsia="en-GB"/>
        </w:rPr>
      </w:pPr>
    </w:p>
    <w:p w:rsidR="0017722C" w:rsidRDefault="0017722C" w:rsidP="00A241F9">
      <w:pPr>
        <w:pStyle w:val="PlainText"/>
        <w:spacing w:line="276" w:lineRule="auto"/>
        <w:ind w:left="2880" w:hanging="2880"/>
        <w:rPr>
          <w:rFonts w:ascii="Arial" w:hAnsi="Arial" w:cs="Arial"/>
          <w:noProof/>
          <w:lang w:eastAsia="en-GB"/>
        </w:rPr>
      </w:pPr>
    </w:p>
    <w:p w:rsidR="0017722C" w:rsidRDefault="0017722C" w:rsidP="00A241F9">
      <w:pPr>
        <w:pStyle w:val="PlainText"/>
        <w:spacing w:line="276" w:lineRule="auto"/>
        <w:ind w:left="2880" w:hanging="2880"/>
        <w:rPr>
          <w:rFonts w:ascii="Arial" w:hAnsi="Arial" w:cs="Arial"/>
          <w:noProof/>
          <w:lang w:eastAsia="en-GB"/>
        </w:rPr>
      </w:pPr>
    </w:p>
    <w:p w:rsidR="0017722C" w:rsidRDefault="0017722C" w:rsidP="00A241F9">
      <w:pPr>
        <w:pStyle w:val="PlainText"/>
        <w:spacing w:line="276" w:lineRule="auto"/>
        <w:ind w:left="2880" w:hanging="2880"/>
        <w:rPr>
          <w:rFonts w:ascii="Arial" w:hAnsi="Arial" w:cs="Arial"/>
          <w:noProof/>
          <w:lang w:eastAsia="en-GB"/>
        </w:rPr>
      </w:pPr>
    </w:p>
    <w:p w:rsidR="0017722C" w:rsidRDefault="0017722C" w:rsidP="00A241F9">
      <w:pPr>
        <w:pStyle w:val="PlainText"/>
        <w:spacing w:line="276" w:lineRule="auto"/>
        <w:ind w:left="2880" w:hanging="2880"/>
        <w:rPr>
          <w:rFonts w:ascii="Arial" w:hAnsi="Arial" w:cs="Arial"/>
          <w:noProof/>
          <w:lang w:eastAsia="en-GB"/>
        </w:rPr>
      </w:pPr>
    </w:p>
    <w:p w:rsidR="0017722C" w:rsidRDefault="0017722C" w:rsidP="00A241F9">
      <w:pPr>
        <w:pStyle w:val="PlainText"/>
        <w:spacing w:line="276" w:lineRule="auto"/>
        <w:ind w:left="2880" w:hanging="2880"/>
        <w:rPr>
          <w:rFonts w:ascii="Arial" w:hAnsi="Arial" w:cs="Arial"/>
          <w:noProof/>
          <w:lang w:eastAsia="en-GB"/>
        </w:rPr>
      </w:pPr>
    </w:p>
    <w:p w:rsidR="0017722C" w:rsidRDefault="0017722C" w:rsidP="00A241F9">
      <w:pPr>
        <w:pStyle w:val="PlainText"/>
        <w:spacing w:line="276" w:lineRule="auto"/>
        <w:ind w:left="2880" w:hanging="2880"/>
        <w:rPr>
          <w:rFonts w:ascii="Arial" w:hAnsi="Arial" w:cs="Arial"/>
          <w:noProof/>
          <w:lang w:eastAsia="en-GB"/>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17722C" w:rsidRDefault="0017722C" w:rsidP="00A241F9">
      <w:pPr>
        <w:spacing w:before="600" w:line="276" w:lineRule="auto"/>
        <w:rPr>
          <w:rFonts w:ascii="Arial" w:hAnsi="Arial" w:cs="Arial"/>
          <w:noProof/>
          <w:lang w:eastAsia="en-GB"/>
        </w:rPr>
      </w:pPr>
    </w:p>
    <w:p w:rsidR="0017722C" w:rsidRDefault="0017722C" w:rsidP="00A241F9">
      <w:pPr>
        <w:spacing w:before="600" w:line="276" w:lineRule="auto"/>
        <w:rPr>
          <w:rFonts w:ascii="Arial" w:hAnsi="Arial" w:cs="Arial"/>
          <w:noProof/>
          <w:lang w:eastAsia="en-GB"/>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17722C" w:rsidRDefault="0017722C"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17722C" w:rsidRDefault="00BD1745" w:rsidP="00A241F9">
      <w:pPr>
        <w:spacing w:line="276" w:lineRule="auto"/>
        <w:rPr>
          <w:rFonts w:ascii="Arial" w:hAnsi="Arial" w:cs="Arial"/>
          <w:sz w:val="22"/>
          <w:szCs w:val="22"/>
        </w:rPr>
      </w:pPr>
      <w:r w:rsidRPr="0017722C">
        <w:rPr>
          <w:rFonts w:ascii="Arial" w:hAnsi="Arial" w:cs="Arial"/>
          <w:sz w:val="22"/>
          <w:szCs w:val="22"/>
        </w:rPr>
        <w:t>Regulate and work with stakeholders, carrying out a full range of regulatory duties within a defined geographical area, in order to protect and enhance the environment.</w:t>
      </w:r>
    </w:p>
    <w:p w:rsidR="0017722C" w:rsidRDefault="0017722C"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BD1745" w:rsidRPr="0017722C" w:rsidRDefault="00BD1745" w:rsidP="00BD1745">
      <w:pPr>
        <w:spacing w:line="276" w:lineRule="auto"/>
        <w:rPr>
          <w:rFonts w:ascii="Arial" w:hAnsi="Arial" w:cs="Arial"/>
          <w:sz w:val="22"/>
          <w:szCs w:val="22"/>
        </w:rPr>
      </w:pPr>
      <w:r w:rsidRPr="0017722C">
        <w:rPr>
          <w:rFonts w:ascii="Arial" w:hAnsi="Arial" w:cs="Arial"/>
          <w:sz w:val="22"/>
          <w:szCs w:val="22"/>
        </w:rPr>
        <w:t>1.</w:t>
      </w:r>
      <w:r w:rsidRPr="0017722C">
        <w:rPr>
          <w:rFonts w:ascii="Arial" w:hAnsi="Arial" w:cs="Arial"/>
          <w:sz w:val="22"/>
          <w:szCs w:val="22"/>
        </w:rPr>
        <w:tab/>
        <w:t>Contribute to the delivery of the departmental business plan, providing professional/technical expertise to support operational priorities and Environment Agency policy.</w:t>
      </w:r>
    </w:p>
    <w:p w:rsidR="00BD1745" w:rsidRPr="0017722C" w:rsidRDefault="00BD1745" w:rsidP="00BD1745">
      <w:pPr>
        <w:spacing w:line="276" w:lineRule="auto"/>
        <w:rPr>
          <w:rFonts w:ascii="Arial" w:hAnsi="Arial" w:cs="Arial"/>
          <w:sz w:val="22"/>
          <w:szCs w:val="22"/>
        </w:rPr>
      </w:pPr>
      <w:r w:rsidRPr="0017722C">
        <w:rPr>
          <w:rFonts w:ascii="Arial" w:hAnsi="Arial" w:cs="Arial"/>
          <w:sz w:val="22"/>
          <w:szCs w:val="22"/>
        </w:rPr>
        <w:t>2.</w:t>
      </w:r>
      <w:r w:rsidRPr="0017722C">
        <w:rPr>
          <w:rFonts w:ascii="Arial" w:hAnsi="Arial" w:cs="Arial"/>
          <w:sz w:val="22"/>
          <w:szCs w:val="22"/>
        </w:rPr>
        <w:tab/>
        <w:t>Guide, advice and support team members to resolve local issues and incidents, ensuring the decisions are made on sound technical grounds and in line with best practice and timeframes.</w:t>
      </w:r>
    </w:p>
    <w:p w:rsidR="00BD1745" w:rsidRPr="0017722C" w:rsidRDefault="00BD1745" w:rsidP="00BD1745">
      <w:pPr>
        <w:spacing w:line="276" w:lineRule="auto"/>
        <w:rPr>
          <w:rFonts w:ascii="Arial" w:hAnsi="Arial" w:cs="Arial"/>
          <w:sz w:val="22"/>
          <w:szCs w:val="22"/>
        </w:rPr>
      </w:pPr>
      <w:r w:rsidRPr="0017722C">
        <w:rPr>
          <w:rFonts w:ascii="Arial" w:hAnsi="Arial" w:cs="Arial"/>
          <w:sz w:val="22"/>
          <w:szCs w:val="22"/>
        </w:rPr>
        <w:t>3.</w:t>
      </w:r>
      <w:r w:rsidRPr="0017722C">
        <w:rPr>
          <w:rFonts w:ascii="Arial" w:hAnsi="Arial" w:cs="Arial"/>
          <w:sz w:val="22"/>
          <w:szCs w:val="22"/>
        </w:rPr>
        <w:tab/>
        <w:t>Monitor progress of work, identify gaps in the delivery of priorities and take remedial action to enhance the service and recommend appropriate reallocation of time and effort.</w:t>
      </w:r>
    </w:p>
    <w:p w:rsidR="00BD1745" w:rsidRPr="0017722C" w:rsidRDefault="00BD1745" w:rsidP="00BD1745">
      <w:pPr>
        <w:spacing w:line="276" w:lineRule="auto"/>
        <w:rPr>
          <w:rFonts w:ascii="Arial" w:hAnsi="Arial" w:cs="Arial"/>
          <w:sz w:val="22"/>
          <w:szCs w:val="22"/>
        </w:rPr>
      </w:pPr>
      <w:r w:rsidRPr="0017722C">
        <w:rPr>
          <w:rFonts w:ascii="Arial" w:hAnsi="Arial" w:cs="Arial"/>
          <w:sz w:val="22"/>
          <w:szCs w:val="22"/>
        </w:rPr>
        <w:t>4.</w:t>
      </w:r>
      <w:r w:rsidRPr="0017722C">
        <w:rPr>
          <w:rFonts w:ascii="Arial" w:hAnsi="Arial" w:cs="Arial"/>
          <w:sz w:val="22"/>
          <w:szCs w:val="22"/>
        </w:rPr>
        <w:tab/>
        <w:t>Produce required documentation and reports to agreed quality standards to support operational work, management decisions, public enquiries, court appeals etc., so that information, evidence and Environment Agency interests are accurately and effectively presented.</w:t>
      </w:r>
    </w:p>
    <w:p w:rsidR="00BD1745" w:rsidRPr="0017722C" w:rsidRDefault="00BD1745" w:rsidP="00BD1745">
      <w:pPr>
        <w:spacing w:line="276" w:lineRule="auto"/>
        <w:rPr>
          <w:rFonts w:ascii="Arial" w:hAnsi="Arial" w:cs="Arial"/>
          <w:sz w:val="22"/>
          <w:szCs w:val="22"/>
        </w:rPr>
      </w:pPr>
      <w:r w:rsidRPr="0017722C">
        <w:rPr>
          <w:rFonts w:ascii="Arial" w:hAnsi="Arial" w:cs="Arial"/>
          <w:sz w:val="22"/>
          <w:szCs w:val="22"/>
        </w:rPr>
        <w:t>5.</w:t>
      </w:r>
      <w:r w:rsidRPr="0017722C">
        <w:rPr>
          <w:rFonts w:ascii="Arial" w:hAnsi="Arial" w:cs="Arial"/>
          <w:sz w:val="22"/>
          <w:szCs w:val="22"/>
        </w:rPr>
        <w:tab/>
        <w:t xml:space="preserve">Contribute to the successful implementation of emergency plans to ensure effective, timely and safe response to emergency incidents. </w:t>
      </w:r>
    </w:p>
    <w:p w:rsidR="00BD1745" w:rsidRPr="0017722C" w:rsidRDefault="00BD1745" w:rsidP="00BD1745">
      <w:pPr>
        <w:spacing w:line="276" w:lineRule="auto"/>
        <w:rPr>
          <w:rFonts w:ascii="Arial" w:hAnsi="Arial" w:cs="Arial"/>
          <w:sz w:val="22"/>
          <w:szCs w:val="22"/>
        </w:rPr>
      </w:pPr>
      <w:r w:rsidRPr="0017722C">
        <w:rPr>
          <w:rFonts w:ascii="Arial" w:hAnsi="Arial" w:cs="Arial"/>
          <w:sz w:val="22"/>
          <w:szCs w:val="22"/>
        </w:rPr>
        <w:t>6.</w:t>
      </w:r>
      <w:r w:rsidRPr="0017722C">
        <w:rPr>
          <w:rFonts w:ascii="Arial" w:hAnsi="Arial" w:cs="Arial"/>
          <w:sz w:val="22"/>
          <w:szCs w:val="22"/>
        </w:rPr>
        <w:tab/>
        <w:t>Participate in local projects and working groups to achieve well planned and managed integrated solutions that progress effective change and improvement in the organisation and support the best environmental outcomes.</w:t>
      </w:r>
    </w:p>
    <w:p w:rsidR="00BD1745" w:rsidRPr="0017722C" w:rsidRDefault="00BD1745" w:rsidP="00BD1745">
      <w:pPr>
        <w:spacing w:line="276" w:lineRule="auto"/>
        <w:rPr>
          <w:rFonts w:ascii="Arial" w:hAnsi="Arial" w:cs="Arial"/>
          <w:sz w:val="22"/>
          <w:szCs w:val="22"/>
        </w:rPr>
      </w:pPr>
      <w:r w:rsidRPr="0017722C">
        <w:rPr>
          <w:rFonts w:ascii="Arial" w:hAnsi="Arial" w:cs="Arial"/>
          <w:sz w:val="22"/>
          <w:szCs w:val="22"/>
        </w:rPr>
        <w:t>7.</w:t>
      </w:r>
      <w:r w:rsidRPr="0017722C">
        <w:rPr>
          <w:rFonts w:ascii="Arial" w:hAnsi="Arial" w:cs="Arial"/>
          <w:sz w:val="22"/>
          <w:szCs w:val="22"/>
        </w:rPr>
        <w:tab/>
        <w:t>Develop and maintain a strong customer focus to ensure effective relationship building and partnership working to achieve environmental goals.</w:t>
      </w:r>
    </w:p>
    <w:p w:rsidR="00BD1745" w:rsidRPr="0017722C" w:rsidRDefault="00BD1745" w:rsidP="00BD1745">
      <w:pPr>
        <w:spacing w:line="276" w:lineRule="auto"/>
        <w:rPr>
          <w:rFonts w:ascii="Arial" w:hAnsi="Arial" w:cs="Arial"/>
          <w:sz w:val="22"/>
          <w:szCs w:val="22"/>
        </w:rPr>
      </w:pPr>
      <w:r w:rsidRPr="0017722C">
        <w:rPr>
          <w:rFonts w:ascii="Arial" w:hAnsi="Arial" w:cs="Arial"/>
          <w:sz w:val="22"/>
          <w:szCs w:val="22"/>
        </w:rPr>
        <w:t>8.</w:t>
      </w:r>
      <w:r w:rsidRPr="0017722C">
        <w:rPr>
          <w:rFonts w:ascii="Arial" w:hAnsi="Arial" w:cs="Arial"/>
          <w:sz w:val="22"/>
          <w:szCs w:val="22"/>
        </w:rPr>
        <w:tab/>
        <w:t>Check compliance with environmental standards and service levels and undertake front line investigation as part of a risk based regulatory approach. Take enforcement action as appropriate in line with the Environment Agency’s policies and procedures.</w:t>
      </w:r>
    </w:p>
    <w:p w:rsidR="00A241F9" w:rsidRPr="0017722C" w:rsidRDefault="00BD1745" w:rsidP="00BD1745">
      <w:pPr>
        <w:spacing w:line="276" w:lineRule="auto"/>
        <w:rPr>
          <w:rFonts w:ascii="Arial" w:hAnsi="Arial" w:cs="Arial"/>
          <w:sz w:val="22"/>
          <w:szCs w:val="22"/>
        </w:rPr>
      </w:pPr>
      <w:r w:rsidRPr="0017722C">
        <w:rPr>
          <w:rFonts w:ascii="Arial" w:hAnsi="Arial" w:cs="Arial"/>
          <w:sz w:val="22"/>
          <w:szCs w:val="22"/>
        </w:rPr>
        <w:t>9.</w:t>
      </w:r>
      <w:r w:rsidRPr="0017722C">
        <w:rPr>
          <w:rFonts w:ascii="Arial" w:hAnsi="Arial" w:cs="Arial"/>
          <w:sz w:val="22"/>
          <w:szCs w:val="22"/>
        </w:rPr>
        <w:tab/>
        <w:t>Encourage and develop a safety conscious culture within the team to deliver work programmes without risk to the health and safety of the team or any other individual.</w:t>
      </w: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BD1745" w:rsidP="00BD1745">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BD1745" w:rsidRPr="0017722C" w:rsidRDefault="00BD1745" w:rsidP="00BD1745">
      <w:pPr>
        <w:spacing w:line="276" w:lineRule="auto"/>
        <w:rPr>
          <w:rFonts w:ascii="Arial" w:hAnsi="Arial" w:cs="Arial"/>
          <w:sz w:val="22"/>
          <w:szCs w:val="22"/>
        </w:rPr>
      </w:pPr>
      <w:r w:rsidRPr="0017722C">
        <w:rPr>
          <w:rFonts w:ascii="Arial" w:hAnsi="Arial" w:cs="Arial"/>
          <w:sz w:val="22"/>
          <w:szCs w:val="22"/>
        </w:rPr>
        <w:t>Minimum of A Level in scientific discipline (or equivalent); educated to degree is desirable, or equivalent work experience.</w:t>
      </w:r>
    </w:p>
    <w:p w:rsidR="00BD1745" w:rsidRPr="0017722C" w:rsidRDefault="00BD1745" w:rsidP="00BD1745">
      <w:pPr>
        <w:spacing w:line="276" w:lineRule="auto"/>
        <w:rPr>
          <w:rFonts w:ascii="Arial" w:hAnsi="Arial" w:cs="Arial"/>
          <w:sz w:val="22"/>
          <w:szCs w:val="22"/>
        </w:rPr>
      </w:pPr>
    </w:p>
    <w:p w:rsidR="00A241F9" w:rsidRPr="0017722C" w:rsidRDefault="00BD1745" w:rsidP="00BD1745">
      <w:pPr>
        <w:spacing w:line="276" w:lineRule="auto"/>
        <w:rPr>
          <w:rFonts w:ascii="Arial" w:hAnsi="Arial" w:cs="Arial"/>
          <w:sz w:val="22"/>
          <w:szCs w:val="22"/>
        </w:rPr>
      </w:pPr>
      <w:r w:rsidRPr="0017722C">
        <w:rPr>
          <w:rFonts w:ascii="Arial" w:hAnsi="Arial" w:cs="Arial"/>
          <w:sz w:val="22"/>
          <w:szCs w:val="22"/>
        </w:rPr>
        <w:t>Equivalent requirements may be gained through a combination of formal qualification and some experience, through to no formal qualification and substantial relevant experience in environmental, regulatory or customer conflict fields.</w:t>
      </w:r>
    </w:p>
    <w:p w:rsidR="0017722C" w:rsidRDefault="0017722C" w:rsidP="00BD1745">
      <w:pPr>
        <w:spacing w:line="276" w:lineRule="auto"/>
        <w:rPr>
          <w:rFonts w:ascii="Arial" w:hAnsi="Arial" w:cs="Arial"/>
          <w:sz w:val="22"/>
          <w:szCs w:val="22"/>
        </w:rPr>
      </w:pPr>
    </w:p>
    <w:p w:rsidR="00BD1745" w:rsidRPr="00A241F9" w:rsidRDefault="00BD1745" w:rsidP="00BD1745">
      <w:pPr>
        <w:spacing w:line="276" w:lineRule="auto"/>
        <w:rPr>
          <w:rFonts w:ascii="Arial" w:hAnsi="Arial" w:cs="Arial"/>
          <w:sz w:val="22"/>
          <w:szCs w:val="22"/>
        </w:rPr>
      </w:pPr>
      <w:r w:rsidRPr="00BD1745">
        <w:rPr>
          <w:rFonts w:ascii="Arial" w:hAnsi="Arial" w:cs="Arial"/>
          <w:sz w:val="22"/>
          <w:szCs w:val="22"/>
        </w:rPr>
        <w:t>Working towards membership of a professional institute would be an advantage but is not essential</w:t>
      </w:r>
    </w:p>
    <w:p w:rsidR="00BD1745" w:rsidRDefault="00BD1745"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17722C" w:rsidRDefault="00BD1745" w:rsidP="0017722C">
      <w:pPr>
        <w:pStyle w:val="PlainText"/>
        <w:spacing w:line="276" w:lineRule="auto"/>
        <w:rPr>
          <w:rFonts w:ascii="Arial" w:hAnsi="Arial" w:cs="Arial"/>
          <w:sz w:val="22"/>
          <w:szCs w:val="22"/>
        </w:rPr>
      </w:pPr>
      <w:r w:rsidRPr="0017722C">
        <w:rPr>
          <w:rFonts w:ascii="Arial" w:hAnsi="Arial" w:cs="Arial"/>
          <w:sz w:val="22"/>
          <w:szCs w:val="22"/>
        </w:rPr>
        <w:t xml:space="preserve">Ideally you will have some experience in a regulatory, enforcement or customer-focused role. </w:t>
      </w:r>
    </w:p>
    <w:p w:rsidR="00BD1745" w:rsidRPr="0017722C" w:rsidRDefault="00BD1745" w:rsidP="0017722C">
      <w:pPr>
        <w:pStyle w:val="PlainText"/>
        <w:spacing w:line="276" w:lineRule="auto"/>
        <w:rPr>
          <w:rFonts w:ascii="Arial" w:hAnsi="Arial" w:cs="Arial"/>
          <w:sz w:val="22"/>
          <w:szCs w:val="22"/>
        </w:rPr>
      </w:pPr>
      <w:r w:rsidRPr="0017722C">
        <w:rPr>
          <w:rFonts w:ascii="Arial" w:hAnsi="Arial" w:cs="Arial"/>
          <w:sz w:val="22"/>
          <w:szCs w:val="22"/>
        </w:rPr>
        <w:t>Perhaps you’ve inspected or evaluated sites, handled or investigated complaints or been in a role in which you’ve had to have difficult conversations with people. You may already be in a regulatory role, or have worked in a regulated industry. Whatever your background, you’ll be interested in the environment and be willing to enforce environmental regulations, even if this means sometimes dealing with confrontational situations. You must be able to drive.</w:t>
      </w:r>
    </w:p>
    <w:p w:rsidR="0017722C" w:rsidRDefault="00BD1745" w:rsidP="00BD1745">
      <w:pPr>
        <w:pStyle w:val="PlainText"/>
        <w:spacing w:line="276" w:lineRule="auto"/>
        <w:ind w:left="2268" w:hanging="2268"/>
        <w:rPr>
          <w:rFonts w:ascii="Arial" w:hAnsi="Arial" w:cs="Arial"/>
          <w:sz w:val="22"/>
          <w:szCs w:val="22"/>
        </w:rPr>
      </w:pPr>
      <w:r w:rsidRPr="0017722C">
        <w:rPr>
          <w:rFonts w:ascii="Arial" w:hAnsi="Arial" w:cs="Arial"/>
          <w:sz w:val="22"/>
          <w:szCs w:val="22"/>
        </w:rPr>
        <w:t>Whilst relevant work experience would be an advantage, it’s less im</w:t>
      </w:r>
      <w:r w:rsidR="0017722C">
        <w:rPr>
          <w:rFonts w:ascii="Arial" w:hAnsi="Arial" w:cs="Arial"/>
          <w:sz w:val="22"/>
          <w:szCs w:val="22"/>
        </w:rPr>
        <w:t>portant to us than your ability</w:t>
      </w:r>
    </w:p>
    <w:p w:rsidR="0017722C" w:rsidRDefault="00BD1745" w:rsidP="00BD1745">
      <w:pPr>
        <w:pStyle w:val="PlainText"/>
        <w:spacing w:line="276" w:lineRule="auto"/>
        <w:ind w:left="2268" w:hanging="2268"/>
        <w:rPr>
          <w:rFonts w:ascii="Arial" w:hAnsi="Arial" w:cs="Arial"/>
          <w:sz w:val="22"/>
          <w:szCs w:val="22"/>
        </w:rPr>
      </w:pPr>
      <w:r w:rsidRPr="0017722C">
        <w:rPr>
          <w:rFonts w:ascii="Arial" w:hAnsi="Arial" w:cs="Arial"/>
          <w:sz w:val="22"/>
          <w:szCs w:val="22"/>
        </w:rPr>
        <w:t>to demonstrate key transferable skills and personal qualities such</w:t>
      </w:r>
      <w:r w:rsidR="0017722C">
        <w:rPr>
          <w:rFonts w:ascii="Arial" w:hAnsi="Arial" w:cs="Arial"/>
          <w:sz w:val="22"/>
          <w:szCs w:val="22"/>
        </w:rPr>
        <w:t xml:space="preserve"> as great communication, taking</w:t>
      </w:r>
    </w:p>
    <w:p w:rsidR="00BD1745" w:rsidRPr="0017722C" w:rsidRDefault="00BD1745" w:rsidP="00BD1745">
      <w:pPr>
        <w:pStyle w:val="PlainText"/>
        <w:spacing w:line="276" w:lineRule="auto"/>
        <w:ind w:left="2268" w:hanging="2268"/>
        <w:rPr>
          <w:rFonts w:ascii="Arial" w:hAnsi="Arial" w:cs="Arial"/>
          <w:sz w:val="22"/>
          <w:szCs w:val="22"/>
        </w:rPr>
      </w:pPr>
      <w:r w:rsidRPr="0017722C">
        <w:rPr>
          <w:rFonts w:ascii="Arial" w:hAnsi="Arial" w:cs="Arial"/>
          <w:sz w:val="22"/>
          <w:szCs w:val="22"/>
        </w:rPr>
        <w:t>decisions and being able to influence others.</w:t>
      </w:r>
    </w:p>
    <w:p w:rsidR="0017722C" w:rsidRDefault="00BD1745" w:rsidP="00BD1745">
      <w:pPr>
        <w:pStyle w:val="PlainText"/>
        <w:spacing w:line="276" w:lineRule="auto"/>
        <w:ind w:left="2268" w:hanging="2268"/>
        <w:rPr>
          <w:rFonts w:ascii="Arial" w:hAnsi="Arial" w:cs="Arial"/>
          <w:sz w:val="22"/>
          <w:szCs w:val="22"/>
        </w:rPr>
      </w:pPr>
      <w:r w:rsidRPr="0017722C">
        <w:rPr>
          <w:rFonts w:ascii="Arial" w:hAnsi="Arial" w:cs="Arial"/>
          <w:sz w:val="22"/>
          <w:szCs w:val="22"/>
        </w:rPr>
        <w:t>We are not seeking specific qualifications for these roles. It’s mo</w:t>
      </w:r>
      <w:r w:rsidR="0017722C">
        <w:rPr>
          <w:rFonts w:ascii="Arial" w:hAnsi="Arial" w:cs="Arial"/>
          <w:sz w:val="22"/>
          <w:szCs w:val="22"/>
        </w:rPr>
        <w:t>re important to us that you are</w:t>
      </w:r>
    </w:p>
    <w:p w:rsidR="00BD1745" w:rsidRPr="0017722C" w:rsidRDefault="00BD1745" w:rsidP="00BD1745">
      <w:pPr>
        <w:pStyle w:val="PlainText"/>
        <w:spacing w:line="276" w:lineRule="auto"/>
        <w:ind w:left="2268" w:hanging="2268"/>
        <w:rPr>
          <w:rFonts w:ascii="Arial" w:hAnsi="Arial" w:cs="Arial"/>
          <w:sz w:val="22"/>
          <w:szCs w:val="22"/>
        </w:rPr>
      </w:pPr>
      <w:r w:rsidRPr="0017722C">
        <w:rPr>
          <w:rFonts w:ascii="Arial" w:hAnsi="Arial" w:cs="Arial"/>
          <w:sz w:val="22"/>
          <w:szCs w:val="22"/>
        </w:rPr>
        <w:t>enthusiastic, have a can-do attitude and a passion for protecting our environment.</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BD1745"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page">
              <wp:align>left</wp:align>
            </wp:positionH>
            <wp:positionV relativeFrom="paragraph">
              <wp:posOffset>241935</wp:posOffset>
            </wp:positionV>
            <wp:extent cx="7560310" cy="2339975"/>
            <wp:effectExtent l="0" t="0" r="2540" b="3175"/>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268" w:hanging="2268"/>
        <w:rPr>
          <w:rFonts w:ascii="Arial" w:hAnsi="Arial" w:cs="Arial"/>
          <w:color w:val="004C84"/>
          <w:sz w:val="60"/>
          <w:szCs w:val="60"/>
        </w:rPr>
      </w:pPr>
    </w:p>
    <w:p w:rsidR="00A7799E" w:rsidRPr="002F0588" w:rsidRDefault="00A7799E" w:rsidP="00BD1745">
      <w:pPr>
        <w:pStyle w:val="PlainText"/>
        <w:spacing w:line="276" w:lineRule="auto"/>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BD1745" w:rsidRPr="0017722C" w:rsidRDefault="00BD1745" w:rsidP="00BD1745">
      <w:pPr>
        <w:pStyle w:val="PlainText"/>
        <w:spacing w:line="276" w:lineRule="auto"/>
        <w:rPr>
          <w:rFonts w:ascii="Arial" w:hAnsi="Arial" w:cs="Arial"/>
          <w:sz w:val="22"/>
          <w:szCs w:val="22"/>
        </w:rPr>
      </w:pPr>
      <w:r w:rsidRPr="0017722C">
        <w:rPr>
          <w:rFonts w:ascii="Arial" w:hAnsi="Arial" w:cs="Arial"/>
          <w:sz w:val="22"/>
          <w:szCs w:val="22"/>
        </w:rPr>
        <w:t>If you are interested in this opportunity and would like to know more about the work of the Waste teams in Wessex Area, please contact Claire Brown 02030259291 on or Lucy Woodland 02030250248 for an informal chat.</w:t>
      </w:r>
    </w:p>
    <w:p w:rsidR="00BD1745" w:rsidRPr="0017722C" w:rsidRDefault="00BD1745" w:rsidP="00BD1745">
      <w:pPr>
        <w:pStyle w:val="PlainText"/>
        <w:spacing w:line="276" w:lineRule="auto"/>
        <w:rPr>
          <w:rFonts w:ascii="Arial" w:hAnsi="Arial" w:cs="Arial"/>
          <w:sz w:val="22"/>
          <w:szCs w:val="22"/>
        </w:rPr>
      </w:pPr>
    </w:p>
    <w:p w:rsidR="009825A7" w:rsidRPr="0017722C" w:rsidRDefault="00BD1745" w:rsidP="00BD1745">
      <w:pPr>
        <w:pStyle w:val="PlainText"/>
        <w:spacing w:line="276" w:lineRule="auto"/>
        <w:rPr>
          <w:rFonts w:ascii="Arial" w:hAnsi="Arial" w:cs="Arial"/>
          <w:sz w:val="22"/>
          <w:szCs w:val="22"/>
        </w:rPr>
      </w:pPr>
      <w:r w:rsidRPr="0017722C">
        <w:rPr>
          <w:rFonts w:ascii="Arial" w:hAnsi="Arial" w:cs="Arial"/>
          <w:sz w:val="22"/>
          <w:szCs w:val="22"/>
        </w:rPr>
        <w:t>Interviews to be held the week commencing 3rd February 2020.</w:t>
      </w:r>
    </w:p>
    <w:p w:rsidR="00BD1745" w:rsidRDefault="00BD1745" w:rsidP="00FE2B0B">
      <w:pPr>
        <w:spacing w:after="120" w:line="276" w:lineRule="auto"/>
        <w:rPr>
          <w:rFonts w:ascii="Arial" w:hAnsi="Arial" w:cs="Arial"/>
          <w:b/>
          <w:color w:val="004C84"/>
          <w:sz w:val="28"/>
          <w:szCs w:val="28"/>
        </w:rPr>
      </w:pPr>
    </w:p>
    <w:p w:rsidR="00BD1745" w:rsidRDefault="00BD1745" w:rsidP="00FE2B0B">
      <w:pPr>
        <w:spacing w:after="120" w:line="276" w:lineRule="auto"/>
        <w:rPr>
          <w:rFonts w:ascii="Arial" w:hAnsi="Arial" w:cs="Arial"/>
          <w:b/>
          <w:color w:val="004C84"/>
          <w:sz w:val="28"/>
          <w:szCs w:val="28"/>
        </w:rPr>
      </w:pPr>
    </w:p>
    <w:p w:rsidR="00BD1745" w:rsidRDefault="00BD1745" w:rsidP="00FE2B0B">
      <w:pPr>
        <w:spacing w:after="120" w:line="276" w:lineRule="auto"/>
        <w:rPr>
          <w:rFonts w:ascii="Arial" w:hAnsi="Arial" w:cs="Arial"/>
          <w:b/>
          <w:color w:val="004C84"/>
          <w:sz w:val="28"/>
          <w:szCs w:val="28"/>
        </w:rPr>
      </w:pPr>
    </w:p>
    <w:p w:rsidR="00BD1745" w:rsidRDefault="00BD1745" w:rsidP="00FE2B0B">
      <w:pPr>
        <w:spacing w:after="120" w:line="276" w:lineRule="auto"/>
        <w:rPr>
          <w:rFonts w:ascii="Arial" w:hAnsi="Arial" w:cs="Arial"/>
          <w:b/>
          <w:color w:val="004C84"/>
          <w:sz w:val="28"/>
          <w:szCs w:val="28"/>
        </w:rPr>
      </w:pPr>
    </w:p>
    <w:p w:rsidR="00BD1745" w:rsidRDefault="00BD1745" w:rsidP="00FE2B0B">
      <w:pPr>
        <w:spacing w:after="120" w:line="276" w:lineRule="auto"/>
        <w:rPr>
          <w:rFonts w:ascii="Arial" w:hAnsi="Arial" w:cs="Arial"/>
          <w:b/>
          <w:color w:val="004C84"/>
          <w:sz w:val="28"/>
          <w:szCs w:val="28"/>
        </w:rPr>
      </w:pPr>
    </w:p>
    <w:p w:rsidR="00BD1745" w:rsidRDefault="00BD1745" w:rsidP="00FE2B0B">
      <w:pPr>
        <w:spacing w:after="120" w:line="276" w:lineRule="auto"/>
        <w:rPr>
          <w:rFonts w:ascii="Arial" w:hAnsi="Arial" w:cs="Arial"/>
          <w:b/>
          <w:color w:val="004C84"/>
          <w:sz w:val="28"/>
          <w:szCs w:val="28"/>
        </w:rPr>
      </w:pPr>
    </w:p>
    <w:p w:rsidR="00BD1745" w:rsidRDefault="00BD1745" w:rsidP="00FE2B0B">
      <w:pPr>
        <w:spacing w:after="120" w:line="276" w:lineRule="auto"/>
        <w:rPr>
          <w:rFonts w:ascii="Arial" w:hAnsi="Arial" w:cs="Arial"/>
          <w:b/>
          <w:color w:val="004C84"/>
          <w:sz w:val="28"/>
          <w:szCs w:val="28"/>
        </w:rPr>
      </w:pPr>
    </w:p>
    <w:p w:rsidR="00BD1745" w:rsidRDefault="00BD1745" w:rsidP="00FE2B0B">
      <w:pPr>
        <w:spacing w:after="120"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40160" behindDoc="0" locked="0" layoutInCell="1" allowOverlap="1" wp14:anchorId="24F2BA8F" wp14:editId="0EEBB7C6">
            <wp:simplePos x="0" y="0"/>
            <wp:positionH relativeFrom="margin">
              <wp:align>center</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BD1745" w:rsidRDefault="00BD1745" w:rsidP="006C0FBC">
      <w:pPr>
        <w:pStyle w:val="PlainText"/>
        <w:spacing w:line="276" w:lineRule="auto"/>
        <w:rPr>
          <w:rFonts w:ascii="Arial" w:hAnsi="Arial" w:cs="Arial"/>
          <w:noProof/>
          <w:lang w:eastAsia="en-GB"/>
        </w:rPr>
      </w:pPr>
    </w:p>
    <w:p w:rsidR="00BD1745" w:rsidRDefault="00BD1745" w:rsidP="006C0FBC">
      <w:pPr>
        <w:pStyle w:val="PlainText"/>
        <w:spacing w:line="276" w:lineRule="auto"/>
        <w:rPr>
          <w:rFonts w:ascii="Arial" w:hAnsi="Arial" w:cs="Arial"/>
          <w:noProof/>
          <w:lang w:eastAsia="en-GB"/>
        </w:rPr>
      </w:pPr>
    </w:p>
    <w:p w:rsidR="00BD1745" w:rsidRDefault="00BD1745" w:rsidP="006C0FBC">
      <w:pPr>
        <w:pStyle w:val="PlainText"/>
        <w:spacing w:line="276" w:lineRule="auto"/>
        <w:rPr>
          <w:rFonts w:ascii="Arial" w:hAnsi="Arial" w:cs="Arial"/>
          <w:noProof/>
          <w:lang w:eastAsia="en-GB"/>
        </w:rPr>
      </w:pPr>
    </w:p>
    <w:p w:rsidR="00BD1745" w:rsidRDefault="00BD1745" w:rsidP="006C0FBC">
      <w:pPr>
        <w:pStyle w:val="PlainText"/>
        <w:spacing w:line="276" w:lineRule="auto"/>
        <w:rPr>
          <w:rFonts w:ascii="Arial" w:hAnsi="Arial" w:cs="Arial"/>
          <w:noProof/>
          <w:lang w:eastAsia="en-GB"/>
        </w:rPr>
      </w:pPr>
    </w:p>
    <w:p w:rsidR="00BD1745" w:rsidRDefault="00BD1745" w:rsidP="006C0FBC">
      <w:pPr>
        <w:pStyle w:val="PlainText"/>
        <w:spacing w:line="276" w:lineRule="auto"/>
        <w:rPr>
          <w:rFonts w:ascii="Arial" w:hAnsi="Arial" w:cs="Arial"/>
          <w:noProof/>
          <w:lang w:eastAsia="en-GB"/>
        </w:rPr>
      </w:pPr>
    </w:p>
    <w:p w:rsidR="00BD1745" w:rsidRDefault="00BD1745" w:rsidP="006C0FBC">
      <w:pPr>
        <w:pStyle w:val="PlainText"/>
        <w:spacing w:line="276" w:lineRule="auto"/>
        <w:rPr>
          <w:rFonts w:ascii="Arial" w:hAnsi="Arial" w:cs="Arial"/>
          <w:noProof/>
          <w:lang w:eastAsia="en-GB"/>
        </w:rPr>
      </w:pPr>
    </w:p>
    <w:p w:rsidR="00BD1745" w:rsidRDefault="00BD1745" w:rsidP="006C0FBC">
      <w:pPr>
        <w:pStyle w:val="PlainText"/>
        <w:spacing w:line="276" w:lineRule="auto"/>
        <w:rPr>
          <w:rFonts w:ascii="Arial" w:hAnsi="Arial" w:cs="Arial"/>
          <w:noProof/>
          <w:lang w:eastAsia="en-GB"/>
        </w:rPr>
      </w:pPr>
    </w:p>
    <w:p w:rsidR="00BD1745" w:rsidRDefault="00BD1745" w:rsidP="006C0FBC">
      <w:pPr>
        <w:pStyle w:val="PlainText"/>
        <w:spacing w:line="276" w:lineRule="auto"/>
        <w:rPr>
          <w:rFonts w:ascii="Arial" w:hAnsi="Arial" w:cs="Arial"/>
          <w:noProof/>
          <w:lang w:eastAsia="en-GB"/>
        </w:rPr>
      </w:pPr>
    </w:p>
    <w:p w:rsidR="00BD1745" w:rsidRDefault="00BD1745" w:rsidP="006C0FBC">
      <w:pPr>
        <w:pStyle w:val="PlainText"/>
        <w:spacing w:line="276" w:lineRule="auto"/>
        <w:rPr>
          <w:rFonts w:ascii="Arial" w:hAnsi="Arial" w:cs="Arial"/>
          <w:noProof/>
          <w:lang w:eastAsia="en-GB"/>
        </w:rPr>
      </w:pP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9"/>
                    </pic:cNvPr>
                    <pic:cNvPicPr>
                      <a:picLocks noChangeAspect="1" noChangeArrowheads="1"/>
                    </pic:cNvPicPr>
                  </pic:nvPicPr>
                  <pic:blipFill>
                    <a:blip r:embed="rId40"/>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1"/>
                    </pic:cNvPr>
                    <pic:cNvPicPr>
                      <a:picLocks noChangeAspect="1" noChangeArrowheads="1"/>
                    </pic:cNvPicPr>
                  </pic:nvPicPr>
                  <pic:blipFill>
                    <a:blip r:embed="rId42"/>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3"/>
                    </pic:cNvPr>
                    <pic:cNvPicPr>
                      <a:picLocks noChangeAspect="1" noChangeArrowheads="1"/>
                    </pic:cNvPicPr>
                  </pic:nvPicPr>
                  <pic:blipFill>
                    <a:blip r:embed="rId44"/>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5"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AF0A46" w:rsidRDefault="00AF0A46">
      <w:pPr>
        <w:rPr>
          <w:rFonts w:ascii="MetaBook-Roman" w:hAnsi="MetaBook-Roman"/>
          <w:color w:val="000000"/>
          <w:sz w:val="22"/>
          <w:szCs w:val="22"/>
        </w:rPr>
      </w:pPr>
      <w:r>
        <w:rPr>
          <w:rFonts w:ascii="MetaBook-Roman" w:hAnsi="MetaBook-Roman"/>
          <w:color w:val="000000"/>
          <w:sz w:val="22"/>
          <w:szCs w:val="22"/>
        </w:rPr>
        <w:br w:type="page"/>
      </w:r>
    </w:p>
    <w:p w:rsidR="00AF0A46" w:rsidRDefault="00AF0A46" w:rsidP="000E1585">
      <w:pPr>
        <w:pStyle w:val="PlainText"/>
        <w:spacing w:line="276" w:lineRule="auto"/>
        <w:rPr>
          <w:rFonts w:ascii="MetaBook-Roman" w:hAnsi="MetaBook-Roman"/>
          <w:color w:val="000000"/>
          <w:sz w:val="22"/>
          <w:szCs w:val="22"/>
        </w:rPr>
        <w:sectPr w:rsidR="00AF0A46" w:rsidSect="00165039">
          <w:footerReference w:type="default" r:id="rId46"/>
          <w:headerReference w:type="first" r:id="rId47"/>
          <w:footerReference w:type="first" r:id="rId48"/>
          <w:pgSz w:w="11900" w:h="16840"/>
          <w:pgMar w:top="851" w:right="1134" w:bottom="851" w:left="1134" w:header="708" w:footer="708" w:gutter="0"/>
          <w:cols w:space="708"/>
          <w:titlePg/>
          <w:docGrid w:linePitch="360"/>
        </w:sectPr>
      </w:pPr>
    </w:p>
    <w:p w:rsidR="00AF0A46" w:rsidRPr="00C66AAC" w:rsidRDefault="00AF0A46" w:rsidP="00AF0A46">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38112" behindDoc="0" locked="0" layoutInCell="1" allowOverlap="1" wp14:anchorId="79351AAB" wp14:editId="054D036B">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A46" w:rsidRDefault="00AF0A46" w:rsidP="00AF0A46">
                            <w:r>
                              <w:rPr>
                                <w:noProof/>
                                <w:lang w:eastAsia="en-GB"/>
                              </w:rPr>
                              <w:drawing>
                                <wp:inline distT="0" distB="0" distL="0" distR="0" wp14:anchorId="632346CE" wp14:editId="5B603955">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9"/>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51AAB" id="Text Box 27" o:spid="_x0000_s1034" type="#_x0000_t202" style="position:absolute;left:0;text-align:left;margin-left:582.95pt;margin-top:-20.05pt;width:199.5pt;height: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AF0A46" w:rsidRDefault="00AF0A46" w:rsidP="00AF0A46">
                      <w:r>
                        <w:rPr>
                          <w:noProof/>
                          <w:lang w:eastAsia="en-GB"/>
                        </w:rPr>
                        <w:drawing>
                          <wp:inline distT="0" distB="0" distL="0" distR="0" wp14:anchorId="632346CE" wp14:editId="5B603955">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0"/>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AF0A46" w:rsidRPr="00D10BB0" w:rsidRDefault="00AF0A46" w:rsidP="00AF0A46">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AF0A46" w:rsidRPr="006D0D8B" w:rsidTr="00004BA2">
        <w:trPr>
          <w:trHeight w:val="6793"/>
        </w:trPr>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Core Benefits</w:t>
            </w:r>
          </w:p>
          <w:p w:rsidR="00AF0A46" w:rsidRPr="00F44B70" w:rsidRDefault="00AF0A46" w:rsidP="00004BA2">
            <w:pPr>
              <w:rPr>
                <w:rFonts w:asciiTheme="majorHAnsi" w:hAnsiTheme="majorHAnsi"/>
                <w:b/>
                <w:color w:val="333333"/>
                <w:sz w:val="20"/>
                <w:szCs w:val="20"/>
              </w:rPr>
            </w:pPr>
          </w:p>
          <w:p w:rsidR="00AF0A46" w:rsidRPr="00F671E6" w:rsidRDefault="00AF0A46"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CC02AC" w:rsidRDefault="00CC02AC" w:rsidP="00CC02AC">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Training &amp; Development</w:t>
            </w:r>
          </w:p>
          <w:p w:rsidR="00AF0A46" w:rsidRPr="00F44B70" w:rsidRDefault="00AF0A46" w:rsidP="00004BA2">
            <w:pPr>
              <w:rPr>
                <w:rFonts w:asciiTheme="majorHAnsi" w:hAnsiTheme="majorHAnsi"/>
                <w:b/>
                <w:color w:val="333333"/>
                <w:sz w:val="20"/>
                <w:szCs w:val="20"/>
              </w:rPr>
            </w:pPr>
          </w:p>
          <w:p w:rsidR="00AF0A46" w:rsidRPr="005642F0" w:rsidRDefault="00AF0A46"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AF0A46" w:rsidRDefault="00AF0A46" w:rsidP="00004BA2">
            <w:pPr>
              <w:rPr>
                <w:b/>
                <w:color w:val="1F497D" w:themeColor="text2"/>
                <w:sz w:val="20"/>
                <w:szCs w:val="20"/>
              </w:rPr>
            </w:pPr>
          </w:p>
          <w:p w:rsidR="00AF0A46" w:rsidRPr="00F44B70" w:rsidRDefault="00AF0A46" w:rsidP="00004BA2">
            <w:pPr>
              <w:rPr>
                <w:b/>
                <w:color w:val="1F497D" w:themeColor="text2"/>
                <w:sz w:val="20"/>
                <w:szCs w:val="20"/>
              </w:rPr>
            </w:pPr>
            <w:r w:rsidRPr="00F44B70">
              <w:rPr>
                <w:b/>
                <w:color w:val="1F497D" w:themeColor="text2"/>
                <w:sz w:val="20"/>
                <w:szCs w:val="20"/>
              </w:rPr>
              <w:t>Professional subscriptions</w:t>
            </w:r>
          </w:p>
          <w:p w:rsidR="00AF0A46" w:rsidRPr="00F44B70" w:rsidRDefault="00AF0A46" w:rsidP="00004BA2">
            <w:pPr>
              <w:rPr>
                <w:b/>
                <w:sz w:val="20"/>
                <w:szCs w:val="20"/>
              </w:rPr>
            </w:pPr>
            <w:r w:rsidRPr="00F44B70">
              <w:rPr>
                <w:sz w:val="20"/>
                <w:szCs w:val="20"/>
              </w:rPr>
              <w:t>We will pay the membership fees for one relevant professional association.</w:t>
            </w:r>
          </w:p>
          <w:p w:rsidR="00AF0A46" w:rsidRPr="00F44B70" w:rsidRDefault="00AF0A46" w:rsidP="00004BA2">
            <w:pPr>
              <w:pStyle w:val="NormalWeb"/>
              <w:rPr>
                <w:rFonts w:asciiTheme="majorHAnsi" w:hAnsiTheme="majorHAnsi" w:cs="Arial"/>
                <w:b/>
                <w:sz w:val="20"/>
                <w:szCs w:val="20"/>
              </w:rPr>
            </w:pPr>
          </w:p>
        </w:tc>
        <w:tc>
          <w:tcPr>
            <w:tcW w:w="2914"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Work/life Balance</w:t>
            </w:r>
          </w:p>
          <w:p w:rsidR="00AF0A46" w:rsidRPr="00F44B70" w:rsidRDefault="00AF0A46" w:rsidP="00004BA2">
            <w:pPr>
              <w:rPr>
                <w:rFonts w:asciiTheme="majorHAnsi" w:hAnsiTheme="majorHAnsi"/>
                <w:b/>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AF0A46" w:rsidRPr="00F44B70" w:rsidRDefault="00AF0A46"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Pr="00F44B70">
              <w:rPr>
                <w:rFonts w:asciiTheme="majorHAnsi" w:hAnsiTheme="majorHAnsi"/>
                <w:sz w:val="20"/>
                <w:szCs w:val="20"/>
              </w:rPr>
              <w: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 xml:space="preserve">f travel and transport benefits via </w:t>
            </w:r>
            <w:proofErr w:type="spellStart"/>
            <w:r>
              <w:rPr>
                <w:rFonts w:asciiTheme="majorHAnsi" w:hAnsiTheme="majorHAnsi"/>
                <w:sz w:val="20"/>
                <w:szCs w:val="20"/>
              </w:rPr>
              <w:t>MyLifestyle</w:t>
            </w:r>
            <w:proofErr w:type="spellEnd"/>
            <w:r>
              <w:rPr>
                <w:rFonts w:asciiTheme="majorHAnsi" w:hAnsiTheme="majorHAnsi"/>
                <w:sz w:val="20"/>
                <w:szCs w:val="20"/>
              </w:rPr>
              <w: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Pr>
                <w:rFonts w:asciiTheme="majorHAnsi" w:hAnsiTheme="majorHAnsi"/>
                <w:sz w:val="20"/>
                <w:szCs w:val="20"/>
              </w:rPr>
              <w:t>.</w:t>
            </w:r>
            <w:r w:rsidRPr="00F44B70">
              <w:rPr>
                <w:rFonts w:asciiTheme="majorHAnsi" w:hAnsiTheme="majorHAnsi"/>
                <w:sz w:val="20"/>
                <w:szCs w:val="20"/>
              </w:rPr>
              <w:t xml:space="preserve"> </w:t>
            </w:r>
          </w:p>
          <w:p w:rsidR="00AF0A46" w:rsidRPr="00F44B70" w:rsidRDefault="00AF0A46" w:rsidP="00004BA2">
            <w:pPr>
              <w:rPr>
                <w:rFonts w:asciiTheme="majorHAnsi" w:hAnsiTheme="majorHAnsi"/>
                <w:color w:val="333333"/>
                <w:sz w:val="20"/>
                <w:szCs w:val="20"/>
              </w:rPr>
            </w:pPr>
          </w:p>
        </w:tc>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Health &amp; Wellbeing</w:t>
            </w:r>
          </w:p>
          <w:p w:rsidR="00AF0A46" w:rsidRPr="00F44B70" w:rsidRDefault="00AF0A46" w:rsidP="00004BA2">
            <w:pPr>
              <w:rPr>
                <w:rFonts w:asciiTheme="majorHAnsi" w:hAnsiTheme="majorHAnsi"/>
                <w:b/>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AF0A46" w:rsidRPr="00F44B70" w:rsidRDefault="00AF0A46" w:rsidP="00004BA2">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Free eye tests for DSE users.</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 xml:space="preserve">and health clubs via </w:t>
            </w:r>
            <w:proofErr w:type="spellStart"/>
            <w:r w:rsidRPr="002D052E">
              <w:rPr>
                <w:rFonts w:asciiTheme="majorHAnsi" w:hAnsiTheme="majorHAnsi"/>
                <w:sz w:val="20"/>
                <w:szCs w:val="20"/>
              </w:rPr>
              <w:t>MyLifestyle</w:t>
            </w:r>
            <w:proofErr w:type="spellEnd"/>
            <w:r w:rsidRPr="002D052E">
              <w:rPr>
                <w:rFonts w:asciiTheme="majorHAnsi" w:hAnsiTheme="majorHAnsi"/>
                <w:sz w:val="20"/>
                <w:szCs w:val="20"/>
              </w:rPr>
              <w:t>.</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s="Arial"/>
                <w:color w:val="FF0000"/>
                <w:sz w:val="20"/>
                <w:szCs w:val="20"/>
              </w:rPr>
            </w:pPr>
          </w:p>
        </w:tc>
        <w:tc>
          <w:tcPr>
            <w:tcW w:w="2914"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 xml:space="preserve">Finance </w:t>
            </w:r>
          </w:p>
          <w:p w:rsidR="00AF0A46" w:rsidRPr="00F44B70" w:rsidRDefault="00AF0A46" w:rsidP="00004BA2">
            <w:pPr>
              <w:rPr>
                <w:rFonts w:asciiTheme="majorHAnsi" w:hAnsiTheme="majorHAnsi"/>
                <w:b/>
                <w:color w:val="000000" w:themeColor="text1"/>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AF0A46" w:rsidRPr="00F44B70" w:rsidRDefault="00AF0A46" w:rsidP="00004BA2">
            <w:pPr>
              <w:rPr>
                <w:rFonts w:asciiTheme="majorHAnsi" w:hAnsiTheme="majorHAnsi"/>
                <w:color w:val="333333"/>
                <w:sz w:val="20"/>
                <w:szCs w:val="20"/>
              </w:rPr>
            </w:pPr>
          </w:p>
          <w:p w:rsidR="00AF0A46" w:rsidRPr="00D603DF" w:rsidRDefault="00AF0A46"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AF0A46" w:rsidRPr="00D603DF" w:rsidRDefault="00AF0A46" w:rsidP="00004BA2">
            <w:pPr>
              <w:rPr>
                <w:rFonts w:asciiTheme="majorHAnsi" w:hAnsiTheme="majorHAnsi"/>
                <w:b/>
                <w:color w:val="1F497D" w:themeColor="text2"/>
                <w:sz w:val="20"/>
                <w:szCs w:val="20"/>
              </w:rPr>
            </w:pPr>
          </w:p>
          <w:p w:rsidR="00AF0A46" w:rsidRPr="00D603DF" w:rsidRDefault="00AF0A46"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AF0A46" w:rsidRPr="00D603DF" w:rsidRDefault="00AF0A46"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AF0A46" w:rsidRPr="00F44B70" w:rsidRDefault="00AF0A46"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AF0A46" w:rsidRPr="00074154" w:rsidRDefault="00AF0A46" w:rsidP="00AF0A46">
      <w:pPr>
        <w:pStyle w:val="Heading1"/>
        <w:numPr>
          <w:ilvl w:val="0"/>
          <w:numId w:val="0"/>
        </w:numPr>
        <w:rPr>
          <w:rFonts w:ascii="MetaBook-Roman" w:hAnsi="MetaBook-Roman"/>
          <w:color w:val="000000"/>
          <w:sz w:val="2"/>
          <w:szCs w:val="2"/>
        </w:rPr>
      </w:pPr>
    </w:p>
    <w:sectPr w:rsidR="00AF0A46" w:rsidRPr="00074154" w:rsidSect="00422412">
      <w:headerReference w:type="default" r:id="rId51"/>
      <w:footerReference w:type="default" r:id="rId52"/>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066F4D"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655C5A"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66F4D">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66F4D"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F0A46" w:rsidP="005E6DEC">
                          <w:pPr>
                            <w:pStyle w:val="BasicParagraph"/>
                            <w:rPr>
                              <w:rFonts w:ascii="Arial" w:hAnsi="Arial" w:cs="Arial"/>
                              <w:b/>
                              <w:color w:val="004C84"/>
                              <w:sz w:val="22"/>
                              <w:szCs w:val="22"/>
                            </w:rPr>
                          </w:pPr>
                          <w:r>
                            <w:rPr>
                              <w:rFonts w:ascii="Arial" w:hAnsi="Arial" w:cs="Arial"/>
                              <w:b/>
                              <w:color w:val="004C84"/>
                              <w:sz w:val="22"/>
                              <w:szCs w:val="22"/>
                            </w:rPr>
                            <w:t>July</w:t>
                          </w:r>
                          <w:r w:rsidR="005715A5">
                            <w:rPr>
                              <w:rFonts w:ascii="Arial" w:hAnsi="Arial" w:cs="Arial"/>
                              <w:b/>
                              <w:color w:val="004C84"/>
                              <w:sz w:val="22"/>
                              <w:szCs w:val="22"/>
                            </w:rPr>
                            <w:t xml:space="preserve"> 2019 – V3</w:t>
                          </w:r>
                          <w:r>
                            <w:rPr>
                              <w:rFonts w:ascii="Arial" w:hAnsi="Arial" w:cs="Arial"/>
                              <w:b/>
                              <w:color w:val="004C84"/>
                              <w:sz w:val="22"/>
                              <w:szCs w:val="22"/>
                            </w:rPr>
                            <w:t>.6</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55C5A"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F0A46" w:rsidP="005E6DEC">
                    <w:pPr>
                      <w:pStyle w:val="BasicParagraph"/>
                      <w:rPr>
                        <w:rFonts w:ascii="Arial" w:hAnsi="Arial" w:cs="Arial"/>
                        <w:b/>
                        <w:color w:val="004C84"/>
                        <w:sz w:val="22"/>
                        <w:szCs w:val="22"/>
                      </w:rPr>
                    </w:pPr>
                    <w:r>
                      <w:rPr>
                        <w:rFonts w:ascii="Arial" w:hAnsi="Arial" w:cs="Arial"/>
                        <w:b/>
                        <w:color w:val="004C84"/>
                        <w:sz w:val="22"/>
                        <w:szCs w:val="22"/>
                      </w:rPr>
                      <w:t>July</w:t>
                    </w:r>
                    <w:r w:rsidR="005715A5">
                      <w:rPr>
                        <w:rFonts w:ascii="Arial" w:hAnsi="Arial" w:cs="Arial"/>
                        <w:b/>
                        <w:color w:val="004C84"/>
                        <w:sz w:val="22"/>
                        <w:szCs w:val="22"/>
                      </w:rPr>
                      <w:t xml:space="preserve"> 2019 – V3</w:t>
                    </w:r>
                    <w:r>
                      <w:rPr>
                        <w:rFonts w:ascii="Arial" w:hAnsi="Arial" w:cs="Arial"/>
                        <w:b/>
                        <w:color w:val="004C84"/>
                        <w:sz w:val="22"/>
                        <w:szCs w:val="22"/>
                      </w:rPr>
                      <w:t>.6</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066F4D"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066F4D"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F7F33"/>
    <w:multiLevelType w:val="hybridMultilevel"/>
    <w:tmpl w:val="22E4E89E"/>
    <w:lvl w:ilvl="0" w:tplc="EC5E6A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2"/>
  </w:num>
  <w:num w:numId="6">
    <w:abstractNumId w:val="0"/>
  </w:num>
  <w:num w:numId="7">
    <w:abstractNumId w:val="6"/>
  </w:num>
  <w:num w:numId="8">
    <w:abstractNumId w:val="3"/>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6129C"/>
    <w:rsid w:val="00066F4D"/>
    <w:rsid w:val="00096CD5"/>
    <w:rsid w:val="000E1585"/>
    <w:rsid w:val="000F2847"/>
    <w:rsid w:val="001070E3"/>
    <w:rsid w:val="00112978"/>
    <w:rsid w:val="00115394"/>
    <w:rsid w:val="00134DD1"/>
    <w:rsid w:val="0013566A"/>
    <w:rsid w:val="0015141C"/>
    <w:rsid w:val="00156B31"/>
    <w:rsid w:val="00165039"/>
    <w:rsid w:val="00172C86"/>
    <w:rsid w:val="0017722C"/>
    <w:rsid w:val="0019341A"/>
    <w:rsid w:val="001A6544"/>
    <w:rsid w:val="001B1ADE"/>
    <w:rsid w:val="001B4410"/>
    <w:rsid w:val="001B443F"/>
    <w:rsid w:val="001C08CA"/>
    <w:rsid w:val="001C283A"/>
    <w:rsid w:val="001E27A6"/>
    <w:rsid w:val="001F17D4"/>
    <w:rsid w:val="001F549A"/>
    <w:rsid w:val="001F7526"/>
    <w:rsid w:val="001F77A4"/>
    <w:rsid w:val="00206319"/>
    <w:rsid w:val="00234596"/>
    <w:rsid w:val="002514EA"/>
    <w:rsid w:val="002524ED"/>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96771"/>
    <w:rsid w:val="004A2BCE"/>
    <w:rsid w:val="004C6BE2"/>
    <w:rsid w:val="004D5F90"/>
    <w:rsid w:val="004F0160"/>
    <w:rsid w:val="005156C7"/>
    <w:rsid w:val="00525179"/>
    <w:rsid w:val="005306B3"/>
    <w:rsid w:val="005715A5"/>
    <w:rsid w:val="005837A7"/>
    <w:rsid w:val="00583B07"/>
    <w:rsid w:val="0059166E"/>
    <w:rsid w:val="005E6DEC"/>
    <w:rsid w:val="005F4310"/>
    <w:rsid w:val="005F49F5"/>
    <w:rsid w:val="005F52C6"/>
    <w:rsid w:val="00654DAB"/>
    <w:rsid w:val="00655C5A"/>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0A46"/>
    <w:rsid w:val="00AF7FBE"/>
    <w:rsid w:val="00B0630E"/>
    <w:rsid w:val="00B26732"/>
    <w:rsid w:val="00B40B53"/>
    <w:rsid w:val="00B50B4F"/>
    <w:rsid w:val="00B63F9A"/>
    <w:rsid w:val="00B81DA8"/>
    <w:rsid w:val="00B83D91"/>
    <w:rsid w:val="00BA79C1"/>
    <w:rsid w:val="00BB5F80"/>
    <w:rsid w:val="00BD1745"/>
    <w:rsid w:val="00C03D44"/>
    <w:rsid w:val="00C06275"/>
    <w:rsid w:val="00C138C5"/>
    <w:rsid w:val="00C15273"/>
    <w:rsid w:val="00C15D6C"/>
    <w:rsid w:val="00C240E6"/>
    <w:rsid w:val="00C31CDB"/>
    <w:rsid w:val="00C51BEC"/>
    <w:rsid w:val="00C86A3A"/>
    <w:rsid w:val="00C86EEA"/>
    <w:rsid w:val="00CA0AC9"/>
    <w:rsid w:val="00CC02AC"/>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NormalWeb">
    <w:name w:val="Normal (Web)"/>
    <w:basedOn w:val="Normal"/>
    <w:uiPriority w:val="99"/>
    <w:rsid w:val="00AF0A46"/>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72"/>
    <w:qFormat/>
    <w:rsid w:val="00655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2832">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https://twitter.com/EnvAgencyJobs"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6.jpeg"/><Relationship Id="rId47" Type="http://schemas.openxmlformats.org/officeDocument/2006/relationships/header" Target="header1.xml"/><Relationship Id="rId50" Type="http://schemas.openxmlformats.org/officeDocument/2006/relationships/image" Target="media/image200.jpeg"/><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image" Target="media/image140.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http://www.linkedin.com/company/environment-agency/careers?trk=top_nav_care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5.jpeg"/><Relationship Id="rId45" Type="http://schemas.openxmlformats.org/officeDocument/2006/relationships/hyperlink" Target="mailto:ea_recruitment@sscl.gse.gov.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image" Target="media/image20.jpeg"/><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image" Target="media/image17.jpe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https://www.facebook.com/environmentagency?ref=hl"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1ACE-5799-4BFD-8CE2-6C1AD19D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4</cp:revision>
  <cp:lastPrinted>2018-01-29T15:25:00Z</cp:lastPrinted>
  <dcterms:created xsi:type="dcterms:W3CDTF">2019-11-29T14:45:00Z</dcterms:created>
  <dcterms:modified xsi:type="dcterms:W3CDTF">2019-12-02T07:58:00Z</dcterms:modified>
</cp:coreProperties>
</file>