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1B5F" w14:textId="77777777" w:rsidR="00C0142F" w:rsidRDefault="003139B5">
      <w:pPr>
        <w:spacing w:after="0" w:line="259" w:lineRule="auto"/>
        <w:ind w:left="-5" w:hanging="10"/>
      </w:pPr>
      <w:bookmarkStart w:id="0" w:name="_GoBack"/>
      <w:bookmarkEnd w:id="0"/>
      <w:r>
        <w:rPr>
          <w:b/>
          <w:color w:val="03A953"/>
          <w:sz w:val="36"/>
        </w:rPr>
        <w:t xml:space="preserve">Job Family Role Profile: Technical &amp; Scientific Services, </w:t>
      </w:r>
    </w:p>
    <w:p w14:paraId="61CCB9AA" w14:textId="77777777" w:rsidR="00C0142F" w:rsidRDefault="003139B5">
      <w:pPr>
        <w:spacing w:after="0" w:line="259" w:lineRule="auto"/>
        <w:ind w:left="-5" w:hanging="10"/>
      </w:pPr>
      <w:r>
        <w:rPr>
          <w:b/>
          <w:color w:val="03A953"/>
          <w:sz w:val="36"/>
        </w:rPr>
        <w:t xml:space="preserve">Grade 5  </w:t>
      </w:r>
    </w:p>
    <w:p w14:paraId="05FBAAC5" w14:textId="77777777" w:rsidR="00C0142F" w:rsidRDefault="003139B5">
      <w:pPr>
        <w:spacing w:after="32" w:line="288" w:lineRule="auto"/>
        <w:ind w:left="715" w:right="-15"/>
      </w:pPr>
      <w:r>
        <w:rPr>
          <w:rFonts w:ascii="Segoe UI Symbol" w:eastAsia="Segoe UI Symbol" w:hAnsi="Segoe UI Symbol" w:cs="Segoe UI Symbol"/>
          <w:sz w:val="20"/>
        </w:rPr>
        <w:t>x</w:t>
      </w:r>
      <w:r>
        <w:rPr>
          <w:sz w:val="20"/>
        </w:rPr>
        <w:t xml:space="preserve"> </w:t>
      </w:r>
      <w:r>
        <w:rPr>
          <w:sz w:val="20"/>
        </w:rPr>
        <w:tab/>
      </w:r>
      <w:r>
        <w:rPr>
          <w:i/>
          <w:sz w:val="20"/>
        </w:rPr>
        <w:t xml:space="preserve">This is a generic role profile. It aims to outline the requirements of roles broadly within the job family and grade detailed above rather than provide the requirements of a specific job </w:t>
      </w:r>
    </w:p>
    <w:p w14:paraId="22D2EC49" w14:textId="77777777" w:rsidR="00C0142F" w:rsidRDefault="003139B5">
      <w:pPr>
        <w:spacing w:after="0" w:line="288" w:lineRule="auto"/>
        <w:ind w:left="345" w:right="91" w:firstLine="0"/>
      </w:pPr>
      <w:r>
        <w:rPr>
          <w:rFonts w:ascii="Segoe UI Symbol" w:eastAsia="Segoe UI Symbol" w:hAnsi="Segoe UI Symbol" w:cs="Segoe UI Symbol"/>
          <w:sz w:val="20"/>
        </w:rPr>
        <w:t>x</w:t>
      </w:r>
      <w:r>
        <w:rPr>
          <w:sz w:val="20"/>
        </w:rPr>
        <w:t xml:space="preserve"> </w:t>
      </w:r>
      <w:r>
        <w:rPr>
          <w:sz w:val="20"/>
        </w:rPr>
        <w:tab/>
      </w:r>
      <w:r>
        <w:rPr>
          <w:i/>
          <w:sz w:val="20"/>
        </w:rPr>
        <w:t>This profile should be used as a template to help ‘frame’ the rig</w:t>
      </w:r>
      <w:r>
        <w:rPr>
          <w:i/>
          <w:sz w:val="20"/>
        </w:rPr>
        <w:t xml:space="preserve">ht size and shape of work undertaken locally </w:t>
      </w:r>
      <w:r>
        <w:rPr>
          <w:rFonts w:ascii="Segoe UI Symbol" w:eastAsia="Segoe UI Symbol" w:hAnsi="Segoe UI Symbol" w:cs="Segoe UI Symbol"/>
          <w:sz w:val="20"/>
        </w:rPr>
        <w:t>x</w:t>
      </w:r>
      <w:r>
        <w:rPr>
          <w:sz w:val="20"/>
        </w:rPr>
        <w:t xml:space="preserve"> </w:t>
      </w:r>
      <w:r>
        <w:rPr>
          <w:sz w:val="20"/>
        </w:rPr>
        <w:tab/>
      </w:r>
      <w:proofErr w:type="gramStart"/>
      <w:r>
        <w:rPr>
          <w:i/>
          <w:sz w:val="20"/>
        </w:rPr>
        <w:t>For</w:t>
      </w:r>
      <w:proofErr w:type="gramEnd"/>
      <w:r>
        <w:rPr>
          <w:i/>
          <w:sz w:val="20"/>
        </w:rPr>
        <w:t xml:space="preserve"> further guidance on how to use job family role profiles effectively, please see the Easinet </w:t>
      </w:r>
    </w:p>
    <w:p w14:paraId="10BF6026" w14:textId="77777777" w:rsidR="00C0142F" w:rsidRDefault="003139B5">
      <w:pPr>
        <w:spacing w:after="335" w:line="259" w:lineRule="auto"/>
        <w:ind w:left="720" w:firstLine="0"/>
      </w:pPr>
      <w:r>
        <w:rPr>
          <w:i/>
        </w:rPr>
        <w:t xml:space="preserve"> </w:t>
      </w:r>
    </w:p>
    <w:p w14:paraId="18D84B0D" w14:textId="77777777" w:rsidR="00C0142F" w:rsidRDefault="003139B5">
      <w:pPr>
        <w:pStyle w:val="Heading1"/>
        <w:ind w:left="103"/>
      </w:pPr>
      <w:r>
        <w:t xml:space="preserve">Job Family Description </w:t>
      </w:r>
    </w:p>
    <w:p w14:paraId="3CC402DF" w14:textId="77777777" w:rsidR="00C0142F" w:rsidRDefault="003139B5">
      <w:pPr>
        <w:ind w:left="53" w:right="6" w:firstLine="0"/>
      </w:pPr>
      <w:r>
        <w:t>These roles carry out technical and scientific services, usually acting as service pr</w:t>
      </w:r>
      <w:r>
        <w:t xml:space="preserve">oviders in areas of specialist expertise, to support the Environment Agency in the delivery of its primary business activities.  </w:t>
      </w:r>
    </w:p>
    <w:p w14:paraId="46AEF3FC" w14:textId="77777777" w:rsidR="00C0142F" w:rsidRDefault="003139B5">
      <w:pPr>
        <w:ind w:left="53" w:right="6" w:firstLine="0"/>
      </w:pPr>
      <w:r>
        <w:t>Typically, these roles provide scientific advice, data or analyses to ensure our decisions are based on sound evidence and are</w:t>
      </w:r>
      <w:r>
        <w:t xml:space="preserve"> rooted in good practice. </w:t>
      </w:r>
    </w:p>
    <w:p w14:paraId="40D2F59F" w14:textId="77777777" w:rsidR="00C0142F" w:rsidRDefault="003139B5">
      <w:pPr>
        <w:ind w:left="53" w:right="6" w:firstLine="0"/>
      </w:pPr>
      <w:r>
        <w:t>The key factor distinguishing roles in this job family from other technical roles in the organisation is that they usually provide technical and scientific know how to a range of customers and areas, both internally and externall</w:t>
      </w:r>
      <w:r>
        <w:t xml:space="preserve">y. </w:t>
      </w:r>
    </w:p>
    <w:p w14:paraId="78259DE3" w14:textId="77777777" w:rsidR="00C0142F" w:rsidRDefault="003139B5">
      <w:pPr>
        <w:spacing w:after="335" w:line="259" w:lineRule="auto"/>
        <w:ind w:left="0" w:firstLine="0"/>
      </w:pPr>
      <w:r>
        <w:t xml:space="preserve"> </w:t>
      </w:r>
    </w:p>
    <w:p w14:paraId="56271875" w14:textId="77777777" w:rsidR="00C0142F" w:rsidRDefault="003139B5">
      <w:pPr>
        <w:pStyle w:val="Heading1"/>
        <w:ind w:left="103" w:right="46"/>
      </w:pPr>
      <w:r>
        <w:t xml:space="preserve">Purpose Statement </w:t>
      </w:r>
    </w:p>
    <w:p w14:paraId="34E2183F" w14:textId="77777777" w:rsidR="00C0142F" w:rsidRDefault="003139B5">
      <w:pPr>
        <w:shd w:val="clear" w:color="auto" w:fill="8CD8B1"/>
        <w:spacing w:after="145" w:line="259" w:lineRule="auto"/>
        <w:ind w:left="103" w:right="46" w:hanging="10"/>
        <w:jc w:val="both"/>
      </w:pPr>
      <w:r>
        <w:rPr>
          <w:b/>
          <w:sz w:val="20"/>
        </w:rPr>
        <w:t>The contribution and key purpose of roles in this job family at this grade. It indicates the typical degree of independence these roles hold. Note: names of roles are intended to illustrate the type of roles at this grade and are n</w:t>
      </w:r>
      <w:r>
        <w:rPr>
          <w:b/>
          <w:sz w:val="20"/>
        </w:rPr>
        <w:t>ot related to job title.</w:t>
      </w:r>
      <w:r>
        <w:rPr>
          <w:b/>
          <w:color w:val="03A953"/>
          <w:sz w:val="28"/>
        </w:rPr>
        <w:t xml:space="preserve"> </w:t>
      </w:r>
    </w:p>
    <w:p w14:paraId="60C8F743" w14:textId="77777777" w:rsidR="00C0142F" w:rsidRDefault="003139B5">
      <w:pPr>
        <w:ind w:left="53" w:right="6" w:firstLine="0"/>
      </w:pPr>
      <w:r>
        <w:t>Acts as specialist or team leader. Role accountabilities can be interchangeable depending on the team and work being delivered but the overarching theme of all roles is leading technical or scientific knowledge within the organisa</w:t>
      </w:r>
      <w:r>
        <w:t xml:space="preserve">tion to ensure our operations are based on sound evidence and information. </w:t>
      </w:r>
    </w:p>
    <w:p w14:paraId="18C29F08" w14:textId="77777777" w:rsidR="00C0142F" w:rsidRDefault="003139B5">
      <w:pPr>
        <w:spacing w:after="0"/>
        <w:ind w:left="53" w:right="6" w:firstLine="0"/>
      </w:pPr>
      <w:r>
        <w:t xml:space="preserve">Specialist roles contribute to delivery by acting as the technical advisor within specific area of expertise. </w:t>
      </w:r>
    </w:p>
    <w:p w14:paraId="7D5BB9A3" w14:textId="77777777" w:rsidR="00C0142F" w:rsidRDefault="003139B5">
      <w:pPr>
        <w:ind w:left="53" w:right="6" w:firstLine="0"/>
      </w:pPr>
      <w:r>
        <w:t xml:space="preserve">Team leader roles focus on the management of the team’s delivery.  </w:t>
      </w:r>
    </w:p>
    <w:p w14:paraId="42EDAA36" w14:textId="77777777" w:rsidR="00C0142F" w:rsidRDefault="003139B5">
      <w:pPr>
        <w:ind w:left="53" w:right="6" w:firstLine="0"/>
      </w:pPr>
      <w:r>
        <w:t xml:space="preserve">Roles may be field based or office based. </w:t>
      </w:r>
    </w:p>
    <w:p w14:paraId="32A7A72B" w14:textId="77777777" w:rsidR="00C0142F" w:rsidRDefault="003139B5">
      <w:pPr>
        <w:ind w:left="53" w:right="6" w:firstLine="0"/>
      </w:pPr>
      <w:r>
        <w:t xml:space="preserve">Some roles in this job family, at </w:t>
      </w:r>
      <w:r>
        <w:t xml:space="preserve">this grade, participate in incident response as part of their accountability. </w:t>
      </w:r>
    </w:p>
    <w:p w14:paraId="64C4F662" w14:textId="77777777" w:rsidR="00C0142F" w:rsidRDefault="003139B5">
      <w:pPr>
        <w:ind w:left="53" w:right="6" w:firstLine="0"/>
      </w:pPr>
      <w:r>
        <w:t xml:space="preserve">Works within a broad frameworks and outputs are subject to review. </w:t>
      </w:r>
    </w:p>
    <w:p w14:paraId="732CFEAA" w14:textId="77777777" w:rsidR="00C0142F" w:rsidRDefault="003139B5">
      <w:pPr>
        <w:pStyle w:val="Heading1"/>
        <w:ind w:left="103" w:right="46"/>
      </w:pPr>
      <w:r>
        <w:lastRenderedPageBreak/>
        <w:t xml:space="preserve">Representative Accountabilities </w:t>
      </w:r>
    </w:p>
    <w:p w14:paraId="2032C3A2" w14:textId="77777777" w:rsidR="00C0142F" w:rsidRDefault="003139B5">
      <w:pPr>
        <w:shd w:val="clear" w:color="auto" w:fill="8CD8B1"/>
        <w:spacing w:after="145" w:line="259" w:lineRule="auto"/>
        <w:ind w:left="103" w:right="46" w:hanging="10"/>
        <w:jc w:val="both"/>
      </w:pPr>
      <w:r>
        <w:rPr>
          <w:b/>
          <w:sz w:val="20"/>
        </w:rPr>
        <w:t xml:space="preserve">The key areas of work and responsibilities for these roles. Points identify </w:t>
      </w:r>
      <w:r>
        <w:rPr>
          <w:b/>
          <w:sz w:val="20"/>
        </w:rPr>
        <w:t>typical areas of outputs and suggest anticipated results but are not exhaustive or specific.</w:t>
      </w:r>
      <w:r>
        <w:rPr>
          <w:b/>
          <w:color w:val="03A953"/>
          <w:sz w:val="28"/>
        </w:rPr>
        <w:t xml:space="preserve"> </w:t>
      </w:r>
    </w:p>
    <w:p w14:paraId="5687EBB3" w14:textId="77777777" w:rsidR="00C0142F" w:rsidRDefault="003139B5">
      <w:pPr>
        <w:spacing w:after="183" w:line="259" w:lineRule="auto"/>
        <w:ind w:left="-4" w:hanging="10"/>
      </w:pPr>
      <w:r>
        <w:rPr>
          <w:b/>
        </w:rPr>
        <w:t xml:space="preserve">Specialist: </w:t>
      </w:r>
    </w:p>
    <w:p w14:paraId="376A27AA" w14:textId="77777777" w:rsidR="00C0142F" w:rsidRDefault="003139B5">
      <w:pPr>
        <w:spacing w:after="146"/>
        <w:ind w:left="423" w:right="6"/>
      </w:pPr>
      <w:r>
        <w:rPr>
          <w:rFonts w:ascii="Segoe UI Symbol" w:eastAsia="Segoe UI Symbol" w:hAnsi="Segoe UI Symbol" w:cs="Segoe UI Symbol"/>
        </w:rPr>
        <w:t>x</w:t>
      </w:r>
      <w:r>
        <w:t xml:space="preserve"> </w:t>
      </w:r>
      <w:r>
        <w:tab/>
        <w:t>Provide technical and scientific advice and support to internal teams and external partners in line with defined business plans and Environment Ag</w:t>
      </w:r>
      <w:r>
        <w:t xml:space="preserve">ency objectives. </w:t>
      </w:r>
    </w:p>
    <w:p w14:paraId="7E808556" w14:textId="77777777" w:rsidR="00C0142F" w:rsidRDefault="003139B5">
      <w:pPr>
        <w:ind w:left="423" w:right="6"/>
      </w:pPr>
      <w:r>
        <w:rPr>
          <w:rFonts w:ascii="Segoe UI Symbol" w:eastAsia="Segoe UI Symbol" w:hAnsi="Segoe UI Symbol" w:cs="Segoe UI Symbol"/>
        </w:rPr>
        <w:t>x</w:t>
      </w:r>
      <w:r>
        <w:t xml:space="preserve"> </w:t>
      </w:r>
      <w:r>
        <w:tab/>
        <w:t xml:space="preserve">Guide and advise others on the resolution of technical issues, ensuring decisions are made on sound technical grounds and deliver required outcomes. In some </w:t>
      </w:r>
      <w:proofErr w:type="gramStart"/>
      <w:r>
        <w:t>cases</w:t>
      </w:r>
      <w:proofErr w:type="gramEnd"/>
      <w:r>
        <w:t xml:space="preserve"> this may require the provision of specialist services in response to inc</w:t>
      </w:r>
      <w:r>
        <w:t xml:space="preserve">idents and other high priority activities. </w:t>
      </w:r>
    </w:p>
    <w:p w14:paraId="2388399E" w14:textId="77777777" w:rsidR="00C0142F" w:rsidRDefault="003139B5">
      <w:pPr>
        <w:spacing w:after="183" w:line="259" w:lineRule="auto"/>
        <w:ind w:left="-4" w:hanging="10"/>
      </w:pPr>
      <w:r>
        <w:rPr>
          <w:b/>
        </w:rPr>
        <w:t xml:space="preserve">Team leaders: </w:t>
      </w:r>
    </w:p>
    <w:p w14:paraId="3C17222A" w14:textId="77777777" w:rsidR="00C0142F" w:rsidRDefault="003139B5">
      <w:pPr>
        <w:spacing w:after="147"/>
        <w:ind w:left="423" w:right="6"/>
      </w:pPr>
      <w:r>
        <w:rPr>
          <w:rFonts w:ascii="Segoe UI Symbol" w:eastAsia="Segoe UI Symbol" w:hAnsi="Segoe UI Symbol" w:cs="Segoe UI Symbol"/>
        </w:rPr>
        <w:t>x</w:t>
      </w:r>
      <w:r>
        <w:t xml:space="preserve"> </w:t>
      </w:r>
      <w:r>
        <w:tab/>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5E866ED6" w14:textId="77777777" w:rsidR="00C0142F" w:rsidRDefault="003139B5">
      <w:pPr>
        <w:ind w:left="423" w:right="6"/>
      </w:pPr>
      <w:r>
        <w:rPr>
          <w:rFonts w:ascii="Segoe UI Symbol" w:eastAsia="Segoe UI Symbol" w:hAnsi="Segoe UI Symbol" w:cs="Segoe UI Symbol"/>
        </w:rPr>
        <w:t>x</w:t>
      </w:r>
      <w:r>
        <w:t xml:space="preserve"> </w:t>
      </w:r>
      <w:r>
        <w:tab/>
        <w:t xml:space="preserve">Recruit, motivate and develop team members to ensure effective delivery of technical or scientific activities. Ensures appropriate skill levels are developed and maintained and team performance is optimised in line with specified team goals. </w:t>
      </w:r>
    </w:p>
    <w:p w14:paraId="6656EFD1" w14:textId="77777777" w:rsidR="00C0142F" w:rsidRDefault="003139B5">
      <w:pPr>
        <w:spacing w:after="183" w:line="259" w:lineRule="auto"/>
        <w:ind w:left="-4" w:hanging="10"/>
      </w:pPr>
      <w:r>
        <w:rPr>
          <w:b/>
        </w:rPr>
        <w:t xml:space="preserve">All roles: </w:t>
      </w:r>
    </w:p>
    <w:p w14:paraId="303B0A3B" w14:textId="77777777" w:rsidR="00C0142F" w:rsidRDefault="003139B5">
      <w:pPr>
        <w:spacing w:after="145"/>
        <w:ind w:left="53" w:right="6" w:firstLine="0"/>
      </w:pPr>
      <w:r>
        <w:rPr>
          <w:rFonts w:ascii="Segoe UI Symbol" w:eastAsia="Segoe UI Symbol" w:hAnsi="Segoe UI Symbol" w:cs="Segoe UI Symbol"/>
        </w:rPr>
        <w:t>x</w:t>
      </w:r>
      <w:r>
        <w:t xml:space="preserve"> </w:t>
      </w:r>
      <w:r>
        <w:tab/>
        <w:t xml:space="preserve">Develop and maintain relationships across the organisation, and sometimes wider, in order to influence effective ways of working based on technical or scientific evidence. </w:t>
      </w:r>
      <w:r>
        <w:rPr>
          <w:rFonts w:ascii="Segoe UI Symbol" w:eastAsia="Segoe UI Symbol" w:hAnsi="Segoe UI Symbol" w:cs="Segoe UI Symbol"/>
        </w:rPr>
        <w:t>x</w:t>
      </w:r>
      <w:r>
        <w:t xml:space="preserve"> </w:t>
      </w:r>
      <w:r>
        <w:tab/>
        <w:t>Keep up to date on changing technology and scientific developments and share kn</w:t>
      </w:r>
      <w:r>
        <w:t xml:space="preserve">owledge with others to promote best practice within the organisation and externally. </w:t>
      </w:r>
    </w:p>
    <w:p w14:paraId="64044316" w14:textId="77777777" w:rsidR="00C0142F" w:rsidRDefault="003139B5">
      <w:pPr>
        <w:ind w:left="423" w:right="6"/>
      </w:pPr>
      <w:r>
        <w:rPr>
          <w:rFonts w:ascii="Segoe UI Symbol" w:eastAsia="Segoe UI Symbol" w:hAnsi="Segoe UI Symbol" w:cs="Segoe UI Symbol"/>
        </w:rPr>
        <w:t>x</w:t>
      </w:r>
      <w:r>
        <w:t xml:space="preserve"> </w:t>
      </w:r>
      <w:r>
        <w:tab/>
        <w:t xml:space="preserve">May participate in or lead projects to bring about change and </w:t>
      </w:r>
      <w:proofErr w:type="gramStart"/>
      <w:r>
        <w:t>improvement, and</w:t>
      </w:r>
      <w:proofErr w:type="gramEnd"/>
      <w:r>
        <w:t xml:space="preserve"> support the best environmental outcomes. </w:t>
      </w:r>
      <w:proofErr w:type="gramStart"/>
      <w:r>
        <w:t>Typically</w:t>
      </w:r>
      <w:proofErr w:type="gramEnd"/>
      <w:r>
        <w:t xml:space="preserve"> these will involve implementing techn</w:t>
      </w:r>
      <w:r>
        <w:t xml:space="preserve">ical / scientific developments for the organisation or introducing new ways of working. </w:t>
      </w:r>
    </w:p>
    <w:p w14:paraId="128E920A" w14:textId="77777777" w:rsidR="00C0142F" w:rsidRDefault="003139B5">
      <w:pPr>
        <w:spacing w:after="151" w:line="259" w:lineRule="auto"/>
        <w:ind w:left="1" w:firstLine="0"/>
      </w:pPr>
      <w:r>
        <w:t xml:space="preserve"> </w:t>
      </w:r>
    </w:p>
    <w:p w14:paraId="02854475" w14:textId="77777777" w:rsidR="00C0142F" w:rsidRDefault="003139B5">
      <w:pPr>
        <w:spacing w:after="148" w:line="259" w:lineRule="auto"/>
        <w:ind w:left="1" w:firstLine="0"/>
      </w:pPr>
      <w:r>
        <w:t xml:space="preserve"> </w:t>
      </w:r>
    </w:p>
    <w:p w14:paraId="4D9FE02B" w14:textId="77777777" w:rsidR="00C0142F" w:rsidRDefault="003139B5">
      <w:pPr>
        <w:spacing w:after="151" w:line="259" w:lineRule="auto"/>
        <w:ind w:left="1" w:firstLine="0"/>
      </w:pPr>
      <w:r>
        <w:t xml:space="preserve"> </w:t>
      </w:r>
    </w:p>
    <w:p w14:paraId="0967BD26" w14:textId="77777777" w:rsidR="00C0142F" w:rsidRDefault="003139B5">
      <w:pPr>
        <w:spacing w:after="0" w:line="259" w:lineRule="auto"/>
        <w:ind w:left="1" w:firstLine="0"/>
      </w:pPr>
      <w:r>
        <w:lastRenderedPageBreak/>
        <w:t xml:space="preserve"> </w:t>
      </w:r>
    </w:p>
    <w:p w14:paraId="6BD01805" w14:textId="77777777" w:rsidR="00C0142F" w:rsidRDefault="003139B5">
      <w:pPr>
        <w:pStyle w:val="Heading1"/>
        <w:ind w:left="103" w:right="46"/>
      </w:pPr>
      <w:r>
        <w:t xml:space="preserve">Typical skills, knowledge and experience  </w:t>
      </w:r>
    </w:p>
    <w:p w14:paraId="29366104" w14:textId="77777777" w:rsidR="00C0142F" w:rsidRDefault="003139B5">
      <w:pPr>
        <w:shd w:val="clear" w:color="auto" w:fill="8CD8B1"/>
        <w:spacing w:after="258" w:line="259" w:lineRule="auto"/>
        <w:ind w:left="103" w:right="46" w:hanging="10"/>
        <w:jc w:val="both"/>
      </w:pPr>
      <w:r>
        <w:rPr>
          <w:b/>
          <w:sz w:val="20"/>
        </w:rPr>
        <w:t>The knowledge, skills and experience indicated usually reflect the minimum levels required for competent performance</w:t>
      </w:r>
      <w:r>
        <w:rPr>
          <w:b/>
          <w:sz w:val="20"/>
        </w:rPr>
        <w:t xml:space="preserve"> in the role. Due to the generic nature of job family profiles, detailed requirements need to be specified in supporting documentation, such as the advert.</w:t>
      </w:r>
      <w:r>
        <w:rPr>
          <w:b/>
          <w:color w:val="03A953"/>
          <w:sz w:val="20"/>
        </w:rPr>
        <w:t xml:space="preserve"> </w:t>
      </w:r>
    </w:p>
    <w:p w14:paraId="2634B131" w14:textId="77777777" w:rsidR="00C0142F" w:rsidRDefault="003139B5">
      <w:pPr>
        <w:spacing w:after="149"/>
        <w:ind w:left="423" w:right="6"/>
      </w:pPr>
      <w:r>
        <w:rPr>
          <w:rFonts w:ascii="Segoe UI Symbol" w:eastAsia="Segoe UI Symbol" w:hAnsi="Segoe UI Symbol" w:cs="Segoe UI Symbol"/>
        </w:rPr>
        <w:t>x</w:t>
      </w:r>
      <w:r>
        <w:t xml:space="preserve"> </w:t>
      </w:r>
      <w:r>
        <w:tab/>
        <w:t xml:space="preserve">Roles require proven experience, usually gained within a specific field. Depending on the role, </w:t>
      </w:r>
      <w:r>
        <w:t xml:space="preserve">this could be technical or scientific expertise / project management / people management. </w:t>
      </w:r>
    </w:p>
    <w:p w14:paraId="4E7E7D5E" w14:textId="77777777" w:rsidR="00C0142F" w:rsidRDefault="003139B5">
      <w:pPr>
        <w:spacing w:after="146"/>
        <w:ind w:left="423" w:right="6"/>
      </w:pPr>
      <w:r>
        <w:rPr>
          <w:rFonts w:ascii="Segoe UI Symbol" w:eastAsia="Segoe UI Symbol" w:hAnsi="Segoe UI Symbol" w:cs="Segoe UI Symbol"/>
        </w:rPr>
        <w:t>x</w:t>
      </w:r>
      <w:r>
        <w:t xml:space="preserve"> </w:t>
      </w:r>
      <w:r>
        <w:tab/>
        <w:t>Requires detailed understanding of relevant business practices and procedures to enable management of, or planning for, delivery of effective technical and / or s</w:t>
      </w:r>
      <w:r>
        <w:t xml:space="preserve">cientific services. </w:t>
      </w:r>
    </w:p>
    <w:p w14:paraId="659C4D72" w14:textId="77777777" w:rsidR="00C0142F" w:rsidRDefault="003139B5">
      <w:pPr>
        <w:tabs>
          <w:tab w:val="center" w:pos="3651"/>
        </w:tabs>
        <w:ind w:left="0" w:firstLine="0"/>
      </w:pPr>
      <w:r>
        <w:rPr>
          <w:rFonts w:ascii="Segoe UI Symbol" w:eastAsia="Segoe UI Symbol" w:hAnsi="Segoe UI Symbol" w:cs="Segoe UI Symbol"/>
        </w:rPr>
        <w:t>x</w:t>
      </w:r>
      <w:r>
        <w:t xml:space="preserve"> </w:t>
      </w:r>
      <w:r>
        <w:tab/>
        <w:t xml:space="preserve">Roles typically require a relevant degree or equivalent experience. </w:t>
      </w:r>
    </w:p>
    <w:p w14:paraId="38540780" w14:textId="77777777" w:rsidR="00C0142F" w:rsidRDefault="003139B5">
      <w:pPr>
        <w:ind w:left="423" w:right="6"/>
      </w:pPr>
      <w:r>
        <w:rPr>
          <w:rFonts w:ascii="Segoe UI Symbol" w:eastAsia="Segoe UI Symbol" w:hAnsi="Segoe UI Symbol" w:cs="Segoe UI Symbol"/>
        </w:rPr>
        <w:t>x</w:t>
      </w:r>
      <w:r>
        <w:t xml:space="preserve"> Roles at this grade in this job family may be working towards a professional qualification or Chartered status. </w:t>
      </w:r>
    </w:p>
    <w:p w14:paraId="0AB0815C" w14:textId="77777777" w:rsidR="00C0142F" w:rsidRDefault="003139B5">
      <w:pPr>
        <w:spacing w:after="275" w:line="259" w:lineRule="auto"/>
        <w:ind w:left="1" w:firstLine="0"/>
      </w:pPr>
      <w:r>
        <w:t xml:space="preserve"> </w:t>
      </w:r>
    </w:p>
    <w:p w14:paraId="305F6151" w14:textId="77777777" w:rsidR="00C0142F" w:rsidRDefault="003139B5">
      <w:pPr>
        <w:pStyle w:val="Heading1"/>
        <w:ind w:left="103" w:right="46"/>
      </w:pPr>
      <w:r>
        <w:t xml:space="preserve">Expectations for these roles  </w:t>
      </w:r>
    </w:p>
    <w:p w14:paraId="5625316C" w14:textId="77777777" w:rsidR="00C0142F" w:rsidRDefault="003139B5">
      <w:pPr>
        <w:shd w:val="clear" w:color="auto" w:fill="8CD8B1"/>
        <w:spacing w:after="172" w:line="259" w:lineRule="auto"/>
        <w:ind w:left="103" w:right="46" w:hanging="10"/>
        <w:jc w:val="both"/>
      </w:pPr>
      <w:r>
        <w:rPr>
          <w:b/>
          <w:sz w:val="20"/>
        </w:rPr>
        <w:t xml:space="preserve">Sets relevant expectations for roles by grade, including health and safety, equality and diversity, communications required, quality assurance and level of organisational wide understanding required for role. This section is </w:t>
      </w:r>
      <w:r>
        <w:rPr>
          <w:b/>
          <w:sz w:val="20"/>
        </w:rPr>
        <w:t>common to all job families at this grade.</w:t>
      </w:r>
      <w:r>
        <w:rPr>
          <w:b/>
          <w:color w:val="03A953"/>
          <w:sz w:val="28"/>
        </w:rPr>
        <w:t xml:space="preserve"> </w:t>
      </w:r>
    </w:p>
    <w:p w14:paraId="6BE5E3A2" w14:textId="77777777" w:rsidR="00C0142F" w:rsidRDefault="003139B5">
      <w:pPr>
        <w:ind w:left="423" w:right="6"/>
      </w:pPr>
      <w:r>
        <w:rPr>
          <w:rFonts w:ascii="Segoe UI Symbol" w:eastAsia="Segoe UI Symbol" w:hAnsi="Segoe UI Symbol" w:cs="Segoe UI Symbol"/>
        </w:rPr>
        <w:t>x</w:t>
      </w:r>
      <w:r>
        <w:t xml:space="preserve"> </w:t>
      </w:r>
      <w:r>
        <w:tab/>
        <w:t xml:space="preserve">Manages health, safety &amp; wellbeing matters by actively promoting awareness and good </w:t>
      </w:r>
      <w:proofErr w:type="gramStart"/>
      <w:r>
        <w:t>practice, and</w:t>
      </w:r>
      <w:proofErr w:type="gramEnd"/>
      <w:r>
        <w:t xml:space="preserve"> ensuring the provision of safe working practices in line with Environment Agency guidance. Roles at this level i</w:t>
      </w:r>
      <w:r>
        <w:t xml:space="preserve">n this job family may be responsible for safety in a regulatory capacity. </w:t>
      </w:r>
    </w:p>
    <w:p w14:paraId="6D5AB12A" w14:textId="77777777" w:rsidR="00C0142F" w:rsidRDefault="003139B5">
      <w:pPr>
        <w:spacing w:after="147"/>
        <w:ind w:left="423" w:right="6"/>
      </w:pPr>
      <w:r>
        <w:rPr>
          <w:rFonts w:ascii="Segoe UI Symbol" w:eastAsia="Segoe UI Symbol" w:hAnsi="Segoe UI Symbol" w:cs="Segoe UI Symbol"/>
        </w:rPr>
        <w:t>x</w:t>
      </w:r>
      <w:r>
        <w:t xml:space="preserve"> Promotes inclusion by respecting differences in our workforce and works to build a supportive &amp; engaging workplace.  </w:t>
      </w:r>
    </w:p>
    <w:p w14:paraId="4B4B8714" w14:textId="77777777" w:rsidR="00C0142F" w:rsidRDefault="003139B5">
      <w:pPr>
        <w:spacing w:after="146"/>
        <w:ind w:left="423" w:right="6"/>
      </w:pPr>
      <w:r>
        <w:rPr>
          <w:rFonts w:ascii="Segoe UI Symbol" w:eastAsia="Segoe UI Symbol" w:hAnsi="Segoe UI Symbol" w:cs="Segoe UI Symbol"/>
        </w:rPr>
        <w:t>x</w:t>
      </w:r>
      <w:r>
        <w:t xml:space="preserve"> </w:t>
      </w:r>
      <w:r>
        <w:tab/>
        <w:t>Required to understand, influence and negotiate with inter</w:t>
      </w:r>
      <w:r>
        <w:t xml:space="preserve">nal and external stakeholders. Needs to understand the audience and communicate at the right level. </w:t>
      </w:r>
    </w:p>
    <w:p w14:paraId="2B89D69E" w14:textId="77777777" w:rsidR="00C0142F" w:rsidRDefault="003139B5">
      <w:pPr>
        <w:spacing w:after="146"/>
        <w:ind w:left="423" w:right="6"/>
      </w:pPr>
      <w:r>
        <w:rPr>
          <w:rFonts w:ascii="Segoe UI Symbol" w:eastAsia="Segoe UI Symbol" w:hAnsi="Segoe UI Symbol" w:cs="Segoe UI Symbol"/>
        </w:rPr>
        <w:t>x</w:t>
      </w:r>
      <w:r>
        <w:t xml:space="preserve"> </w:t>
      </w:r>
      <w:r>
        <w:tab/>
        <w:t xml:space="preserve">Ensures work is consistently delivered to required standards and service levels while reflecting best practice ways of working. </w:t>
      </w:r>
    </w:p>
    <w:p w14:paraId="61FB48C2" w14:textId="77777777" w:rsidR="00C0142F" w:rsidRDefault="003139B5">
      <w:pPr>
        <w:ind w:left="423" w:right="6"/>
      </w:pPr>
      <w:r>
        <w:rPr>
          <w:rFonts w:ascii="Segoe UI Symbol" w:eastAsia="Segoe UI Symbol" w:hAnsi="Segoe UI Symbol" w:cs="Segoe UI Symbol"/>
        </w:rPr>
        <w:lastRenderedPageBreak/>
        <w:t>x</w:t>
      </w:r>
      <w:r>
        <w:t xml:space="preserve"> </w:t>
      </w:r>
      <w:r>
        <w:tab/>
        <w:t>Understands, interpr</w:t>
      </w:r>
      <w:r>
        <w:t xml:space="preserve">ets and communicates the work and structure of the Environment Agency within the wider context based on knowledge and experience. </w:t>
      </w:r>
    </w:p>
    <w:p w14:paraId="002320C2" w14:textId="77777777" w:rsidR="00C0142F" w:rsidRDefault="003139B5">
      <w:pPr>
        <w:spacing w:after="0" w:line="259" w:lineRule="auto"/>
        <w:ind w:left="1" w:firstLine="0"/>
      </w:pPr>
      <w:r>
        <w:t xml:space="preserve"> </w:t>
      </w:r>
    </w:p>
    <w:p w14:paraId="5EAC63A1" w14:textId="77777777" w:rsidR="00C0142F" w:rsidRDefault="00C0142F">
      <w:pPr>
        <w:sectPr w:rsidR="00C0142F">
          <w:headerReference w:type="even" r:id="rId6"/>
          <w:headerReference w:type="default" r:id="rId7"/>
          <w:headerReference w:type="first" r:id="rId8"/>
          <w:pgSz w:w="11900" w:h="16840"/>
          <w:pgMar w:top="2980" w:right="715" w:bottom="3365" w:left="720" w:header="711" w:footer="720" w:gutter="0"/>
          <w:cols w:space="720"/>
        </w:sectPr>
      </w:pPr>
    </w:p>
    <w:p w14:paraId="1676F753" w14:textId="77777777" w:rsidR="00C0142F" w:rsidRDefault="003139B5">
      <w:pPr>
        <w:spacing w:after="0" w:line="259" w:lineRule="auto"/>
        <w:ind w:left="0" w:firstLine="0"/>
        <w:jc w:val="right"/>
      </w:pPr>
      <w:r>
        <w:rPr>
          <w:rFonts w:ascii="Calibri" w:eastAsia="Calibri" w:hAnsi="Calibri" w:cs="Calibri"/>
          <w:sz w:val="20"/>
        </w:rPr>
        <w:lastRenderedPageBreak/>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C0142F" w14:paraId="47EE0D8B" w14:textId="77777777">
        <w:trPr>
          <w:trHeight w:val="216"/>
        </w:trPr>
        <w:tc>
          <w:tcPr>
            <w:tcW w:w="5189" w:type="dxa"/>
            <w:tcBorders>
              <w:top w:val="nil"/>
              <w:left w:val="nil"/>
              <w:bottom w:val="nil"/>
              <w:right w:val="nil"/>
            </w:tcBorders>
          </w:tcPr>
          <w:p w14:paraId="6CFAF93A" w14:textId="77777777" w:rsidR="00C0142F" w:rsidRDefault="003139B5">
            <w:pPr>
              <w:spacing w:after="0" w:line="259" w:lineRule="auto"/>
              <w:ind w:left="0" w:firstLine="0"/>
            </w:pPr>
            <w:r>
              <w:rPr>
                <w:color w:val="808080"/>
                <w:sz w:val="20"/>
              </w:rPr>
              <w:t xml:space="preserve">Grade :  5 </w:t>
            </w:r>
          </w:p>
        </w:tc>
        <w:tc>
          <w:tcPr>
            <w:tcW w:w="2825" w:type="dxa"/>
            <w:tcBorders>
              <w:top w:val="nil"/>
              <w:left w:val="nil"/>
              <w:bottom w:val="nil"/>
              <w:right w:val="nil"/>
            </w:tcBorders>
          </w:tcPr>
          <w:p w14:paraId="73380A3F" w14:textId="77777777" w:rsidR="00C0142F" w:rsidRDefault="003139B5">
            <w:pPr>
              <w:spacing w:after="0" w:line="259" w:lineRule="auto"/>
              <w:ind w:left="0" w:firstLine="0"/>
            </w:pPr>
            <w:r>
              <w:rPr>
                <w:color w:val="808080"/>
                <w:sz w:val="20"/>
              </w:rPr>
              <w:t xml:space="preserve">Profile reference:TSS05 </w:t>
            </w:r>
          </w:p>
        </w:tc>
      </w:tr>
      <w:tr w:rsidR="00C0142F" w14:paraId="06E9CDF0" w14:textId="77777777">
        <w:trPr>
          <w:trHeight w:val="216"/>
        </w:trPr>
        <w:tc>
          <w:tcPr>
            <w:tcW w:w="5189" w:type="dxa"/>
            <w:tcBorders>
              <w:top w:val="nil"/>
              <w:left w:val="nil"/>
              <w:bottom w:val="nil"/>
              <w:right w:val="nil"/>
            </w:tcBorders>
          </w:tcPr>
          <w:p w14:paraId="128A74AD" w14:textId="77777777" w:rsidR="00C0142F" w:rsidRDefault="003139B5">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14:paraId="64AAC8E4" w14:textId="77777777" w:rsidR="00C0142F" w:rsidRDefault="003139B5">
            <w:pPr>
              <w:spacing w:after="0" w:line="259" w:lineRule="auto"/>
              <w:ind w:left="0" w:firstLine="0"/>
              <w:jc w:val="both"/>
            </w:pPr>
            <w:r>
              <w:rPr>
                <w:color w:val="808080"/>
                <w:sz w:val="20"/>
              </w:rPr>
              <w:t xml:space="preserve">Date latest version: 22/05/2017 </w:t>
            </w:r>
          </w:p>
        </w:tc>
      </w:tr>
    </w:tbl>
    <w:p w14:paraId="528E345F" w14:textId="77777777" w:rsidR="00C0142F" w:rsidRDefault="003139B5">
      <w:pPr>
        <w:spacing w:after="184" w:line="259" w:lineRule="auto"/>
        <w:ind w:left="0" w:firstLine="0"/>
      </w:pPr>
      <w:r>
        <w:rPr>
          <w:rFonts w:ascii="Calibri" w:eastAsia="Calibri" w:hAnsi="Calibri" w:cs="Calibri"/>
          <w:i/>
          <w:sz w:val="20"/>
        </w:rPr>
        <w:t xml:space="preserve"> </w:t>
      </w:r>
    </w:p>
    <w:p w14:paraId="347C0597" w14:textId="77777777" w:rsidR="00C0142F" w:rsidRDefault="003139B5">
      <w:pPr>
        <w:pStyle w:val="Heading1"/>
        <w:pBdr>
          <w:bottom w:val="single" w:sz="4" w:space="0" w:color="FFFFFF"/>
        </w:pBdr>
        <w:ind w:left="48" w:firstLine="0"/>
      </w:pPr>
      <w:r>
        <w:t xml:space="preserve">Grade Distinction  </w:t>
      </w:r>
    </w:p>
    <w:p w14:paraId="14EF4CF9" w14:textId="77777777" w:rsidR="00C0142F" w:rsidRDefault="003139B5">
      <w:pPr>
        <w:pBdr>
          <w:bottom w:val="single" w:sz="4" w:space="0" w:color="FFFFFF"/>
        </w:pBdr>
        <w:shd w:val="clear" w:color="auto" w:fill="8CD8B1"/>
        <w:spacing w:after="183" w:line="249" w:lineRule="auto"/>
        <w:ind w:left="48" w:firstLine="0"/>
      </w:pPr>
      <w:r>
        <w:rPr>
          <w:b/>
          <w:sz w:val="20"/>
        </w:rPr>
        <w:t>Outlines the difference in expectations and/or accountabilities for roles at grade above and below this profile. This section is common to all job families at this grade.</w:t>
      </w:r>
      <w:r>
        <w:rPr>
          <w:b/>
          <w:color w:val="03A953"/>
          <w:sz w:val="28"/>
        </w:rPr>
        <w:t xml:space="preserve"> </w:t>
      </w:r>
    </w:p>
    <w:p w14:paraId="3B689B23" w14:textId="77777777" w:rsidR="00C0142F" w:rsidRDefault="003139B5">
      <w:pPr>
        <w:tabs>
          <w:tab w:val="center" w:pos="6227"/>
        </w:tabs>
        <w:spacing w:after="267" w:line="259" w:lineRule="auto"/>
        <w:ind w:left="0" w:firstLine="0"/>
      </w:pPr>
      <w:r>
        <w:rPr>
          <w:b/>
        </w:rPr>
        <w:t>Roles at grade 4:</w:t>
      </w:r>
      <w:r>
        <w:t xml:space="preserve"> </w:t>
      </w:r>
      <w:r>
        <w:tab/>
      </w:r>
      <w:r>
        <w:rPr>
          <w:b/>
        </w:rPr>
        <w:t>Roles at grade 6:</w:t>
      </w:r>
      <w:r>
        <w:t xml:space="preserve"> </w:t>
      </w:r>
    </w:p>
    <w:p w14:paraId="37146DC6" w14:textId="77777777" w:rsidR="00C0142F" w:rsidRDefault="003139B5">
      <w:pPr>
        <w:spacing w:after="4"/>
        <w:ind w:left="5638" w:right="6" w:hanging="5585"/>
      </w:pPr>
      <w:r>
        <w:rPr>
          <w:rFonts w:ascii="Segoe UI Symbol" w:eastAsia="Segoe UI Symbol" w:hAnsi="Segoe UI Symbol" w:cs="Segoe UI Symbol"/>
        </w:rPr>
        <w:t>x</w:t>
      </w:r>
      <w:r>
        <w:t xml:space="preserve"> </w:t>
      </w:r>
      <w:r>
        <w:tab/>
        <w:t xml:space="preserve">Are more closely supervised and directed. </w:t>
      </w:r>
      <w:r>
        <w:tab/>
      </w:r>
      <w:r>
        <w:rPr>
          <w:rFonts w:ascii="Segoe UI Symbol" w:eastAsia="Segoe UI Symbol" w:hAnsi="Segoe UI Symbol" w:cs="Segoe UI Symbol"/>
        </w:rPr>
        <w:t>x</w:t>
      </w:r>
      <w:r>
        <w:t xml:space="preserve"> </w:t>
      </w:r>
      <w:r>
        <w:tab/>
        <w:t xml:space="preserve">Contribute to team business plans whereas roles at this grade are focused on the delivery </w:t>
      </w:r>
    </w:p>
    <w:p w14:paraId="25C41987" w14:textId="77777777" w:rsidR="00C0142F" w:rsidRDefault="003139B5">
      <w:pPr>
        <w:spacing w:after="0" w:line="216" w:lineRule="auto"/>
        <w:ind w:left="5638" w:right="3161" w:hanging="5585"/>
      </w:pPr>
      <w:r>
        <w:rPr>
          <w:rFonts w:ascii="Segoe UI Symbol" w:eastAsia="Segoe UI Symbol" w:hAnsi="Segoe UI Symbol" w:cs="Segoe UI Symbol"/>
        </w:rPr>
        <w:t>x</w:t>
      </w:r>
      <w:r>
        <w:t xml:space="preserve"> </w:t>
      </w:r>
      <w:r>
        <w:tab/>
        <w:t xml:space="preserve">Require less specialised knowledge and of business plan. </w:t>
      </w:r>
    </w:p>
    <w:p w14:paraId="6F14064A" w14:textId="77777777" w:rsidR="00C0142F" w:rsidRDefault="003139B5">
      <w:pPr>
        <w:spacing w:after="0"/>
        <w:ind w:left="5341" w:right="264" w:hanging="4870"/>
      </w:pPr>
      <w:r>
        <w:t xml:space="preserve">practical experience. </w:t>
      </w:r>
      <w:r>
        <w:rPr>
          <w:rFonts w:ascii="Segoe UI Symbol" w:eastAsia="Segoe UI Symbol" w:hAnsi="Segoe UI Symbol" w:cs="Segoe UI Symbol"/>
        </w:rPr>
        <w:t>x</w:t>
      </w:r>
      <w:r>
        <w:t xml:space="preserve"> </w:t>
      </w:r>
      <w:r>
        <w:tab/>
        <w:t>Tend to specify and review docu</w:t>
      </w:r>
      <w:r>
        <w:t xml:space="preserve">mentation and </w:t>
      </w:r>
    </w:p>
    <w:p w14:paraId="6E423233" w14:textId="77777777" w:rsidR="00C0142F" w:rsidRDefault="003139B5">
      <w:pPr>
        <w:spacing w:after="0" w:line="216" w:lineRule="auto"/>
        <w:ind w:left="5638" w:right="484" w:hanging="5585"/>
      </w:pPr>
      <w:r>
        <w:rPr>
          <w:rFonts w:ascii="Segoe UI Symbol" w:eastAsia="Segoe UI Symbol" w:hAnsi="Segoe UI Symbol" w:cs="Segoe UI Symbol"/>
        </w:rPr>
        <w:t>x</w:t>
      </w:r>
      <w:r>
        <w:t xml:space="preserve"> </w:t>
      </w:r>
      <w:r>
        <w:tab/>
        <w:t xml:space="preserve">Contribute to technical and specialist advice. Roles at this grade are more likely to </w:t>
      </w:r>
    </w:p>
    <w:p w14:paraId="7C8CCF53" w14:textId="77777777" w:rsidR="00C0142F" w:rsidRDefault="003139B5">
      <w:pPr>
        <w:spacing w:after="0" w:line="216" w:lineRule="auto"/>
        <w:ind w:left="5698" w:right="1851" w:hanging="5227"/>
      </w:pPr>
      <w:r>
        <w:t xml:space="preserve">documentation/verbal advice whereas roles at lead production of the material  </w:t>
      </w:r>
    </w:p>
    <w:p w14:paraId="40FAACA5" w14:textId="77777777" w:rsidR="00C0142F" w:rsidRDefault="003139B5">
      <w:pPr>
        <w:spacing w:after="19"/>
        <w:ind w:left="471" w:right="6" w:firstLine="0"/>
      </w:pPr>
      <w:r>
        <w:t xml:space="preserve">this grade </w:t>
      </w:r>
      <w:proofErr w:type="gramStart"/>
      <w:r>
        <w:t>are</w:t>
      </w:r>
      <w:proofErr w:type="gramEnd"/>
      <w:r>
        <w:t xml:space="preserve"> more likely to lead the production </w:t>
      </w:r>
    </w:p>
    <w:p w14:paraId="6BBE1BC4" w14:textId="77777777" w:rsidR="00C0142F" w:rsidRDefault="003139B5">
      <w:pPr>
        <w:tabs>
          <w:tab w:val="center" w:pos="2023"/>
          <w:tab w:val="center" w:pos="5391"/>
          <w:tab w:val="center" w:pos="7845"/>
        </w:tabs>
        <w:spacing w:after="0" w:line="259" w:lineRule="auto"/>
        <w:ind w:left="0" w:firstLine="0"/>
      </w:pPr>
      <w:r>
        <w:rPr>
          <w:rFonts w:ascii="Calibri" w:eastAsia="Calibri" w:hAnsi="Calibri" w:cs="Calibri"/>
        </w:rPr>
        <w:tab/>
      </w:r>
      <w:r>
        <w:t xml:space="preserve">of documentation/verbal advice. </w:t>
      </w:r>
      <w:r>
        <w:tab/>
      </w:r>
      <w:r>
        <w:rPr>
          <w:rFonts w:ascii="Segoe UI Symbol" w:eastAsia="Segoe UI Symbol" w:hAnsi="Segoe UI Symbol" w:cs="Segoe UI Symbol"/>
        </w:rPr>
        <w:t>x</w:t>
      </w:r>
      <w:r>
        <w:t xml:space="preserve"> </w:t>
      </w:r>
      <w:r>
        <w:tab/>
        <w:t xml:space="preserve">Support management of reputational risk for </w:t>
      </w:r>
    </w:p>
    <w:p w14:paraId="773C28A2" w14:textId="77777777" w:rsidR="00C0142F" w:rsidRDefault="003139B5">
      <w:pPr>
        <w:ind w:left="5698" w:right="6" w:firstLine="0"/>
      </w:pPr>
      <w:r>
        <w:t xml:space="preserve">the organisation. Roles at this grade are expected to identify the risks. </w:t>
      </w:r>
    </w:p>
    <w:p w14:paraId="59EFC78F" w14:textId="77777777" w:rsidR="00C0142F" w:rsidRDefault="003139B5">
      <w:pPr>
        <w:spacing w:after="230" w:line="259" w:lineRule="auto"/>
        <w:ind w:left="231" w:firstLine="0"/>
        <w:jc w:val="center"/>
      </w:pPr>
      <w:r>
        <w:t xml:space="preserve"> </w:t>
      </w:r>
    </w:p>
    <w:p w14:paraId="5EC7AAC4" w14:textId="77777777" w:rsidR="00C0142F" w:rsidRDefault="003139B5">
      <w:pPr>
        <w:spacing w:after="0" w:line="259" w:lineRule="auto"/>
        <w:ind w:left="0" w:firstLine="0"/>
      </w:pPr>
      <w:r>
        <w:t xml:space="preserve"> </w:t>
      </w:r>
    </w:p>
    <w:sectPr w:rsidR="00C0142F">
      <w:headerReference w:type="even" r:id="rId9"/>
      <w:headerReference w:type="default" r:id="rId10"/>
      <w:headerReference w:type="first" r:id="rId11"/>
      <w:pgSz w:w="11900" w:h="16840"/>
      <w:pgMar w:top="1440" w:right="669"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D413" w14:textId="77777777" w:rsidR="00000000" w:rsidRDefault="003139B5">
      <w:pPr>
        <w:spacing w:after="0" w:line="240" w:lineRule="auto"/>
      </w:pPr>
      <w:r>
        <w:separator/>
      </w:r>
    </w:p>
  </w:endnote>
  <w:endnote w:type="continuationSeparator" w:id="0">
    <w:p w14:paraId="4933B55E" w14:textId="77777777" w:rsidR="00000000" w:rsidRDefault="0031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EF7AC" w14:textId="77777777" w:rsidR="00000000" w:rsidRDefault="003139B5">
      <w:pPr>
        <w:spacing w:after="0" w:line="240" w:lineRule="auto"/>
      </w:pPr>
      <w:r>
        <w:separator/>
      </w:r>
    </w:p>
  </w:footnote>
  <w:footnote w:type="continuationSeparator" w:id="0">
    <w:p w14:paraId="2EA32A6F" w14:textId="77777777" w:rsidR="00000000" w:rsidRDefault="00313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C0142F" w14:paraId="2A750E13"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27A68971" w14:textId="77777777" w:rsidR="00C0142F" w:rsidRDefault="003139B5">
          <w:pPr>
            <w:spacing w:after="0" w:line="259" w:lineRule="auto"/>
            <w:ind w:left="0" w:firstLine="0"/>
          </w:pPr>
          <w:r>
            <w:rPr>
              <w:color w:val="808080"/>
              <w:sz w:val="20"/>
            </w:rPr>
            <w:t xml:space="preserve">Grade :  5 </w:t>
          </w:r>
        </w:p>
      </w:tc>
      <w:tc>
        <w:tcPr>
          <w:tcW w:w="5268" w:type="dxa"/>
          <w:tcBorders>
            <w:top w:val="single" w:sz="4" w:space="0" w:color="A5A5A5"/>
            <w:left w:val="single" w:sz="4" w:space="0" w:color="A5A5A5"/>
            <w:bottom w:val="single" w:sz="4" w:space="0" w:color="A5A5A5"/>
            <w:right w:val="single" w:sz="4" w:space="0" w:color="A5A5A5"/>
          </w:tcBorders>
        </w:tcPr>
        <w:p w14:paraId="3AF37FA7" w14:textId="77777777" w:rsidR="00C0142F" w:rsidRDefault="003139B5">
          <w:pPr>
            <w:spacing w:after="0" w:line="259" w:lineRule="auto"/>
            <w:ind w:left="0" w:firstLine="0"/>
          </w:pPr>
          <w:r>
            <w:rPr>
              <w:color w:val="808080"/>
              <w:sz w:val="20"/>
            </w:rPr>
            <w:t xml:space="preserve">Profile reference:TSS05 </w:t>
          </w:r>
        </w:p>
      </w:tc>
    </w:tr>
    <w:tr w:rsidR="00C0142F" w14:paraId="626209BA"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67A9B1A9" w14:textId="77777777" w:rsidR="00C0142F" w:rsidRDefault="003139B5">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14:paraId="74119A86" w14:textId="77777777" w:rsidR="00C0142F" w:rsidRDefault="003139B5">
          <w:pPr>
            <w:spacing w:after="0" w:line="259" w:lineRule="auto"/>
            <w:ind w:left="0" w:firstLine="0"/>
          </w:pPr>
          <w:r>
            <w:rPr>
              <w:color w:val="808080"/>
              <w:sz w:val="20"/>
            </w:rPr>
            <w:t xml:space="preserve">Date latest version: 22/05/2017 </w:t>
          </w:r>
        </w:p>
      </w:tc>
    </w:tr>
  </w:tbl>
  <w:p w14:paraId="661C18EF" w14:textId="77777777" w:rsidR="00C0142F" w:rsidRDefault="003139B5">
    <w:pPr>
      <w:spacing w:after="419" w:line="259" w:lineRule="auto"/>
      <w:ind w:left="0" w:right="-46" w:firstLine="0"/>
      <w:jc w:val="right"/>
    </w:pPr>
    <w:r>
      <w:rPr>
        <w:noProof/>
      </w:rPr>
      <w:drawing>
        <wp:anchor distT="0" distB="0" distL="114300" distR="114300" simplePos="0" relativeHeight="251658240" behindDoc="0" locked="0" layoutInCell="1" allowOverlap="0" wp14:anchorId="7A904C47" wp14:editId="0CCB3BA7">
          <wp:simplePos x="0" y="0"/>
          <wp:positionH relativeFrom="page">
            <wp:posOffset>4646295</wp:posOffset>
          </wp:positionH>
          <wp:positionV relativeFrom="page">
            <wp:posOffset>451231</wp:posOffset>
          </wp:positionV>
          <wp:extent cx="2447925" cy="923925"/>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5EF56609" w14:textId="77777777" w:rsidR="00C0142F" w:rsidRDefault="003139B5">
    <w:pPr>
      <w:spacing w:after="0" w:line="259" w:lineRule="auto"/>
      <w:ind w:left="0" w:firstLine="0"/>
    </w:pPr>
    <w:r>
      <w:rPr>
        <w:rFonts w:ascii="Calibri" w:eastAsia="Calibri" w:hAnsi="Calibri" w:cs="Calibri"/>
        <w:i/>
        <w:sz w:val="20"/>
      </w:rPr>
      <w:t xml:space="preserve"> </w:t>
    </w:r>
  </w:p>
  <w:p w14:paraId="07583F9D" w14:textId="77777777" w:rsidR="00C0142F" w:rsidRDefault="003139B5">
    <w:r>
      <w:rPr>
        <w:rFonts w:ascii="Calibri" w:eastAsia="Calibri" w:hAnsi="Calibri" w:cs="Calibri"/>
        <w:noProof/>
      </w:rPr>
      <mc:AlternateContent>
        <mc:Choice Requires="wpg">
          <w:drawing>
            <wp:anchor distT="0" distB="0" distL="114300" distR="114300" simplePos="0" relativeHeight="251659264" behindDoc="1" locked="0" layoutInCell="1" allowOverlap="1" wp14:anchorId="6BBC32E2" wp14:editId="2DF8F14D">
              <wp:simplePos x="0" y="0"/>
              <wp:positionH relativeFrom="page">
                <wp:posOffset>0</wp:posOffset>
              </wp:positionH>
              <wp:positionV relativeFrom="page">
                <wp:posOffset>0</wp:posOffset>
              </wp:positionV>
              <wp:extent cx="1" cy="1"/>
              <wp:effectExtent l="0" t="0" r="0" b="0"/>
              <wp:wrapNone/>
              <wp:docPr id="4289" name="Group 428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
          <w:pict>
            <v:group id="Group 428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C0142F" w14:paraId="6E82E72D"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4495120C" w14:textId="77777777" w:rsidR="00C0142F" w:rsidRDefault="003139B5">
          <w:pPr>
            <w:spacing w:after="0" w:line="259" w:lineRule="auto"/>
            <w:ind w:left="0" w:firstLine="0"/>
          </w:pPr>
          <w:r>
            <w:rPr>
              <w:color w:val="808080"/>
              <w:sz w:val="20"/>
            </w:rPr>
            <w:t xml:space="preserve">Grade :  5 </w:t>
          </w:r>
        </w:p>
      </w:tc>
      <w:tc>
        <w:tcPr>
          <w:tcW w:w="5268" w:type="dxa"/>
          <w:tcBorders>
            <w:top w:val="single" w:sz="4" w:space="0" w:color="A5A5A5"/>
            <w:left w:val="single" w:sz="4" w:space="0" w:color="A5A5A5"/>
            <w:bottom w:val="single" w:sz="4" w:space="0" w:color="A5A5A5"/>
            <w:right w:val="single" w:sz="4" w:space="0" w:color="A5A5A5"/>
          </w:tcBorders>
        </w:tcPr>
        <w:p w14:paraId="25E21D18" w14:textId="77777777" w:rsidR="00C0142F" w:rsidRDefault="003139B5">
          <w:pPr>
            <w:spacing w:after="0" w:line="259" w:lineRule="auto"/>
            <w:ind w:left="0" w:firstLine="0"/>
          </w:pPr>
          <w:r>
            <w:rPr>
              <w:color w:val="808080"/>
              <w:sz w:val="20"/>
            </w:rPr>
            <w:t xml:space="preserve">Profile reference:TSS05 </w:t>
          </w:r>
        </w:p>
      </w:tc>
    </w:tr>
    <w:tr w:rsidR="00C0142F" w14:paraId="5D1165FB"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2EEB91CD" w14:textId="77777777" w:rsidR="00C0142F" w:rsidRDefault="003139B5">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14:paraId="1E45210B" w14:textId="77777777" w:rsidR="00C0142F" w:rsidRDefault="003139B5">
          <w:pPr>
            <w:spacing w:after="0" w:line="259" w:lineRule="auto"/>
            <w:ind w:left="0" w:firstLine="0"/>
          </w:pPr>
          <w:r>
            <w:rPr>
              <w:color w:val="808080"/>
              <w:sz w:val="20"/>
            </w:rPr>
            <w:t xml:space="preserve">Date latest version: 22/05/2017 </w:t>
          </w:r>
        </w:p>
      </w:tc>
    </w:tr>
  </w:tbl>
  <w:p w14:paraId="7F8236DB" w14:textId="77777777" w:rsidR="00C0142F" w:rsidRDefault="003139B5">
    <w:pPr>
      <w:spacing w:after="419" w:line="259" w:lineRule="auto"/>
      <w:ind w:left="0" w:right="-46" w:firstLine="0"/>
      <w:jc w:val="right"/>
    </w:pPr>
    <w:r>
      <w:rPr>
        <w:noProof/>
      </w:rPr>
      <w:drawing>
        <wp:anchor distT="0" distB="0" distL="114300" distR="114300" simplePos="0" relativeHeight="251660288" behindDoc="0" locked="0" layoutInCell="1" allowOverlap="0" wp14:anchorId="424DF1B6" wp14:editId="433EABAF">
          <wp:simplePos x="0" y="0"/>
          <wp:positionH relativeFrom="page">
            <wp:posOffset>4646295</wp:posOffset>
          </wp:positionH>
          <wp:positionV relativeFrom="page">
            <wp:posOffset>451231</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417F663F" w14:textId="77777777" w:rsidR="00C0142F" w:rsidRDefault="003139B5">
    <w:pPr>
      <w:spacing w:after="0" w:line="259" w:lineRule="auto"/>
      <w:ind w:left="0" w:firstLine="0"/>
    </w:pPr>
    <w:r>
      <w:rPr>
        <w:rFonts w:ascii="Calibri" w:eastAsia="Calibri" w:hAnsi="Calibri" w:cs="Calibri"/>
        <w:i/>
        <w:sz w:val="20"/>
      </w:rPr>
      <w:t xml:space="preserve"> </w:t>
    </w:r>
  </w:p>
  <w:p w14:paraId="4F824DEF" w14:textId="77777777" w:rsidR="00C0142F" w:rsidRDefault="003139B5">
    <w:r>
      <w:rPr>
        <w:rFonts w:ascii="Calibri" w:eastAsia="Calibri" w:hAnsi="Calibri" w:cs="Calibri"/>
        <w:noProof/>
      </w:rPr>
      <mc:AlternateContent>
        <mc:Choice Requires="wpg">
          <w:drawing>
            <wp:anchor distT="0" distB="0" distL="114300" distR="114300" simplePos="0" relativeHeight="251661312" behindDoc="1" locked="0" layoutInCell="1" allowOverlap="1" wp14:anchorId="564D26E0" wp14:editId="68D93218">
              <wp:simplePos x="0" y="0"/>
              <wp:positionH relativeFrom="page">
                <wp:posOffset>0</wp:posOffset>
              </wp:positionH>
              <wp:positionV relativeFrom="page">
                <wp:posOffset>0</wp:posOffset>
              </wp:positionV>
              <wp:extent cx="1" cy="1"/>
              <wp:effectExtent l="0" t="0" r="0" b="0"/>
              <wp:wrapNone/>
              <wp:docPr id="4231" name="Group 42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
          <w:pict>
            <v:group id="Group 423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C0142F" w14:paraId="25386F6A"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4BD7F8A8" w14:textId="77777777" w:rsidR="00C0142F" w:rsidRDefault="003139B5">
          <w:pPr>
            <w:spacing w:after="0" w:line="259" w:lineRule="auto"/>
            <w:ind w:left="0" w:firstLine="0"/>
          </w:pPr>
          <w:r>
            <w:rPr>
              <w:color w:val="808080"/>
              <w:sz w:val="20"/>
            </w:rPr>
            <w:t xml:space="preserve">Grade :  5 </w:t>
          </w:r>
        </w:p>
      </w:tc>
      <w:tc>
        <w:tcPr>
          <w:tcW w:w="5268" w:type="dxa"/>
          <w:tcBorders>
            <w:top w:val="single" w:sz="4" w:space="0" w:color="A5A5A5"/>
            <w:left w:val="single" w:sz="4" w:space="0" w:color="A5A5A5"/>
            <w:bottom w:val="single" w:sz="4" w:space="0" w:color="A5A5A5"/>
            <w:right w:val="single" w:sz="4" w:space="0" w:color="A5A5A5"/>
          </w:tcBorders>
        </w:tcPr>
        <w:p w14:paraId="376B2A09" w14:textId="77777777" w:rsidR="00C0142F" w:rsidRDefault="003139B5">
          <w:pPr>
            <w:spacing w:after="0" w:line="259" w:lineRule="auto"/>
            <w:ind w:left="0" w:firstLine="0"/>
          </w:pPr>
          <w:r>
            <w:rPr>
              <w:color w:val="808080"/>
              <w:sz w:val="20"/>
            </w:rPr>
            <w:t xml:space="preserve">Profile reference:TSS05 </w:t>
          </w:r>
        </w:p>
      </w:tc>
    </w:tr>
    <w:tr w:rsidR="00C0142F" w14:paraId="073195BE" w14:textId="77777777">
      <w:trPr>
        <w:trHeight w:val="240"/>
      </w:trPr>
      <w:tc>
        <w:tcPr>
          <w:tcW w:w="5189" w:type="dxa"/>
          <w:tcBorders>
            <w:top w:val="single" w:sz="4" w:space="0" w:color="A5A5A5"/>
            <w:left w:val="single" w:sz="4" w:space="0" w:color="A5A5A5"/>
            <w:bottom w:val="single" w:sz="4" w:space="0" w:color="A5A5A5"/>
            <w:right w:val="single" w:sz="4" w:space="0" w:color="A5A5A5"/>
          </w:tcBorders>
        </w:tcPr>
        <w:p w14:paraId="01170EAD" w14:textId="77777777" w:rsidR="00C0142F" w:rsidRDefault="003139B5">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14:paraId="6C9ABC2A" w14:textId="77777777" w:rsidR="00C0142F" w:rsidRDefault="003139B5">
          <w:pPr>
            <w:spacing w:after="0" w:line="259" w:lineRule="auto"/>
            <w:ind w:left="0" w:firstLine="0"/>
          </w:pPr>
          <w:r>
            <w:rPr>
              <w:color w:val="808080"/>
              <w:sz w:val="20"/>
            </w:rPr>
            <w:t xml:space="preserve">Date latest version: 22/05/2017 </w:t>
          </w:r>
        </w:p>
      </w:tc>
    </w:tr>
  </w:tbl>
  <w:p w14:paraId="144A4A0E" w14:textId="77777777" w:rsidR="00C0142F" w:rsidRDefault="003139B5">
    <w:pPr>
      <w:spacing w:after="419" w:line="259" w:lineRule="auto"/>
      <w:ind w:left="0" w:right="-46" w:firstLine="0"/>
      <w:jc w:val="right"/>
    </w:pPr>
    <w:r>
      <w:rPr>
        <w:noProof/>
      </w:rPr>
      <w:drawing>
        <wp:anchor distT="0" distB="0" distL="114300" distR="114300" simplePos="0" relativeHeight="251662336" behindDoc="0" locked="0" layoutInCell="1" allowOverlap="0" wp14:anchorId="6F63B0F0" wp14:editId="5E87C871">
          <wp:simplePos x="0" y="0"/>
          <wp:positionH relativeFrom="page">
            <wp:posOffset>4646295</wp:posOffset>
          </wp:positionH>
          <wp:positionV relativeFrom="page">
            <wp:posOffset>451231</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0107BF20" w14:textId="77777777" w:rsidR="00C0142F" w:rsidRDefault="003139B5">
    <w:pPr>
      <w:spacing w:after="0" w:line="259" w:lineRule="auto"/>
      <w:ind w:left="0" w:firstLine="0"/>
    </w:pPr>
    <w:r>
      <w:rPr>
        <w:rFonts w:ascii="Calibri" w:eastAsia="Calibri" w:hAnsi="Calibri" w:cs="Calibri"/>
        <w:i/>
        <w:sz w:val="20"/>
      </w:rPr>
      <w:t xml:space="preserve"> </w:t>
    </w:r>
  </w:p>
  <w:p w14:paraId="213BDF68" w14:textId="77777777" w:rsidR="00C0142F" w:rsidRDefault="003139B5">
    <w:r>
      <w:rPr>
        <w:rFonts w:ascii="Calibri" w:eastAsia="Calibri" w:hAnsi="Calibri" w:cs="Calibri"/>
        <w:noProof/>
      </w:rPr>
      <mc:AlternateContent>
        <mc:Choice Requires="wpg">
          <w:drawing>
            <wp:anchor distT="0" distB="0" distL="114300" distR="114300" simplePos="0" relativeHeight="251663360" behindDoc="1" locked="0" layoutInCell="1" allowOverlap="1" wp14:anchorId="1A218E90" wp14:editId="1466F94A">
              <wp:simplePos x="0" y="0"/>
              <wp:positionH relativeFrom="page">
                <wp:posOffset>0</wp:posOffset>
              </wp:positionH>
              <wp:positionV relativeFrom="page">
                <wp:posOffset>0</wp:posOffset>
              </wp:positionV>
              <wp:extent cx="1" cy="1"/>
              <wp:effectExtent l="0" t="0" r="0" b="0"/>
              <wp:wrapNone/>
              <wp:docPr id="4173" name="Group 417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
          <w:pict>
            <v:group id="Group 4173"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6CB9" w14:textId="77777777" w:rsidR="00C0142F" w:rsidRDefault="003139B5">
    <w:r>
      <w:rPr>
        <w:rFonts w:ascii="Calibri" w:eastAsia="Calibri" w:hAnsi="Calibri" w:cs="Calibri"/>
        <w:noProof/>
      </w:rPr>
      <mc:AlternateContent>
        <mc:Choice Requires="wpg">
          <w:drawing>
            <wp:anchor distT="0" distB="0" distL="114300" distR="114300" simplePos="0" relativeHeight="251664384" behindDoc="1" locked="0" layoutInCell="1" allowOverlap="1" wp14:anchorId="4D765097" wp14:editId="4EFEA059">
              <wp:simplePos x="0" y="0"/>
              <wp:positionH relativeFrom="page">
                <wp:posOffset>457200</wp:posOffset>
              </wp:positionH>
              <wp:positionV relativeFrom="page">
                <wp:posOffset>451231</wp:posOffset>
              </wp:positionV>
              <wp:extent cx="6646175" cy="1244474"/>
              <wp:effectExtent l="0" t="0" r="0" b="0"/>
              <wp:wrapNone/>
              <wp:docPr id="4340" name="Group 4340"/>
              <wp:cNvGraphicFramePr/>
              <a:graphic xmlns:a="http://schemas.openxmlformats.org/drawingml/2006/main">
                <a:graphicData uri="http://schemas.microsoft.com/office/word/2010/wordprocessingGroup">
                  <wpg:wgp>
                    <wpg:cNvGrpSpPr/>
                    <wpg:grpSpPr>
                      <a:xfrm>
                        <a:off x="0" y="0"/>
                        <a:ext cx="6646175" cy="1244474"/>
                        <a:chOff x="0" y="0"/>
                        <a:chExt cx="6646175" cy="1244474"/>
                      </a:xfrm>
                    </wpg:grpSpPr>
                    <wps:wsp>
                      <wps:cNvPr id="4599" name="Shape 4599"/>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0" name="Shape 4600"/>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1" name="Shape 4601"/>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2" name="Shape 4602"/>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3" name="Shape 4603"/>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4" name="Shape 4604"/>
                      <wps:cNvSpPr/>
                      <wps:spPr>
                        <a:xfrm>
                          <a:off x="0"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5" name="Shape 4605"/>
                      <wps:cNvSpPr/>
                      <wps:spPr>
                        <a:xfrm>
                          <a:off x="3294888"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6" name="Shape 4606"/>
                      <wps:cNvSpPr/>
                      <wps:spPr>
                        <a:xfrm>
                          <a:off x="6640069"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7" name="Shape 4607"/>
                      <wps:cNvSpPr/>
                      <wps:spPr>
                        <a:xfrm>
                          <a:off x="0"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8" name="Shape 4608"/>
                      <wps:cNvSpPr/>
                      <wps:spPr>
                        <a:xfrm>
                          <a:off x="6097" y="108596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09" name="Shape 4609"/>
                      <wps:cNvSpPr/>
                      <wps:spPr>
                        <a:xfrm>
                          <a:off x="3294888"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0" name="Shape 4610"/>
                      <wps:cNvSpPr/>
                      <wps:spPr>
                        <a:xfrm>
                          <a:off x="3300984" y="108596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1" name="Shape 4611"/>
                      <wps:cNvSpPr/>
                      <wps:spPr>
                        <a:xfrm>
                          <a:off x="6640069"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2" name="Shape 4612"/>
                      <wps:cNvSpPr/>
                      <wps:spPr>
                        <a:xfrm>
                          <a:off x="0"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3" name="Shape 4613"/>
                      <wps:cNvSpPr/>
                      <wps:spPr>
                        <a:xfrm>
                          <a:off x="0"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4" name="Shape 4614"/>
                      <wps:cNvSpPr/>
                      <wps:spPr>
                        <a:xfrm>
                          <a:off x="6097" y="12383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5" name="Shape 4615"/>
                      <wps:cNvSpPr/>
                      <wps:spPr>
                        <a:xfrm>
                          <a:off x="3294888"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6" name="Shape 4616"/>
                      <wps:cNvSpPr/>
                      <wps:spPr>
                        <a:xfrm>
                          <a:off x="3294888"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7" name="Shape 4617"/>
                      <wps:cNvSpPr/>
                      <wps:spPr>
                        <a:xfrm>
                          <a:off x="3300984" y="12383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8" name="Shape 4618"/>
                      <wps:cNvSpPr/>
                      <wps:spPr>
                        <a:xfrm>
                          <a:off x="6640069"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619" name="Shape 4619"/>
                      <wps:cNvSpPr/>
                      <wps:spPr>
                        <a:xfrm>
                          <a:off x="6640069"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4341" name="Picture 4341"/>
                        <pic:cNvPicPr/>
                      </pic:nvPicPr>
                      <pic:blipFill>
                        <a:blip r:embed="rId1"/>
                        <a:stretch>
                          <a:fillRect/>
                        </a:stretch>
                      </pic:blipFill>
                      <pic:spPr>
                        <a:xfrm>
                          <a:off x="4189095" y="0"/>
                          <a:ext cx="2447925" cy="923925"/>
                        </a:xfrm>
                        <a:prstGeom prst="rect">
                          <a:avLst/>
                        </a:prstGeom>
                      </pic:spPr>
                    </pic:pic>
                  </wpg:wgp>
                </a:graphicData>
              </a:graphic>
            </wp:anchor>
          </w:drawing>
        </mc:Choice>
        <mc:Fallback xmlns:a="http://schemas.openxmlformats.org/drawingml/2006/main" xmlns="">
          <w:pict>
            <v:group id="Group 4340" style="width:523.321pt;height:97.9901pt;position:absolute;z-index:-2147483648;mso-position-horizontal-relative:page;mso-position-horizontal:absolute;margin-left:36pt;mso-position-vertical-relative:page;margin-top:35.53pt;" coordsize="66461,12444">
              <v:shape id="Shape 4620" style="position:absolute;width:91;height:91;left:0;top:9335;" coordsize="9144,9144" path="m0,0l9144,0l9144,9144l0,9144l0,0">
                <v:stroke weight="0pt" endcap="flat" joinstyle="miter" miterlimit="10" on="false" color="#000000" opacity="0"/>
                <v:fill on="true" color="#a5a5a5"/>
              </v:shape>
              <v:shape id="Shape 4621" style="position:absolute;width:32888;height:91;left:60;top:9335;" coordsize="3288805,9144" path="m0,0l3288805,0l3288805,9144l0,9144l0,0">
                <v:stroke weight="0pt" endcap="flat" joinstyle="miter" miterlimit="10" on="false" color="#000000" opacity="0"/>
                <v:fill on="true" color="#a5a5a5"/>
              </v:shape>
              <v:shape id="Shape 4622" style="position:absolute;width:91;height:91;left:32948;top:9335;" coordsize="9144,9144" path="m0,0l9144,0l9144,9144l0,9144l0,0">
                <v:stroke weight="0pt" endcap="flat" joinstyle="miter" miterlimit="10" on="false" color="#000000" opacity="0"/>
                <v:fill on="true" color="#a5a5a5"/>
              </v:shape>
              <v:shape id="Shape 4623" style="position:absolute;width:33390;height:91;left:33009;top:9335;" coordsize="3339084,9144" path="m0,0l3339084,0l3339084,9144l0,9144l0,0">
                <v:stroke weight="0pt" endcap="flat" joinstyle="miter" miterlimit="10" on="false" color="#000000" opacity="0"/>
                <v:fill on="true" color="#a5a5a5"/>
              </v:shape>
              <v:shape id="Shape 4624" style="position:absolute;width:91;height:91;left:66400;top:9335;" coordsize="9144,9144" path="m0,0l9144,0l9144,9144l0,9144l0,0">
                <v:stroke weight="0pt" endcap="flat" joinstyle="miter" miterlimit="10" on="false" color="#000000" opacity="0"/>
                <v:fill on="true" color="#a5a5a5"/>
              </v:shape>
              <v:shape id="Shape 4625" style="position:absolute;width:91;height:1463;left:0;top:9396;" coordsize="9144,146303" path="m0,0l9144,0l9144,146303l0,146303l0,0">
                <v:stroke weight="0pt" endcap="flat" joinstyle="miter" miterlimit="10" on="false" color="#000000" opacity="0"/>
                <v:fill on="true" color="#a5a5a5"/>
              </v:shape>
              <v:shape id="Shape 4626" style="position:absolute;width:91;height:1463;left:32948;top:9396;" coordsize="9144,146303" path="m0,0l9144,0l9144,146303l0,146303l0,0">
                <v:stroke weight="0pt" endcap="flat" joinstyle="miter" miterlimit="10" on="false" color="#000000" opacity="0"/>
                <v:fill on="true" color="#a5a5a5"/>
              </v:shape>
              <v:shape id="Shape 4627" style="position:absolute;width:91;height:1463;left:66400;top:9396;" coordsize="9144,146303" path="m0,0l9144,0l9144,146303l0,146303l0,0">
                <v:stroke weight="0pt" endcap="flat" joinstyle="miter" miterlimit="10" on="false" color="#000000" opacity="0"/>
                <v:fill on="true" color="#a5a5a5"/>
              </v:shape>
              <v:shape id="Shape 4628" style="position:absolute;width:91;height:91;left:0;top:10859;" coordsize="9144,9144" path="m0,0l9144,0l9144,9144l0,9144l0,0">
                <v:stroke weight="0pt" endcap="flat" joinstyle="miter" miterlimit="10" on="false" color="#000000" opacity="0"/>
                <v:fill on="true" color="#a5a5a5"/>
              </v:shape>
              <v:shape id="Shape 4629" style="position:absolute;width:32888;height:91;left:60;top:10859;" coordsize="3288805,9144" path="m0,0l3288805,0l3288805,9144l0,9144l0,0">
                <v:stroke weight="0pt" endcap="flat" joinstyle="miter" miterlimit="10" on="false" color="#000000" opacity="0"/>
                <v:fill on="true" color="#a5a5a5"/>
              </v:shape>
              <v:shape id="Shape 4630" style="position:absolute;width:91;height:91;left:32948;top:10859;" coordsize="9144,9144" path="m0,0l9144,0l9144,9144l0,9144l0,0">
                <v:stroke weight="0pt" endcap="flat" joinstyle="miter" miterlimit="10" on="false" color="#000000" opacity="0"/>
                <v:fill on="true" color="#a5a5a5"/>
              </v:shape>
              <v:shape id="Shape 4631" style="position:absolute;width:33390;height:91;left:33009;top:10859;" coordsize="3339084,9144" path="m0,0l3339084,0l3339084,9144l0,9144l0,0">
                <v:stroke weight="0pt" endcap="flat" joinstyle="miter" miterlimit="10" on="false" color="#000000" opacity="0"/>
                <v:fill on="true" color="#a5a5a5"/>
              </v:shape>
              <v:shape id="Shape 4632" style="position:absolute;width:91;height:91;left:66400;top:10859;" coordsize="9144,9144" path="m0,0l9144,0l9144,9144l0,9144l0,0">
                <v:stroke weight="0pt" endcap="flat" joinstyle="miter" miterlimit="10" on="false" color="#000000" opacity="0"/>
                <v:fill on="true" color="#a5a5a5"/>
              </v:shape>
              <v:shape id="Shape 4633" style="position:absolute;width:91;height:1463;left:0;top:10920;" coordsize="9144,146303" path="m0,0l9144,0l9144,146303l0,146303l0,0">
                <v:stroke weight="0pt" endcap="flat" joinstyle="miter" miterlimit="10" on="false" color="#000000" opacity="0"/>
                <v:fill on="true" color="#a5a5a5"/>
              </v:shape>
              <v:shape id="Shape 4634" style="position:absolute;width:91;height:91;left:0;top:12383;" coordsize="9144,9144" path="m0,0l9144,0l9144,9144l0,9144l0,0">
                <v:stroke weight="0pt" endcap="flat" joinstyle="miter" miterlimit="10" on="false" color="#000000" opacity="0"/>
                <v:fill on="true" color="#a5a5a5"/>
              </v:shape>
              <v:shape id="Shape 4635" style="position:absolute;width:32888;height:91;left:60;top:12383;" coordsize="3288805,9144" path="m0,0l3288805,0l3288805,9144l0,9144l0,0">
                <v:stroke weight="0pt" endcap="flat" joinstyle="miter" miterlimit="10" on="false" color="#000000" opacity="0"/>
                <v:fill on="true" color="#a5a5a5"/>
              </v:shape>
              <v:shape id="Shape 4636" style="position:absolute;width:91;height:1463;left:32948;top:10920;" coordsize="9144,146303" path="m0,0l9144,0l9144,146303l0,146303l0,0">
                <v:stroke weight="0pt" endcap="flat" joinstyle="miter" miterlimit="10" on="false" color="#000000" opacity="0"/>
                <v:fill on="true" color="#a5a5a5"/>
              </v:shape>
              <v:shape id="Shape 4637" style="position:absolute;width:91;height:91;left:32948;top:12383;" coordsize="9144,9144" path="m0,0l9144,0l9144,9144l0,9144l0,0">
                <v:stroke weight="0pt" endcap="flat" joinstyle="miter" miterlimit="10" on="false" color="#000000" opacity="0"/>
                <v:fill on="true" color="#a5a5a5"/>
              </v:shape>
              <v:shape id="Shape 4638" style="position:absolute;width:33390;height:91;left:33009;top:12383;" coordsize="3339084,9144" path="m0,0l3339084,0l3339084,9144l0,9144l0,0">
                <v:stroke weight="0pt" endcap="flat" joinstyle="miter" miterlimit="10" on="false" color="#000000" opacity="0"/>
                <v:fill on="true" color="#a5a5a5"/>
              </v:shape>
              <v:shape id="Shape 4639" style="position:absolute;width:91;height:1463;left:66400;top:10920;" coordsize="9144,146303" path="m0,0l9144,0l9144,146303l0,146303l0,0">
                <v:stroke weight="0pt" endcap="flat" joinstyle="miter" miterlimit="10" on="false" color="#000000" opacity="0"/>
                <v:fill on="true" color="#a5a5a5"/>
              </v:shape>
              <v:shape id="Shape 4640" style="position:absolute;width:91;height:91;left:66400;top:12383;" coordsize="9144,9144" path="m0,0l9144,0l9144,9144l0,9144l0,0">
                <v:stroke weight="0pt" endcap="flat" joinstyle="miter" miterlimit="10" on="false" color="#000000" opacity="0"/>
                <v:fill on="true" color="#a5a5a5"/>
              </v:shape>
              <v:shape id="Picture 4341" style="position:absolute;width:24479;height:9239;left:41890;top:0;" filled="f">
                <v:imagedata r:id="rId7"/>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90D2" w14:textId="77777777" w:rsidR="00C0142F" w:rsidRDefault="003139B5">
    <w:r>
      <w:rPr>
        <w:rFonts w:ascii="Calibri" w:eastAsia="Calibri" w:hAnsi="Calibri" w:cs="Calibri"/>
        <w:noProof/>
      </w:rPr>
      <mc:AlternateContent>
        <mc:Choice Requires="wpg">
          <w:drawing>
            <wp:anchor distT="0" distB="0" distL="114300" distR="114300" simplePos="0" relativeHeight="251665408" behindDoc="1" locked="0" layoutInCell="1" allowOverlap="1" wp14:anchorId="195A5AF7" wp14:editId="3A606709">
              <wp:simplePos x="0" y="0"/>
              <wp:positionH relativeFrom="page">
                <wp:posOffset>457200</wp:posOffset>
              </wp:positionH>
              <wp:positionV relativeFrom="page">
                <wp:posOffset>451231</wp:posOffset>
              </wp:positionV>
              <wp:extent cx="6646175" cy="1244474"/>
              <wp:effectExtent l="0" t="0" r="0" b="0"/>
              <wp:wrapNone/>
              <wp:docPr id="4316" name="Group 4316"/>
              <wp:cNvGraphicFramePr/>
              <a:graphic xmlns:a="http://schemas.openxmlformats.org/drawingml/2006/main">
                <a:graphicData uri="http://schemas.microsoft.com/office/word/2010/wordprocessingGroup">
                  <wpg:wgp>
                    <wpg:cNvGrpSpPr/>
                    <wpg:grpSpPr>
                      <a:xfrm>
                        <a:off x="0" y="0"/>
                        <a:ext cx="6646175" cy="1244474"/>
                        <a:chOff x="0" y="0"/>
                        <a:chExt cx="6646175" cy="1244474"/>
                      </a:xfrm>
                    </wpg:grpSpPr>
                    <wps:wsp>
                      <wps:cNvPr id="4557" name="Shape 4557"/>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8" name="Shape 4558"/>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59" name="Shape 4559"/>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0" name="Shape 4560"/>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1" name="Shape 4561"/>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2" name="Shape 4562"/>
                      <wps:cNvSpPr/>
                      <wps:spPr>
                        <a:xfrm>
                          <a:off x="0"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3" name="Shape 4563"/>
                      <wps:cNvSpPr/>
                      <wps:spPr>
                        <a:xfrm>
                          <a:off x="3294888"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4" name="Shape 4564"/>
                      <wps:cNvSpPr/>
                      <wps:spPr>
                        <a:xfrm>
                          <a:off x="6640069"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5" name="Shape 4565"/>
                      <wps:cNvSpPr/>
                      <wps:spPr>
                        <a:xfrm>
                          <a:off x="0"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6" name="Shape 4566"/>
                      <wps:cNvSpPr/>
                      <wps:spPr>
                        <a:xfrm>
                          <a:off x="6097" y="108596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7" name="Shape 4567"/>
                      <wps:cNvSpPr/>
                      <wps:spPr>
                        <a:xfrm>
                          <a:off x="3294888"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8" name="Shape 4568"/>
                      <wps:cNvSpPr/>
                      <wps:spPr>
                        <a:xfrm>
                          <a:off x="3300984" y="108596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69" name="Shape 4569"/>
                      <wps:cNvSpPr/>
                      <wps:spPr>
                        <a:xfrm>
                          <a:off x="6640069"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0" name="Shape 4570"/>
                      <wps:cNvSpPr/>
                      <wps:spPr>
                        <a:xfrm>
                          <a:off x="0"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1" name="Shape 4571"/>
                      <wps:cNvSpPr/>
                      <wps:spPr>
                        <a:xfrm>
                          <a:off x="0"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2" name="Shape 4572"/>
                      <wps:cNvSpPr/>
                      <wps:spPr>
                        <a:xfrm>
                          <a:off x="6097" y="12383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3" name="Shape 4573"/>
                      <wps:cNvSpPr/>
                      <wps:spPr>
                        <a:xfrm>
                          <a:off x="3294888"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4" name="Shape 4574"/>
                      <wps:cNvSpPr/>
                      <wps:spPr>
                        <a:xfrm>
                          <a:off x="3294888"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5" name="Shape 4575"/>
                      <wps:cNvSpPr/>
                      <wps:spPr>
                        <a:xfrm>
                          <a:off x="3300984" y="12383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6" name="Shape 4576"/>
                      <wps:cNvSpPr/>
                      <wps:spPr>
                        <a:xfrm>
                          <a:off x="6640069"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77" name="Shape 4577"/>
                      <wps:cNvSpPr/>
                      <wps:spPr>
                        <a:xfrm>
                          <a:off x="6640069"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4317" name="Picture 4317"/>
                        <pic:cNvPicPr/>
                      </pic:nvPicPr>
                      <pic:blipFill>
                        <a:blip r:embed="rId1"/>
                        <a:stretch>
                          <a:fillRect/>
                        </a:stretch>
                      </pic:blipFill>
                      <pic:spPr>
                        <a:xfrm>
                          <a:off x="4189095" y="0"/>
                          <a:ext cx="2447925" cy="923925"/>
                        </a:xfrm>
                        <a:prstGeom prst="rect">
                          <a:avLst/>
                        </a:prstGeom>
                      </pic:spPr>
                    </pic:pic>
                  </wpg:wgp>
                </a:graphicData>
              </a:graphic>
            </wp:anchor>
          </w:drawing>
        </mc:Choice>
        <mc:Fallback xmlns:a="http://schemas.openxmlformats.org/drawingml/2006/main" xmlns="">
          <w:pict>
            <v:group id="Group 4316" style="width:523.321pt;height:97.9901pt;position:absolute;z-index:-2147483648;mso-position-horizontal-relative:page;mso-position-horizontal:absolute;margin-left:36pt;mso-position-vertical-relative:page;margin-top:35.53pt;" coordsize="66461,12444">
              <v:shape id="Shape 4578" style="position:absolute;width:91;height:91;left:0;top:9335;" coordsize="9144,9144" path="m0,0l9144,0l9144,9144l0,9144l0,0">
                <v:stroke weight="0pt" endcap="flat" joinstyle="miter" miterlimit="10" on="false" color="#000000" opacity="0"/>
                <v:fill on="true" color="#a5a5a5"/>
              </v:shape>
              <v:shape id="Shape 4579" style="position:absolute;width:32888;height:91;left:60;top:9335;" coordsize="3288805,9144" path="m0,0l3288805,0l3288805,9144l0,9144l0,0">
                <v:stroke weight="0pt" endcap="flat" joinstyle="miter" miterlimit="10" on="false" color="#000000" opacity="0"/>
                <v:fill on="true" color="#a5a5a5"/>
              </v:shape>
              <v:shape id="Shape 4580" style="position:absolute;width:91;height:91;left:32948;top:9335;" coordsize="9144,9144" path="m0,0l9144,0l9144,9144l0,9144l0,0">
                <v:stroke weight="0pt" endcap="flat" joinstyle="miter" miterlimit="10" on="false" color="#000000" opacity="0"/>
                <v:fill on="true" color="#a5a5a5"/>
              </v:shape>
              <v:shape id="Shape 4581" style="position:absolute;width:33390;height:91;left:33009;top:9335;" coordsize="3339084,9144" path="m0,0l3339084,0l3339084,9144l0,9144l0,0">
                <v:stroke weight="0pt" endcap="flat" joinstyle="miter" miterlimit="10" on="false" color="#000000" opacity="0"/>
                <v:fill on="true" color="#a5a5a5"/>
              </v:shape>
              <v:shape id="Shape 4582" style="position:absolute;width:91;height:91;left:66400;top:9335;" coordsize="9144,9144" path="m0,0l9144,0l9144,9144l0,9144l0,0">
                <v:stroke weight="0pt" endcap="flat" joinstyle="miter" miterlimit="10" on="false" color="#000000" opacity="0"/>
                <v:fill on="true" color="#a5a5a5"/>
              </v:shape>
              <v:shape id="Shape 4583" style="position:absolute;width:91;height:1463;left:0;top:9396;" coordsize="9144,146303" path="m0,0l9144,0l9144,146303l0,146303l0,0">
                <v:stroke weight="0pt" endcap="flat" joinstyle="miter" miterlimit="10" on="false" color="#000000" opacity="0"/>
                <v:fill on="true" color="#a5a5a5"/>
              </v:shape>
              <v:shape id="Shape 4584" style="position:absolute;width:91;height:1463;left:32948;top:9396;" coordsize="9144,146303" path="m0,0l9144,0l9144,146303l0,146303l0,0">
                <v:stroke weight="0pt" endcap="flat" joinstyle="miter" miterlimit="10" on="false" color="#000000" opacity="0"/>
                <v:fill on="true" color="#a5a5a5"/>
              </v:shape>
              <v:shape id="Shape 4585" style="position:absolute;width:91;height:1463;left:66400;top:9396;" coordsize="9144,146303" path="m0,0l9144,0l9144,146303l0,146303l0,0">
                <v:stroke weight="0pt" endcap="flat" joinstyle="miter" miterlimit="10" on="false" color="#000000" opacity="0"/>
                <v:fill on="true" color="#a5a5a5"/>
              </v:shape>
              <v:shape id="Shape 4586" style="position:absolute;width:91;height:91;left:0;top:10859;" coordsize="9144,9144" path="m0,0l9144,0l9144,9144l0,9144l0,0">
                <v:stroke weight="0pt" endcap="flat" joinstyle="miter" miterlimit="10" on="false" color="#000000" opacity="0"/>
                <v:fill on="true" color="#a5a5a5"/>
              </v:shape>
              <v:shape id="Shape 4587" style="position:absolute;width:32888;height:91;left:60;top:10859;" coordsize="3288805,9144" path="m0,0l3288805,0l3288805,9144l0,9144l0,0">
                <v:stroke weight="0pt" endcap="flat" joinstyle="miter" miterlimit="10" on="false" color="#000000" opacity="0"/>
                <v:fill on="true" color="#a5a5a5"/>
              </v:shape>
              <v:shape id="Shape 4588" style="position:absolute;width:91;height:91;left:32948;top:10859;" coordsize="9144,9144" path="m0,0l9144,0l9144,9144l0,9144l0,0">
                <v:stroke weight="0pt" endcap="flat" joinstyle="miter" miterlimit="10" on="false" color="#000000" opacity="0"/>
                <v:fill on="true" color="#a5a5a5"/>
              </v:shape>
              <v:shape id="Shape 4589" style="position:absolute;width:33390;height:91;left:33009;top:10859;" coordsize="3339084,9144" path="m0,0l3339084,0l3339084,9144l0,9144l0,0">
                <v:stroke weight="0pt" endcap="flat" joinstyle="miter" miterlimit="10" on="false" color="#000000" opacity="0"/>
                <v:fill on="true" color="#a5a5a5"/>
              </v:shape>
              <v:shape id="Shape 4590" style="position:absolute;width:91;height:91;left:66400;top:10859;" coordsize="9144,9144" path="m0,0l9144,0l9144,9144l0,9144l0,0">
                <v:stroke weight="0pt" endcap="flat" joinstyle="miter" miterlimit="10" on="false" color="#000000" opacity="0"/>
                <v:fill on="true" color="#a5a5a5"/>
              </v:shape>
              <v:shape id="Shape 4591" style="position:absolute;width:91;height:1463;left:0;top:10920;" coordsize="9144,146303" path="m0,0l9144,0l9144,146303l0,146303l0,0">
                <v:stroke weight="0pt" endcap="flat" joinstyle="miter" miterlimit="10" on="false" color="#000000" opacity="0"/>
                <v:fill on="true" color="#a5a5a5"/>
              </v:shape>
              <v:shape id="Shape 4592" style="position:absolute;width:91;height:91;left:0;top:12383;" coordsize="9144,9144" path="m0,0l9144,0l9144,9144l0,9144l0,0">
                <v:stroke weight="0pt" endcap="flat" joinstyle="miter" miterlimit="10" on="false" color="#000000" opacity="0"/>
                <v:fill on="true" color="#a5a5a5"/>
              </v:shape>
              <v:shape id="Shape 4593" style="position:absolute;width:32888;height:91;left:60;top:12383;" coordsize="3288805,9144" path="m0,0l3288805,0l3288805,9144l0,9144l0,0">
                <v:stroke weight="0pt" endcap="flat" joinstyle="miter" miterlimit="10" on="false" color="#000000" opacity="0"/>
                <v:fill on="true" color="#a5a5a5"/>
              </v:shape>
              <v:shape id="Shape 4594" style="position:absolute;width:91;height:1463;left:32948;top:10920;" coordsize="9144,146303" path="m0,0l9144,0l9144,146303l0,146303l0,0">
                <v:stroke weight="0pt" endcap="flat" joinstyle="miter" miterlimit="10" on="false" color="#000000" opacity="0"/>
                <v:fill on="true" color="#a5a5a5"/>
              </v:shape>
              <v:shape id="Shape 4595" style="position:absolute;width:91;height:91;left:32948;top:12383;" coordsize="9144,9144" path="m0,0l9144,0l9144,9144l0,9144l0,0">
                <v:stroke weight="0pt" endcap="flat" joinstyle="miter" miterlimit="10" on="false" color="#000000" opacity="0"/>
                <v:fill on="true" color="#a5a5a5"/>
              </v:shape>
              <v:shape id="Shape 4596" style="position:absolute;width:33390;height:91;left:33009;top:12383;" coordsize="3339084,9144" path="m0,0l3339084,0l3339084,9144l0,9144l0,0">
                <v:stroke weight="0pt" endcap="flat" joinstyle="miter" miterlimit="10" on="false" color="#000000" opacity="0"/>
                <v:fill on="true" color="#a5a5a5"/>
              </v:shape>
              <v:shape id="Shape 4597" style="position:absolute;width:91;height:1463;left:66400;top:10920;" coordsize="9144,146303" path="m0,0l9144,0l9144,146303l0,146303l0,0">
                <v:stroke weight="0pt" endcap="flat" joinstyle="miter" miterlimit="10" on="false" color="#000000" opacity="0"/>
                <v:fill on="true" color="#a5a5a5"/>
              </v:shape>
              <v:shape id="Shape 4598" style="position:absolute;width:91;height:91;left:66400;top:12383;" coordsize="9144,9144" path="m0,0l9144,0l9144,9144l0,9144l0,0">
                <v:stroke weight="0pt" endcap="flat" joinstyle="miter" miterlimit="10" on="false" color="#000000" opacity="0"/>
                <v:fill on="true" color="#a5a5a5"/>
              </v:shape>
              <v:shape id="Picture 4317" style="position:absolute;width:24479;height:9239;left:41890;top:0;" filled="f">
                <v:imagedata r:id="rId7"/>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256C" w14:textId="77777777" w:rsidR="00C0142F" w:rsidRDefault="003139B5">
    <w:r>
      <w:rPr>
        <w:rFonts w:ascii="Calibri" w:eastAsia="Calibri" w:hAnsi="Calibri" w:cs="Calibri"/>
        <w:noProof/>
      </w:rPr>
      <mc:AlternateContent>
        <mc:Choice Requires="wpg">
          <w:drawing>
            <wp:anchor distT="0" distB="0" distL="114300" distR="114300" simplePos="0" relativeHeight="251666432" behindDoc="1" locked="0" layoutInCell="1" allowOverlap="1" wp14:anchorId="1F5D8BAE" wp14:editId="62C449A8">
              <wp:simplePos x="0" y="0"/>
              <wp:positionH relativeFrom="page">
                <wp:posOffset>457200</wp:posOffset>
              </wp:positionH>
              <wp:positionV relativeFrom="page">
                <wp:posOffset>451231</wp:posOffset>
              </wp:positionV>
              <wp:extent cx="6646175" cy="1244474"/>
              <wp:effectExtent l="0" t="0" r="0" b="0"/>
              <wp:wrapNone/>
              <wp:docPr id="4292" name="Group 4292"/>
              <wp:cNvGraphicFramePr/>
              <a:graphic xmlns:a="http://schemas.openxmlformats.org/drawingml/2006/main">
                <a:graphicData uri="http://schemas.microsoft.com/office/word/2010/wordprocessingGroup">
                  <wpg:wgp>
                    <wpg:cNvGrpSpPr/>
                    <wpg:grpSpPr>
                      <a:xfrm>
                        <a:off x="0" y="0"/>
                        <a:ext cx="6646175" cy="1244474"/>
                        <a:chOff x="0" y="0"/>
                        <a:chExt cx="6646175" cy="1244474"/>
                      </a:xfrm>
                    </wpg:grpSpPr>
                    <wps:wsp>
                      <wps:cNvPr id="4515" name="Shape 4515"/>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16" name="Shape 4516"/>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17" name="Shape 4517"/>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18" name="Shape 4518"/>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19" name="Shape 4519"/>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0" name="Shape 4520"/>
                      <wps:cNvSpPr/>
                      <wps:spPr>
                        <a:xfrm>
                          <a:off x="0"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1" name="Shape 4521"/>
                      <wps:cNvSpPr/>
                      <wps:spPr>
                        <a:xfrm>
                          <a:off x="3294888"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2" name="Shape 4522"/>
                      <wps:cNvSpPr/>
                      <wps:spPr>
                        <a:xfrm>
                          <a:off x="6640069"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3" name="Shape 4523"/>
                      <wps:cNvSpPr/>
                      <wps:spPr>
                        <a:xfrm>
                          <a:off x="0"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4" name="Shape 4524"/>
                      <wps:cNvSpPr/>
                      <wps:spPr>
                        <a:xfrm>
                          <a:off x="6097" y="108596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5" name="Shape 4525"/>
                      <wps:cNvSpPr/>
                      <wps:spPr>
                        <a:xfrm>
                          <a:off x="3294888"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6" name="Shape 4526"/>
                      <wps:cNvSpPr/>
                      <wps:spPr>
                        <a:xfrm>
                          <a:off x="3300984" y="108596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7" name="Shape 4527"/>
                      <wps:cNvSpPr/>
                      <wps:spPr>
                        <a:xfrm>
                          <a:off x="6640069"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8" name="Shape 4528"/>
                      <wps:cNvSpPr/>
                      <wps:spPr>
                        <a:xfrm>
                          <a:off x="0"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29" name="Shape 4529"/>
                      <wps:cNvSpPr/>
                      <wps:spPr>
                        <a:xfrm>
                          <a:off x="0"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0" name="Shape 4530"/>
                      <wps:cNvSpPr/>
                      <wps:spPr>
                        <a:xfrm>
                          <a:off x="6097" y="12383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1" name="Shape 4531"/>
                      <wps:cNvSpPr/>
                      <wps:spPr>
                        <a:xfrm>
                          <a:off x="3294888"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2" name="Shape 4532"/>
                      <wps:cNvSpPr/>
                      <wps:spPr>
                        <a:xfrm>
                          <a:off x="3294888"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3" name="Shape 4533"/>
                      <wps:cNvSpPr/>
                      <wps:spPr>
                        <a:xfrm>
                          <a:off x="3300984" y="12383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4" name="Shape 4534"/>
                      <wps:cNvSpPr/>
                      <wps:spPr>
                        <a:xfrm>
                          <a:off x="6640069"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4535" name="Shape 4535"/>
                      <wps:cNvSpPr/>
                      <wps:spPr>
                        <a:xfrm>
                          <a:off x="6640069"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4293" name="Picture 4293"/>
                        <pic:cNvPicPr/>
                      </pic:nvPicPr>
                      <pic:blipFill>
                        <a:blip r:embed="rId1"/>
                        <a:stretch>
                          <a:fillRect/>
                        </a:stretch>
                      </pic:blipFill>
                      <pic:spPr>
                        <a:xfrm>
                          <a:off x="4189095" y="0"/>
                          <a:ext cx="2447925" cy="923925"/>
                        </a:xfrm>
                        <a:prstGeom prst="rect">
                          <a:avLst/>
                        </a:prstGeom>
                      </pic:spPr>
                    </pic:pic>
                  </wpg:wgp>
                </a:graphicData>
              </a:graphic>
            </wp:anchor>
          </w:drawing>
        </mc:Choice>
        <mc:Fallback xmlns:a="http://schemas.openxmlformats.org/drawingml/2006/main" xmlns="">
          <w:pict>
            <v:group id="Group 4292" style="width:523.321pt;height:97.9901pt;position:absolute;z-index:-2147483648;mso-position-horizontal-relative:page;mso-position-horizontal:absolute;margin-left:36pt;mso-position-vertical-relative:page;margin-top:35.53pt;" coordsize="66461,12444">
              <v:shape id="Shape 4536" style="position:absolute;width:91;height:91;left:0;top:9335;" coordsize="9144,9144" path="m0,0l9144,0l9144,9144l0,9144l0,0">
                <v:stroke weight="0pt" endcap="flat" joinstyle="miter" miterlimit="10" on="false" color="#000000" opacity="0"/>
                <v:fill on="true" color="#a5a5a5"/>
              </v:shape>
              <v:shape id="Shape 4537" style="position:absolute;width:32888;height:91;left:60;top:9335;" coordsize="3288805,9144" path="m0,0l3288805,0l3288805,9144l0,9144l0,0">
                <v:stroke weight="0pt" endcap="flat" joinstyle="miter" miterlimit="10" on="false" color="#000000" opacity="0"/>
                <v:fill on="true" color="#a5a5a5"/>
              </v:shape>
              <v:shape id="Shape 4538" style="position:absolute;width:91;height:91;left:32948;top:9335;" coordsize="9144,9144" path="m0,0l9144,0l9144,9144l0,9144l0,0">
                <v:stroke weight="0pt" endcap="flat" joinstyle="miter" miterlimit="10" on="false" color="#000000" opacity="0"/>
                <v:fill on="true" color="#a5a5a5"/>
              </v:shape>
              <v:shape id="Shape 4539" style="position:absolute;width:33390;height:91;left:33009;top:9335;" coordsize="3339084,9144" path="m0,0l3339084,0l3339084,9144l0,9144l0,0">
                <v:stroke weight="0pt" endcap="flat" joinstyle="miter" miterlimit="10" on="false" color="#000000" opacity="0"/>
                <v:fill on="true" color="#a5a5a5"/>
              </v:shape>
              <v:shape id="Shape 4540" style="position:absolute;width:91;height:91;left:66400;top:9335;" coordsize="9144,9144" path="m0,0l9144,0l9144,9144l0,9144l0,0">
                <v:stroke weight="0pt" endcap="flat" joinstyle="miter" miterlimit="10" on="false" color="#000000" opacity="0"/>
                <v:fill on="true" color="#a5a5a5"/>
              </v:shape>
              <v:shape id="Shape 4541" style="position:absolute;width:91;height:1463;left:0;top:9396;" coordsize="9144,146303" path="m0,0l9144,0l9144,146303l0,146303l0,0">
                <v:stroke weight="0pt" endcap="flat" joinstyle="miter" miterlimit="10" on="false" color="#000000" opacity="0"/>
                <v:fill on="true" color="#a5a5a5"/>
              </v:shape>
              <v:shape id="Shape 4542" style="position:absolute;width:91;height:1463;left:32948;top:9396;" coordsize="9144,146303" path="m0,0l9144,0l9144,146303l0,146303l0,0">
                <v:stroke weight="0pt" endcap="flat" joinstyle="miter" miterlimit="10" on="false" color="#000000" opacity="0"/>
                <v:fill on="true" color="#a5a5a5"/>
              </v:shape>
              <v:shape id="Shape 4543" style="position:absolute;width:91;height:1463;left:66400;top:9396;" coordsize="9144,146303" path="m0,0l9144,0l9144,146303l0,146303l0,0">
                <v:stroke weight="0pt" endcap="flat" joinstyle="miter" miterlimit="10" on="false" color="#000000" opacity="0"/>
                <v:fill on="true" color="#a5a5a5"/>
              </v:shape>
              <v:shape id="Shape 4544" style="position:absolute;width:91;height:91;left:0;top:10859;" coordsize="9144,9144" path="m0,0l9144,0l9144,9144l0,9144l0,0">
                <v:stroke weight="0pt" endcap="flat" joinstyle="miter" miterlimit="10" on="false" color="#000000" opacity="0"/>
                <v:fill on="true" color="#a5a5a5"/>
              </v:shape>
              <v:shape id="Shape 4545" style="position:absolute;width:32888;height:91;left:60;top:10859;" coordsize="3288805,9144" path="m0,0l3288805,0l3288805,9144l0,9144l0,0">
                <v:stroke weight="0pt" endcap="flat" joinstyle="miter" miterlimit="10" on="false" color="#000000" opacity="0"/>
                <v:fill on="true" color="#a5a5a5"/>
              </v:shape>
              <v:shape id="Shape 4546" style="position:absolute;width:91;height:91;left:32948;top:10859;" coordsize="9144,9144" path="m0,0l9144,0l9144,9144l0,9144l0,0">
                <v:stroke weight="0pt" endcap="flat" joinstyle="miter" miterlimit="10" on="false" color="#000000" opacity="0"/>
                <v:fill on="true" color="#a5a5a5"/>
              </v:shape>
              <v:shape id="Shape 4547" style="position:absolute;width:33390;height:91;left:33009;top:10859;" coordsize="3339084,9144" path="m0,0l3339084,0l3339084,9144l0,9144l0,0">
                <v:stroke weight="0pt" endcap="flat" joinstyle="miter" miterlimit="10" on="false" color="#000000" opacity="0"/>
                <v:fill on="true" color="#a5a5a5"/>
              </v:shape>
              <v:shape id="Shape 4548" style="position:absolute;width:91;height:91;left:66400;top:10859;" coordsize="9144,9144" path="m0,0l9144,0l9144,9144l0,9144l0,0">
                <v:stroke weight="0pt" endcap="flat" joinstyle="miter" miterlimit="10" on="false" color="#000000" opacity="0"/>
                <v:fill on="true" color="#a5a5a5"/>
              </v:shape>
              <v:shape id="Shape 4549" style="position:absolute;width:91;height:1463;left:0;top:10920;" coordsize="9144,146303" path="m0,0l9144,0l9144,146303l0,146303l0,0">
                <v:stroke weight="0pt" endcap="flat" joinstyle="miter" miterlimit="10" on="false" color="#000000" opacity="0"/>
                <v:fill on="true" color="#a5a5a5"/>
              </v:shape>
              <v:shape id="Shape 4550" style="position:absolute;width:91;height:91;left:0;top:12383;" coordsize="9144,9144" path="m0,0l9144,0l9144,9144l0,9144l0,0">
                <v:stroke weight="0pt" endcap="flat" joinstyle="miter" miterlimit="10" on="false" color="#000000" opacity="0"/>
                <v:fill on="true" color="#a5a5a5"/>
              </v:shape>
              <v:shape id="Shape 4551" style="position:absolute;width:32888;height:91;left:60;top:12383;" coordsize="3288805,9144" path="m0,0l3288805,0l3288805,9144l0,9144l0,0">
                <v:stroke weight="0pt" endcap="flat" joinstyle="miter" miterlimit="10" on="false" color="#000000" opacity="0"/>
                <v:fill on="true" color="#a5a5a5"/>
              </v:shape>
              <v:shape id="Shape 4552" style="position:absolute;width:91;height:1463;left:32948;top:10920;" coordsize="9144,146303" path="m0,0l9144,0l9144,146303l0,146303l0,0">
                <v:stroke weight="0pt" endcap="flat" joinstyle="miter" miterlimit="10" on="false" color="#000000" opacity="0"/>
                <v:fill on="true" color="#a5a5a5"/>
              </v:shape>
              <v:shape id="Shape 4553" style="position:absolute;width:91;height:91;left:32948;top:12383;" coordsize="9144,9144" path="m0,0l9144,0l9144,9144l0,9144l0,0">
                <v:stroke weight="0pt" endcap="flat" joinstyle="miter" miterlimit="10" on="false" color="#000000" opacity="0"/>
                <v:fill on="true" color="#a5a5a5"/>
              </v:shape>
              <v:shape id="Shape 4554" style="position:absolute;width:33390;height:91;left:33009;top:12383;" coordsize="3339084,9144" path="m0,0l3339084,0l3339084,9144l0,9144l0,0">
                <v:stroke weight="0pt" endcap="flat" joinstyle="miter" miterlimit="10" on="false" color="#000000" opacity="0"/>
                <v:fill on="true" color="#a5a5a5"/>
              </v:shape>
              <v:shape id="Shape 4555" style="position:absolute;width:91;height:1463;left:66400;top:10920;" coordsize="9144,146303" path="m0,0l9144,0l9144,146303l0,146303l0,0">
                <v:stroke weight="0pt" endcap="flat" joinstyle="miter" miterlimit="10" on="false" color="#000000" opacity="0"/>
                <v:fill on="true" color="#a5a5a5"/>
              </v:shape>
              <v:shape id="Shape 4556" style="position:absolute;width:91;height:91;left:66400;top:12383;" coordsize="9144,9144" path="m0,0l9144,0l9144,9144l0,9144l0,0">
                <v:stroke weight="0pt" endcap="flat" joinstyle="miter" miterlimit="10" on="false" color="#000000" opacity="0"/>
                <v:fill on="true" color="#a5a5a5"/>
              </v:shape>
              <v:shape id="Picture 4293" style="position:absolute;width:24479;height:9239;left:41890;top:0;" filled="f">
                <v:imagedata r:id="rId7"/>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42F"/>
    <w:rsid w:val="003139B5"/>
    <w:rsid w:val="00C01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2045"/>
  <w15:docId w15:val="{3718DD87-8669-4F49-84EA-728E7366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8" w:line="290" w:lineRule="auto"/>
      <w:ind w:left="370" w:hanging="370"/>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8CD8B1"/>
      <w:spacing w:after="0"/>
      <w:ind w:left="118"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Priest</dc:creator>
  <cp:keywords/>
  <cp:lastModifiedBy>Joshua Priest</cp:lastModifiedBy>
  <cp:revision>2</cp:revision>
  <dcterms:created xsi:type="dcterms:W3CDTF">2020-11-13T09:32:00Z</dcterms:created>
  <dcterms:modified xsi:type="dcterms:W3CDTF">2020-11-13T09:32:00Z</dcterms:modified>
</cp:coreProperties>
</file>