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B2BB4">
      <w:pPr>
        <w:rPr>
          <w:rFonts w:ascii="Arial" w:hAnsi="Arial" w:cs="Arial"/>
          <w:color w:val="004C84"/>
          <w:sz w:val="44"/>
          <w:szCs w:val="56"/>
        </w:rPr>
      </w:pPr>
      <w:r w:rsidRPr="000B2BB4">
        <w:rPr>
          <w:rFonts w:ascii="Arial" w:hAnsi="Arial" w:cs="Arial"/>
          <w:color w:val="004C84"/>
          <w:sz w:val="72"/>
          <w:szCs w:val="72"/>
        </w:rPr>
        <w:t>Officer - Flood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2BB4" w:rsidRPr="000B2BB4">
                              <w:rPr>
                                <w:rFonts w:ascii="Arial" w:hAnsi="Arial" w:cs="Arial"/>
                                <w:b/>
                                <w:color w:val="FFFFFF" w:themeColor="background1"/>
                                <w:sz w:val="22"/>
                                <w:szCs w:val="22"/>
                              </w:rPr>
                              <w:t>Officer - Flood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B2BB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2BB4">
                              <w:rPr>
                                <w:rFonts w:ascii="Arial" w:hAnsi="Arial" w:cs="Arial"/>
                                <w:b/>
                                <w:color w:val="FFFFFF" w:themeColor="background1"/>
                                <w:sz w:val="22"/>
                                <w:szCs w:val="22"/>
                              </w:rPr>
                              <w:t>May 25</w:t>
                            </w:r>
                            <w:r w:rsidR="000B2BB4" w:rsidRPr="000B2BB4">
                              <w:rPr>
                                <w:rFonts w:ascii="Arial" w:hAnsi="Arial" w:cs="Arial"/>
                                <w:b/>
                                <w:color w:val="FFFFFF" w:themeColor="background1"/>
                                <w:sz w:val="22"/>
                                <w:szCs w:val="22"/>
                                <w:vertAlign w:val="superscript"/>
                              </w:rPr>
                              <w:t>th</w:t>
                            </w:r>
                            <w:r w:rsidR="000B2BB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2BB4">
                              <w:rPr>
                                <w:rFonts w:ascii="Arial" w:hAnsi="Arial" w:cs="Arial"/>
                                <w:b/>
                                <w:color w:val="FFFFFF" w:themeColor="background1"/>
                                <w:sz w:val="22"/>
                                <w:szCs w:val="22"/>
                              </w:rPr>
                              <w:t xml:space="preserve"> 17607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2BB4" w:rsidRPr="000B2BB4">
                        <w:rPr>
                          <w:rFonts w:ascii="Arial" w:hAnsi="Arial" w:cs="Arial"/>
                          <w:b/>
                          <w:color w:val="FFFFFF" w:themeColor="background1"/>
                          <w:sz w:val="22"/>
                          <w:szCs w:val="22"/>
                        </w:rPr>
                        <w:t>Officer - Flood Hydrology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B2BB4">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2BB4">
                        <w:rPr>
                          <w:rFonts w:ascii="Arial" w:hAnsi="Arial" w:cs="Arial"/>
                          <w:b/>
                          <w:color w:val="FFFFFF" w:themeColor="background1"/>
                          <w:sz w:val="22"/>
                          <w:szCs w:val="22"/>
                        </w:rPr>
                        <w:t>May 25</w:t>
                      </w:r>
                      <w:r w:rsidR="000B2BB4" w:rsidRPr="000B2BB4">
                        <w:rPr>
                          <w:rFonts w:ascii="Arial" w:hAnsi="Arial" w:cs="Arial"/>
                          <w:b/>
                          <w:color w:val="FFFFFF" w:themeColor="background1"/>
                          <w:sz w:val="22"/>
                          <w:szCs w:val="22"/>
                          <w:vertAlign w:val="superscript"/>
                        </w:rPr>
                        <w:t>th</w:t>
                      </w:r>
                      <w:r w:rsidR="000B2BB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2BB4">
                        <w:rPr>
                          <w:rFonts w:ascii="Arial" w:hAnsi="Arial" w:cs="Arial"/>
                          <w:b/>
                          <w:color w:val="FFFFFF" w:themeColor="background1"/>
                          <w:sz w:val="22"/>
                          <w:szCs w:val="22"/>
                        </w:rPr>
                        <w:t xml:space="preserve"> 17607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B2BB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B2BB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0B2BB4">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B2BB4" w:rsidRPr="000B2BB4">
        <w:rPr>
          <w:rFonts w:ascii="Arial" w:hAnsi="Arial" w:cs="Arial"/>
          <w:color w:val="000000" w:themeColor="text1"/>
          <w:sz w:val="22"/>
          <w:szCs w:val="22"/>
        </w:rPr>
        <w:t>£28,785 pro-rata</w:t>
      </w:r>
    </w:p>
    <w:p w:rsidR="000B2BB4" w:rsidRPr="00E01AC5" w:rsidRDefault="000B2BB4" w:rsidP="000B2BB4">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B2BB4" w:rsidRPr="000B2BB4">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B2BB4" w:rsidRPr="000B2BB4">
        <w:rPr>
          <w:rFonts w:ascii="Arial" w:hAnsi="Arial" w:cs="Arial"/>
          <w:color w:val="000000" w:themeColor="text1"/>
          <w:sz w:val="22"/>
          <w:szCs w:val="22"/>
        </w:rPr>
        <w:t>37</w:t>
      </w:r>
      <w:r w:rsidRPr="000B2BB4">
        <w:rPr>
          <w:rFonts w:ascii="Arial" w:hAnsi="Arial" w:cs="Arial"/>
          <w:color w:val="000000" w:themeColor="text1"/>
          <w:sz w:val="22"/>
          <w:szCs w:val="22"/>
        </w:rPr>
        <w:t xml:space="preserve"> hours FTE, </w:t>
      </w:r>
      <w:r w:rsidR="000B2BB4" w:rsidRPr="000B2BB4">
        <w:rPr>
          <w:rFonts w:ascii="Arial" w:hAnsi="Arial" w:cs="Arial"/>
          <w:color w:val="000000" w:themeColor="text1"/>
          <w:sz w:val="22"/>
          <w:szCs w:val="22"/>
        </w:rPr>
        <w:t>Permanent</w:t>
      </w:r>
      <w:r w:rsidRPr="000B2BB4">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B2BB4" w:rsidRPr="000B2BB4">
        <w:rPr>
          <w:rFonts w:ascii="Arial" w:hAnsi="Arial" w:cs="Arial"/>
          <w:color w:val="000000" w:themeColor="text1"/>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B2BB4" w:rsidRDefault="00910E02" w:rsidP="000B2BB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0B2BB4" w:rsidRDefault="00DF7984" w:rsidP="00DF7984">
      <w:pPr>
        <w:shd w:val="clear" w:color="auto" w:fill="FFFFFF"/>
        <w:rPr>
          <w:rFonts w:ascii="Arial" w:eastAsia="Times New Roman" w:hAnsi="Arial" w:cs="Arial"/>
          <w:color w:val="000000" w:themeColor="text1"/>
          <w:sz w:val="22"/>
          <w:szCs w:val="22"/>
          <w:lang w:val="en" w:eastAsia="en-GB"/>
        </w:rPr>
      </w:pPr>
      <w:r w:rsidRPr="000B2BB4">
        <w:rPr>
          <w:rFonts w:ascii="Arial" w:eastAsia="Times New Roman" w:hAnsi="Arial" w:cs="Arial"/>
          <w:color w:val="000000" w:themeColor="text1"/>
          <w:sz w:val="22"/>
          <w:szCs w:val="22"/>
          <w:lang w:val="en" w:eastAsia="en-GB"/>
        </w:rPr>
        <w:t>Our advert describes the da</w:t>
      </w:r>
      <w:r w:rsidR="00920C49" w:rsidRPr="000B2BB4">
        <w:rPr>
          <w:rFonts w:ascii="Arial" w:eastAsia="Times New Roman" w:hAnsi="Arial" w:cs="Arial"/>
          <w:color w:val="000000" w:themeColor="text1"/>
          <w:sz w:val="22"/>
          <w:szCs w:val="22"/>
          <w:lang w:val="en" w:eastAsia="en-GB"/>
        </w:rPr>
        <w:t xml:space="preserve">y to day activities of the role, the team it operates within and the </w:t>
      </w:r>
      <w:r w:rsidRPr="000B2BB4">
        <w:rPr>
          <w:rFonts w:ascii="Arial" w:eastAsia="Times New Roman" w:hAnsi="Arial" w:cs="Arial"/>
          <w:color w:val="000000" w:themeColor="text1"/>
          <w:sz w:val="22"/>
          <w:szCs w:val="22"/>
          <w:lang w:val="en" w:eastAsia="en-GB"/>
        </w:rPr>
        <w:t>skills</w:t>
      </w:r>
      <w:r w:rsidR="00920C49" w:rsidRPr="000B2BB4">
        <w:rPr>
          <w:rFonts w:ascii="Arial" w:eastAsia="Times New Roman" w:hAnsi="Arial" w:cs="Arial"/>
          <w:color w:val="000000" w:themeColor="text1"/>
          <w:sz w:val="22"/>
          <w:szCs w:val="22"/>
          <w:lang w:val="en" w:eastAsia="en-GB"/>
        </w:rPr>
        <w:t>/experience</w:t>
      </w:r>
      <w:r w:rsidRPr="000B2BB4">
        <w:rPr>
          <w:rFonts w:ascii="Arial" w:eastAsia="Times New Roman" w:hAnsi="Arial" w:cs="Arial"/>
          <w:color w:val="000000" w:themeColor="text1"/>
          <w:sz w:val="22"/>
          <w:szCs w:val="22"/>
          <w:lang w:val="en" w:eastAsia="en-GB"/>
        </w:rPr>
        <w:t xml:space="preserve"> </w:t>
      </w:r>
      <w:r w:rsidR="00920C49" w:rsidRPr="000B2BB4">
        <w:rPr>
          <w:rFonts w:ascii="Arial" w:eastAsia="Times New Roman" w:hAnsi="Arial" w:cs="Arial"/>
          <w:color w:val="000000" w:themeColor="text1"/>
          <w:sz w:val="22"/>
          <w:szCs w:val="22"/>
          <w:lang w:val="en" w:eastAsia="en-GB"/>
        </w:rPr>
        <w:t xml:space="preserve">we’re looking for from applicants.  This information </w:t>
      </w:r>
      <w:r w:rsidRPr="000B2BB4">
        <w:rPr>
          <w:rFonts w:ascii="Arial" w:eastAsia="Times New Roman" w:hAnsi="Arial" w:cs="Arial"/>
          <w:color w:val="000000" w:themeColor="text1"/>
          <w:sz w:val="22"/>
          <w:szCs w:val="22"/>
          <w:lang w:val="en" w:eastAsia="en-GB"/>
        </w:rPr>
        <w:t xml:space="preserve">should be read in conjunction with the job family </w:t>
      </w:r>
      <w:r w:rsidR="00920C49" w:rsidRPr="000B2BB4">
        <w:rPr>
          <w:rFonts w:ascii="Arial" w:eastAsia="Times New Roman" w:hAnsi="Arial" w:cs="Arial"/>
          <w:color w:val="000000" w:themeColor="text1"/>
          <w:sz w:val="22"/>
          <w:szCs w:val="22"/>
          <w:lang w:val="en" w:eastAsia="en-GB"/>
        </w:rPr>
        <w:t>role profile that we’ve provided.</w:t>
      </w:r>
    </w:p>
    <w:p w:rsidR="00DF7984" w:rsidRPr="000B2BB4" w:rsidRDefault="00DF7984" w:rsidP="007E42E0">
      <w:pPr>
        <w:shd w:val="clear" w:color="auto" w:fill="FFFFFF"/>
        <w:rPr>
          <w:rFonts w:ascii="Arial" w:eastAsia="Times New Roman" w:hAnsi="Arial" w:cs="Arial"/>
          <w:color w:val="000000" w:themeColor="text1"/>
          <w:sz w:val="22"/>
          <w:szCs w:val="22"/>
          <w:lang w:val="en" w:eastAsia="en-GB"/>
        </w:rPr>
      </w:pPr>
    </w:p>
    <w:p w:rsidR="007E42E0" w:rsidRPr="000B2BB4" w:rsidRDefault="00920C49" w:rsidP="007E42E0">
      <w:pPr>
        <w:shd w:val="clear" w:color="auto" w:fill="FFFFFF"/>
        <w:rPr>
          <w:rFonts w:ascii="Arial" w:eastAsia="Times New Roman" w:hAnsi="Arial" w:cs="Arial"/>
          <w:color w:val="000000" w:themeColor="text1"/>
          <w:sz w:val="22"/>
          <w:szCs w:val="22"/>
          <w:lang w:val="en" w:eastAsia="en-GB"/>
        </w:rPr>
      </w:pPr>
      <w:r w:rsidRPr="000B2BB4">
        <w:rPr>
          <w:rFonts w:ascii="Arial" w:eastAsia="Times New Roman" w:hAnsi="Arial" w:cs="Arial"/>
          <w:color w:val="000000" w:themeColor="text1"/>
          <w:sz w:val="22"/>
          <w:szCs w:val="22"/>
          <w:lang w:val="en" w:eastAsia="en-GB"/>
        </w:rPr>
        <w:t>In the Environment Agency, o</w:t>
      </w:r>
      <w:r w:rsidR="007E42E0" w:rsidRPr="000B2BB4">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B2BB4" w:rsidRDefault="007E42E0" w:rsidP="007E42E0">
      <w:pPr>
        <w:shd w:val="clear" w:color="auto" w:fill="FFFFFF"/>
        <w:rPr>
          <w:rFonts w:ascii="Arial" w:eastAsia="Times New Roman" w:hAnsi="Arial" w:cs="Arial"/>
          <w:color w:val="000000" w:themeColor="text1"/>
          <w:sz w:val="22"/>
          <w:szCs w:val="22"/>
          <w:lang w:val="en" w:eastAsia="en-GB"/>
        </w:rPr>
      </w:pPr>
    </w:p>
    <w:p w:rsidR="00920C49" w:rsidRPr="000B2BB4"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0B2BB4">
        <w:rPr>
          <w:rFonts w:ascii="Arial" w:eastAsia="Times New Roman" w:hAnsi="Arial" w:cs="Arial"/>
          <w:color w:val="000000" w:themeColor="text1"/>
          <w:sz w:val="22"/>
          <w:szCs w:val="22"/>
          <w:lang w:val="en" w:eastAsia="en-GB"/>
        </w:rPr>
        <w:t xml:space="preserve">The role of </w:t>
      </w:r>
      <w:r w:rsidR="000B2BB4" w:rsidRPr="000B2BB4">
        <w:rPr>
          <w:rFonts w:ascii="Arial" w:eastAsia="Times New Roman" w:hAnsi="Arial" w:cs="Arial"/>
          <w:color w:val="000000" w:themeColor="text1"/>
          <w:sz w:val="22"/>
          <w:szCs w:val="22"/>
          <w:lang w:val="en" w:eastAsia="en-GB"/>
        </w:rPr>
        <w:t>Officer - Flood Hydrology</w:t>
      </w:r>
      <w:r w:rsidR="000B2BB4" w:rsidRPr="000B2BB4">
        <w:rPr>
          <w:rFonts w:ascii="Arial" w:eastAsia="Times New Roman" w:hAnsi="Arial" w:cs="Arial"/>
          <w:color w:val="000000" w:themeColor="text1"/>
          <w:sz w:val="22"/>
          <w:szCs w:val="22"/>
          <w:lang w:val="en" w:eastAsia="en-GB"/>
        </w:rPr>
        <w:t xml:space="preserve"> </w:t>
      </w:r>
      <w:r w:rsidRPr="000B2BB4">
        <w:rPr>
          <w:rFonts w:ascii="Arial" w:eastAsia="Times New Roman" w:hAnsi="Arial" w:cs="Arial"/>
          <w:color w:val="000000" w:themeColor="text1"/>
          <w:sz w:val="22"/>
          <w:szCs w:val="22"/>
          <w:lang w:val="en" w:eastAsia="en-GB"/>
        </w:rPr>
        <w:t xml:space="preserve">fits into our </w:t>
      </w:r>
      <w:r w:rsidR="000B2BB4" w:rsidRPr="000B2BB4">
        <w:rPr>
          <w:rFonts w:ascii="Arial" w:eastAsia="Times New Roman" w:hAnsi="Arial" w:cs="Arial"/>
          <w:color w:val="000000" w:themeColor="text1"/>
          <w:sz w:val="22"/>
          <w:szCs w:val="22"/>
          <w:lang w:val="en" w:eastAsia="en-GB"/>
        </w:rPr>
        <w:t>Technical &amp; Scientific Services</w:t>
      </w:r>
      <w:r w:rsidR="000B2BB4" w:rsidRPr="000B2BB4">
        <w:rPr>
          <w:rFonts w:ascii="Arial" w:eastAsia="Times New Roman" w:hAnsi="Arial" w:cs="Arial"/>
          <w:color w:val="000000" w:themeColor="text1"/>
          <w:sz w:val="22"/>
          <w:szCs w:val="22"/>
          <w:lang w:val="en" w:eastAsia="en-GB"/>
        </w:rPr>
        <w:t xml:space="preserve"> </w:t>
      </w:r>
      <w:r w:rsidRPr="000B2BB4">
        <w:rPr>
          <w:rFonts w:ascii="Arial" w:eastAsia="Times New Roman" w:hAnsi="Arial" w:cs="Arial"/>
          <w:color w:val="000000" w:themeColor="text1"/>
          <w:sz w:val="22"/>
          <w:szCs w:val="22"/>
          <w:lang w:val="en" w:eastAsia="en-GB"/>
        </w:rPr>
        <w:t xml:space="preserve">job family at </w:t>
      </w:r>
      <w:r w:rsidR="000B2BB4" w:rsidRPr="000B2BB4">
        <w:rPr>
          <w:rFonts w:ascii="Arial" w:eastAsia="Times New Roman" w:hAnsi="Arial" w:cs="Arial"/>
          <w:color w:val="000000" w:themeColor="text1"/>
          <w:sz w:val="22"/>
          <w:szCs w:val="22"/>
          <w:lang w:val="en" w:eastAsia="en-GB"/>
        </w:rPr>
        <w:t>Staff Grade 4</w:t>
      </w:r>
      <w:r w:rsidR="000B2BB4" w:rsidRPr="000B2BB4">
        <w:rPr>
          <w:rFonts w:ascii="Arial" w:eastAsia="Times New Roman" w:hAnsi="Arial" w:cs="Arial"/>
          <w:color w:val="000000" w:themeColor="text1"/>
          <w:sz w:val="22"/>
          <w:szCs w:val="22"/>
          <w:lang w:val="en" w:eastAsia="en-GB"/>
        </w:rPr>
        <w:t>.</w:t>
      </w:r>
    </w:p>
    <w:p w:rsidR="007E42E0" w:rsidRPr="000B2BB4" w:rsidRDefault="007E42E0" w:rsidP="007E42E0">
      <w:pPr>
        <w:shd w:val="clear" w:color="auto" w:fill="FFFFFF"/>
        <w:rPr>
          <w:rFonts w:ascii="Arial" w:eastAsia="Times New Roman" w:hAnsi="Arial" w:cs="Arial"/>
          <w:color w:val="000000" w:themeColor="text1"/>
          <w:sz w:val="22"/>
          <w:szCs w:val="22"/>
          <w:lang w:val="en" w:eastAsia="en-GB"/>
        </w:rPr>
      </w:pPr>
      <w:r w:rsidRPr="000B2BB4">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B2BB4" w:rsidRPr="000B2BB4" w:rsidRDefault="000B2BB4" w:rsidP="000B2BB4">
      <w:pPr>
        <w:pStyle w:val="PlainText"/>
        <w:spacing w:line="276" w:lineRule="auto"/>
        <w:rPr>
          <w:rFonts w:ascii="Arial" w:hAnsi="Arial" w:cs="Arial"/>
          <w:color w:val="000000" w:themeColor="text1"/>
          <w:sz w:val="22"/>
          <w:szCs w:val="22"/>
        </w:rPr>
      </w:pPr>
      <w:r w:rsidRPr="000B2BB4">
        <w:rPr>
          <w:rFonts w:ascii="Arial" w:hAnsi="Arial" w:cs="Arial"/>
          <w:color w:val="000000" w:themeColor="text1"/>
          <w:sz w:val="22"/>
          <w:szCs w:val="22"/>
        </w:rPr>
        <w:t>This vacancy is for a permanent position, although other working patterns will be considered.</w:t>
      </w:r>
    </w:p>
    <w:p w:rsidR="000B2BB4" w:rsidRPr="000B2BB4" w:rsidRDefault="000B2BB4" w:rsidP="000B2BB4">
      <w:pPr>
        <w:pStyle w:val="PlainText"/>
        <w:spacing w:line="276" w:lineRule="auto"/>
        <w:rPr>
          <w:rFonts w:ascii="Arial" w:hAnsi="Arial" w:cs="Arial"/>
          <w:color w:val="000000" w:themeColor="text1"/>
          <w:sz w:val="22"/>
          <w:szCs w:val="22"/>
        </w:rPr>
      </w:pPr>
      <w:r w:rsidRPr="000B2BB4">
        <w:rPr>
          <w:rFonts w:ascii="Arial" w:hAnsi="Arial" w:cs="Arial"/>
          <w:color w:val="000000" w:themeColor="text1"/>
          <w:sz w:val="22"/>
          <w:szCs w:val="22"/>
        </w:rPr>
        <w:t>Please note that that your answers to the capability questions will be used to determine interview selection. The interview will be undertaken remotely.</w:t>
      </w:r>
    </w:p>
    <w:p w:rsidR="000B2BB4" w:rsidRPr="000B2BB4" w:rsidRDefault="000B2BB4" w:rsidP="000B2BB4">
      <w:pPr>
        <w:pStyle w:val="PlainText"/>
        <w:spacing w:line="276" w:lineRule="auto"/>
        <w:rPr>
          <w:rFonts w:ascii="Arial" w:hAnsi="Arial" w:cs="Arial"/>
          <w:color w:val="000000" w:themeColor="text1"/>
          <w:sz w:val="22"/>
          <w:szCs w:val="22"/>
        </w:rPr>
      </w:pPr>
      <w:r w:rsidRPr="000B2BB4">
        <w:rPr>
          <w:rFonts w:ascii="Arial" w:hAnsi="Arial" w:cs="Arial"/>
          <w:color w:val="000000" w:themeColor="text1"/>
          <w:sz w:val="22"/>
          <w:szCs w:val="22"/>
        </w:rPr>
        <w:t xml:space="preserve">The Environment Agency offer a range of employee benefits including a generous pension. There are fully funded opportunities to develop further academic/professional qualifications. </w:t>
      </w:r>
    </w:p>
    <w:p w:rsidR="000B2BB4" w:rsidRPr="000B2BB4" w:rsidRDefault="000B2BB4" w:rsidP="000B2BB4">
      <w:pPr>
        <w:pStyle w:val="PlainText"/>
        <w:spacing w:line="276" w:lineRule="auto"/>
        <w:rPr>
          <w:rFonts w:ascii="Arial" w:hAnsi="Arial" w:cs="Arial"/>
          <w:color w:val="000000" w:themeColor="text1"/>
          <w:sz w:val="22"/>
          <w:szCs w:val="22"/>
        </w:rPr>
      </w:pPr>
      <w:r w:rsidRPr="000B2BB4">
        <w:rPr>
          <w:rFonts w:ascii="Arial" w:hAnsi="Arial" w:cs="Arial"/>
          <w:color w:val="000000" w:themeColor="text1"/>
          <w:sz w:val="22"/>
          <w:szCs w:val="22"/>
        </w:rPr>
        <w:t>The team is a national team with colleagues and partners across the country. Some travel may be beneficial to the role in future but remote working is the norm for now.</w:t>
      </w:r>
    </w:p>
    <w:p w:rsidR="00E5041C" w:rsidRPr="000B2BB4" w:rsidRDefault="000B2BB4" w:rsidP="000B2BB4">
      <w:pPr>
        <w:pStyle w:val="PlainText"/>
        <w:spacing w:line="276" w:lineRule="auto"/>
        <w:rPr>
          <w:rFonts w:ascii="Arial" w:hAnsi="Arial" w:cs="Arial"/>
          <w:color w:val="000000" w:themeColor="text1"/>
          <w:sz w:val="22"/>
          <w:szCs w:val="22"/>
        </w:rPr>
      </w:pPr>
      <w:r w:rsidRPr="000B2BB4">
        <w:rPr>
          <w:rFonts w:ascii="Arial" w:hAnsi="Arial" w:cs="Arial"/>
          <w:color w:val="000000" w:themeColor="text1"/>
          <w:sz w:val="22"/>
          <w:szCs w:val="22"/>
        </w:rPr>
        <w:t>For further information regarding this role, please contact Trevor Bond via e-mail at trev.bond@environment-agency.gov.uk or via phone on 0203 025 8510.</w:t>
      </w: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color w:val="FF0000"/>
          <w:sz w:val="22"/>
          <w:szCs w:val="22"/>
        </w:rPr>
      </w:pPr>
    </w:p>
    <w:p w:rsidR="000B2BB4" w:rsidRDefault="000B2BB4" w:rsidP="000B2BB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E8C49F4" wp14:editId="66FE1E15">
            <wp:simplePos x="0" y="0"/>
            <wp:positionH relativeFrom="page">
              <wp:align>left</wp:align>
            </wp:positionH>
            <wp:positionV relativeFrom="paragraph">
              <wp:posOffset>68580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B2BB4" w:rsidRDefault="000B2BB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B2BB4" w:rsidRDefault="000B2BB4" w:rsidP="00A7799E">
      <w:pPr>
        <w:pStyle w:val="PlainText"/>
        <w:spacing w:line="276" w:lineRule="auto"/>
        <w:rPr>
          <w:rFonts w:ascii="Arial" w:hAnsi="Arial" w:cs="Arial"/>
          <w:sz w:val="22"/>
          <w:szCs w:val="22"/>
        </w:rPr>
      </w:pPr>
    </w:p>
    <w:p w:rsidR="000B2BB4" w:rsidRDefault="000B2BB4" w:rsidP="00A7799E">
      <w:pPr>
        <w:pStyle w:val="PlainText"/>
        <w:spacing w:line="276" w:lineRule="auto"/>
        <w:rPr>
          <w:rFonts w:ascii="Arial" w:hAnsi="Arial" w:cs="Arial"/>
          <w:sz w:val="22"/>
          <w:szCs w:val="22"/>
        </w:rPr>
      </w:pPr>
    </w:p>
    <w:p w:rsidR="000B2BB4" w:rsidRDefault="000B2BB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Bold"/>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B2BB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474E040D"/>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278B-4C2C-43B4-AB3B-90D4405A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2</cp:revision>
  <cp:lastPrinted>2018-11-15T08:56:00Z</cp:lastPrinted>
  <dcterms:created xsi:type="dcterms:W3CDTF">2021-05-25T11:58:00Z</dcterms:created>
  <dcterms:modified xsi:type="dcterms:W3CDTF">2021-05-25T11:58:00Z</dcterms:modified>
</cp:coreProperties>
</file>