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7D8896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054BE" w:rsidRPr="001054BE">
                              <w:rPr>
                                <w:rFonts w:ascii="Arial" w:hAnsi="Arial" w:cs="Arial"/>
                                <w:color w:val="FFFFFF"/>
                                <w:sz w:val="24"/>
                                <w:szCs w:val="24"/>
                              </w:rPr>
                              <w:t>Asset Performance Officer</w:t>
                            </w:r>
                          </w:p>
                          <w:p w14:paraId="1F700E28" w14:textId="09D877A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1054BE" w:rsidRPr="001054BE">
                              <w:rPr>
                                <w:rFonts w:ascii="Arial" w:hAnsi="Arial" w:cs="Arial"/>
                                <w:color w:val="FFFFFF"/>
                                <w:sz w:val="24"/>
                                <w:szCs w:val="24"/>
                              </w:rPr>
                              <w:t>26633</w:t>
                            </w:r>
                          </w:p>
                          <w:p w14:paraId="28DBDE6A" w14:textId="5EC52465" w:rsidR="006434C6" w:rsidRPr="006434C6" w:rsidRDefault="006434C6" w:rsidP="001054B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1054BE" w:rsidRPr="001054BE">
                              <w:rPr>
                                <w:rFonts w:ascii="Arial" w:hAnsi="Arial" w:cs="Arial"/>
                                <w:color w:val="FFFFFF"/>
                                <w:sz w:val="24"/>
                                <w:szCs w:val="24"/>
                              </w:rPr>
                              <w:t>Beverley, Leeds, York</w:t>
                            </w:r>
                          </w:p>
                          <w:p w14:paraId="3C092D20" w14:textId="692903D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054BE">
                              <w:rPr>
                                <w:rFonts w:ascii="Arial" w:hAnsi="Arial" w:cs="Arial"/>
                                <w:color w:val="FFFFFF"/>
                                <w:sz w:val="24"/>
                                <w:szCs w:val="24"/>
                              </w:rPr>
                              <w:t>22</w:t>
                            </w:r>
                            <w:r w:rsidR="001054BE" w:rsidRPr="001054BE">
                              <w:rPr>
                                <w:rFonts w:ascii="Arial" w:hAnsi="Arial" w:cs="Arial"/>
                                <w:color w:val="FFFFFF"/>
                                <w:sz w:val="24"/>
                                <w:szCs w:val="24"/>
                                <w:vertAlign w:val="superscript"/>
                              </w:rPr>
                              <w:t>nd</w:t>
                            </w:r>
                            <w:r w:rsidR="001054BE">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7D8896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1054BE" w:rsidRPr="001054BE">
                        <w:rPr>
                          <w:rFonts w:ascii="Arial" w:hAnsi="Arial" w:cs="Arial"/>
                          <w:color w:val="FFFFFF"/>
                          <w:sz w:val="24"/>
                          <w:szCs w:val="24"/>
                        </w:rPr>
                        <w:t>Asset Performance Officer</w:t>
                      </w:r>
                    </w:p>
                    <w:p w14:paraId="1F700E28" w14:textId="09D877A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1054BE" w:rsidRPr="001054BE">
                        <w:rPr>
                          <w:rFonts w:ascii="Arial" w:hAnsi="Arial" w:cs="Arial"/>
                          <w:color w:val="FFFFFF"/>
                          <w:sz w:val="24"/>
                          <w:szCs w:val="24"/>
                        </w:rPr>
                        <w:t>26633</w:t>
                      </w:r>
                    </w:p>
                    <w:p w14:paraId="28DBDE6A" w14:textId="5EC52465" w:rsidR="006434C6" w:rsidRPr="006434C6" w:rsidRDefault="006434C6" w:rsidP="001054BE">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1054BE" w:rsidRPr="001054BE">
                        <w:rPr>
                          <w:rFonts w:ascii="Arial" w:hAnsi="Arial" w:cs="Arial"/>
                          <w:color w:val="FFFFFF"/>
                          <w:sz w:val="24"/>
                          <w:szCs w:val="24"/>
                        </w:rPr>
                        <w:t>Beverley, Leeds, York</w:t>
                      </w:r>
                    </w:p>
                    <w:p w14:paraId="3C092D20" w14:textId="692903D5"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1054BE">
                        <w:rPr>
                          <w:rFonts w:ascii="Arial" w:hAnsi="Arial" w:cs="Arial"/>
                          <w:color w:val="FFFFFF"/>
                          <w:sz w:val="24"/>
                          <w:szCs w:val="24"/>
                        </w:rPr>
                        <w:t>22</w:t>
                      </w:r>
                      <w:r w:rsidR="001054BE" w:rsidRPr="001054BE">
                        <w:rPr>
                          <w:rFonts w:ascii="Arial" w:hAnsi="Arial" w:cs="Arial"/>
                          <w:color w:val="FFFFFF"/>
                          <w:sz w:val="24"/>
                          <w:szCs w:val="24"/>
                          <w:vertAlign w:val="superscript"/>
                        </w:rPr>
                        <w:t>nd</w:t>
                      </w:r>
                      <w:r w:rsidR="001054BE">
                        <w:rPr>
                          <w:rFonts w:ascii="Arial" w:hAnsi="Arial" w:cs="Arial"/>
                          <w:color w:val="FFFFFF"/>
                          <w:sz w:val="24"/>
                          <w:szCs w:val="24"/>
                        </w:rPr>
                        <w:t xml:space="preserve"> May 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000000"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000000"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29A3B5D" w:rsidR="008A1BFE" w:rsidRPr="008A1BFE" w:rsidRDefault="008A1BFE" w:rsidP="001054BE">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1054BE" w:rsidRPr="001054BE">
                              <w:rPr>
                                <w:rFonts w:ascii="Arial" w:hAnsi="Arial" w:cs="Arial"/>
                                <w:color w:val="auto"/>
                                <w:sz w:val="24"/>
                                <w:szCs w:val="24"/>
                              </w:rPr>
                              <w:t>£29,706</w:t>
                            </w:r>
                            <w:r w:rsidR="001054BE" w:rsidRPr="001054BE">
                              <w:rPr>
                                <w:rFonts w:ascii="Arial" w:hAnsi="Arial" w:cs="Arial"/>
                                <w:color w:val="auto"/>
                                <w:sz w:val="24"/>
                                <w:szCs w:val="24"/>
                              </w:rPr>
                              <w:t xml:space="preserve"> </w:t>
                            </w:r>
                            <w:r w:rsidRPr="001054BE">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EB94E71" w:rsidR="008A1BFE" w:rsidRPr="008A1BFE" w:rsidRDefault="008A1BFE" w:rsidP="001054BE">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1054BE" w:rsidRPr="001054BE">
                              <w:rPr>
                                <w:rFonts w:ascii="Arial" w:hAnsi="Arial" w:cs="Arial"/>
                                <w:color w:val="auto"/>
                                <w:sz w:val="24"/>
                                <w:szCs w:val="24"/>
                              </w:rPr>
                              <w:t>Beverley, Leeds, York</w:t>
                            </w:r>
                          </w:p>
                          <w:p w14:paraId="78956D8E" w14:textId="77777777" w:rsidR="008A1BFE" w:rsidRPr="008A1BFE" w:rsidRDefault="008A1BFE" w:rsidP="00F23B3D">
                            <w:pPr>
                              <w:pStyle w:val="Body"/>
                              <w:rPr>
                                <w:rFonts w:ascii="Arial" w:hAnsi="Arial" w:cs="Arial"/>
                                <w:sz w:val="24"/>
                                <w:szCs w:val="24"/>
                              </w:rPr>
                            </w:pPr>
                          </w:p>
                          <w:p w14:paraId="1798D733" w14:textId="497DC5B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1054BE" w:rsidRPr="001054BE">
                              <w:rPr>
                                <w:rFonts w:ascii="Arial" w:hAnsi="Arial" w:cs="Arial"/>
                                <w:color w:val="auto"/>
                                <w:sz w:val="24"/>
                                <w:szCs w:val="24"/>
                              </w:rPr>
                              <w:t>37</w:t>
                            </w:r>
                            <w:r w:rsidRPr="001054BE">
                              <w:rPr>
                                <w:rFonts w:ascii="Arial" w:hAnsi="Arial" w:cs="Arial"/>
                                <w:color w:val="auto"/>
                                <w:sz w:val="24"/>
                                <w:szCs w:val="24"/>
                              </w:rPr>
                              <w:t xml:space="preserve"> hours FTE, </w:t>
                            </w:r>
                            <w:r w:rsidR="001054BE" w:rsidRPr="001054B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204734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1054BE" w:rsidRPr="001054BE">
                              <w:rPr>
                                <w:rFonts w:ascii="Arial" w:hAnsi="Arial" w:cs="Arial"/>
                                <w:color w:val="auto"/>
                                <w:sz w:val="24"/>
                                <w:szCs w:val="24"/>
                              </w:rPr>
                              <w:t>25</w:t>
                            </w:r>
                            <w:r w:rsidRPr="001054BE">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329A3B5D" w:rsidR="008A1BFE" w:rsidRPr="008A1BFE" w:rsidRDefault="008A1BFE" w:rsidP="001054BE">
                      <w:pPr>
                        <w:pStyle w:val="Body"/>
                        <w:ind w:left="2160" w:hanging="2160"/>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001054BE" w:rsidRPr="001054BE">
                        <w:rPr>
                          <w:rFonts w:ascii="Arial" w:hAnsi="Arial" w:cs="Arial"/>
                          <w:color w:val="auto"/>
                          <w:sz w:val="24"/>
                          <w:szCs w:val="24"/>
                        </w:rPr>
                        <w:t>£29,706</w:t>
                      </w:r>
                      <w:r w:rsidR="001054BE" w:rsidRPr="001054BE">
                        <w:rPr>
                          <w:rFonts w:ascii="Arial" w:hAnsi="Arial" w:cs="Arial"/>
                          <w:color w:val="auto"/>
                          <w:sz w:val="24"/>
                          <w:szCs w:val="24"/>
                        </w:rPr>
                        <w:t xml:space="preserve"> </w:t>
                      </w:r>
                      <w:r w:rsidRPr="001054BE">
                        <w:rPr>
                          <w:rFonts w:ascii="Arial" w:hAnsi="Arial" w:cs="Arial"/>
                          <w:color w:val="auto"/>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6EB94E71" w:rsidR="008A1BFE" w:rsidRPr="008A1BFE" w:rsidRDefault="008A1BFE" w:rsidP="001054BE">
                      <w:pPr>
                        <w:pStyle w:val="Body"/>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Pr="008A1BFE">
                        <w:rPr>
                          <w:rFonts w:ascii="Arial" w:hAnsi="Arial" w:cs="Arial"/>
                          <w:sz w:val="24"/>
                          <w:szCs w:val="24"/>
                        </w:rPr>
                        <w:tab/>
                      </w:r>
                      <w:r w:rsidR="001054BE" w:rsidRPr="001054BE">
                        <w:rPr>
                          <w:rFonts w:ascii="Arial" w:hAnsi="Arial" w:cs="Arial"/>
                          <w:color w:val="auto"/>
                          <w:sz w:val="24"/>
                          <w:szCs w:val="24"/>
                        </w:rPr>
                        <w:t>Beverley, Leeds, York</w:t>
                      </w:r>
                    </w:p>
                    <w:p w14:paraId="78956D8E" w14:textId="77777777" w:rsidR="008A1BFE" w:rsidRPr="008A1BFE" w:rsidRDefault="008A1BFE" w:rsidP="00F23B3D">
                      <w:pPr>
                        <w:pStyle w:val="Body"/>
                        <w:rPr>
                          <w:rFonts w:ascii="Arial" w:hAnsi="Arial" w:cs="Arial"/>
                          <w:sz w:val="24"/>
                          <w:szCs w:val="24"/>
                        </w:rPr>
                      </w:pPr>
                    </w:p>
                    <w:p w14:paraId="1798D733" w14:textId="497DC5B5"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1054BE" w:rsidRPr="001054BE">
                        <w:rPr>
                          <w:rFonts w:ascii="Arial" w:hAnsi="Arial" w:cs="Arial"/>
                          <w:color w:val="auto"/>
                          <w:sz w:val="24"/>
                          <w:szCs w:val="24"/>
                        </w:rPr>
                        <w:t>37</w:t>
                      </w:r>
                      <w:r w:rsidRPr="001054BE">
                        <w:rPr>
                          <w:rFonts w:ascii="Arial" w:hAnsi="Arial" w:cs="Arial"/>
                          <w:color w:val="auto"/>
                          <w:sz w:val="24"/>
                          <w:szCs w:val="24"/>
                        </w:rPr>
                        <w:t xml:space="preserve"> hours FTE, </w:t>
                      </w:r>
                      <w:r w:rsidR="001054BE" w:rsidRPr="001054BE">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62047341"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1054BE" w:rsidRPr="001054BE">
                        <w:rPr>
                          <w:rFonts w:ascii="Arial" w:hAnsi="Arial" w:cs="Arial"/>
                          <w:color w:val="auto"/>
                          <w:sz w:val="24"/>
                          <w:szCs w:val="24"/>
                        </w:rPr>
                        <w:t>25</w:t>
                      </w:r>
                      <w:r w:rsidRPr="001054BE">
                        <w:rPr>
                          <w:rFonts w:ascii="Arial" w:hAnsi="Arial" w:cs="Arial"/>
                          <w:color w:val="auto"/>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69C2D27" w:rsidR="008A1BFE" w:rsidRPr="001054BE" w:rsidRDefault="008A1BFE" w:rsidP="008A1BFE">
                            <w:pPr>
                              <w:pStyle w:val="Body"/>
                              <w:rPr>
                                <w:rFonts w:ascii="Arial" w:hAnsi="Arial" w:cs="Arial"/>
                                <w:color w:val="auto"/>
                                <w:sz w:val="24"/>
                                <w:szCs w:val="24"/>
                              </w:rPr>
                            </w:pPr>
                            <w:r w:rsidRPr="001054BE">
                              <w:rPr>
                                <w:rFonts w:ascii="Arial" w:hAnsi="Arial" w:cs="Arial"/>
                                <w:color w:val="auto"/>
                                <w:sz w:val="24"/>
                                <w:szCs w:val="24"/>
                              </w:rPr>
                              <w:t xml:space="preserve">The role of </w:t>
                            </w:r>
                            <w:r w:rsidR="001054BE" w:rsidRPr="001054BE">
                              <w:rPr>
                                <w:rFonts w:ascii="Arial" w:hAnsi="Arial" w:cs="Arial"/>
                                <w:color w:val="auto"/>
                                <w:sz w:val="24"/>
                                <w:szCs w:val="24"/>
                              </w:rPr>
                              <w:t>Asset Performance Officer</w:t>
                            </w:r>
                            <w:r w:rsidR="001054BE" w:rsidRPr="001054BE">
                              <w:rPr>
                                <w:rFonts w:ascii="Arial" w:hAnsi="Arial" w:cs="Arial"/>
                                <w:color w:val="auto"/>
                                <w:sz w:val="24"/>
                                <w:szCs w:val="24"/>
                              </w:rPr>
                              <w:t xml:space="preserve"> </w:t>
                            </w:r>
                            <w:r w:rsidRPr="001054BE">
                              <w:rPr>
                                <w:rFonts w:ascii="Arial" w:hAnsi="Arial" w:cs="Arial"/>
                                <w:color w:val="auto"/>
                                <w:sz w:val="24"/>
                                <w:szCs w:val="24"/>
                              </w:rPr>
                              <w:t xml:space="preserve">fits into our </w:t>
                            </w:r>
                            <w:r w:rsidR="001054BE" w:rsidRPr="001054BE">
                              <w:rPr>
                                <w:rFonts w:ascii="Arial" w:hAnsi="Arial" w:cs="Arial"/>
                                <w:color w:val="auto"/>
                                <w:sz w:val="24"/>
                                <w:szCs w:val="24"/>
                              </w:rPr>
                              <w:t>Asset Management</w:t>
                            </w:r>
                            <w:r w:rsidRPr="001054BE">
                              <w:rPr>
                                <w:rFonts w:ascii="Arial" w:hAnsi="Arial" w:cs="Arial"/>
                                <w:color w:val="auto"/>
                                <w:sz w:val="24"/>
                                <w:szCs w:val="24"/>
                              </w:rPr>
                              <w:t xml:space="preserve"> job family at </w:t>
                            </w:r>
                            <w:r w:rsidR="001054BE" w:rsidRPr="001054BE">
                              <w:rPr>
                                <w:rFonts w:ascii="Arial" w:hAnsi="Arial" w:cs="Arial"/>
                                <w:color w:val="auto"/>
                                <w:sz w:val="24"/>
                                <w:szCs w:val="24"/>
                              </w:rPr>
                              <w:t>Staff Grade 4.</w:t>
                            </w:r>
                            <w:r w:rsidRPr="001054B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69C2D27" w:rsidR="008A1BFE" w:rsidRPr="001054BE" w:rsidRDefault="008A1BFE" w:rsidP="008A1BFE">
                      <w:pPr>
                        <w:pStyle w:val="Body"/>
                        <w:rPr>
                          <w:rFonts w:ascii="Arial" w:hAnsi="Arial" w:cs="Arial"/>
                          <w:color w:val="auto"/>
                          <w:sz w:val="24"/>
                          <w:szCs w:val="24"/>
                        </w:rPr>
                      </w:pPr>
                      <w:r w:rsidRPr="001054BE">
                        <w:rPr>
                          <w:rFonts w:ascii="Arial" w:hAnsi="Arial" w:cs="Arial"/>
                          <w:color w:val="auto"/>
                          <w:sz w:val="24"/>
                          <w:szCs w:val="24"/>
                        </w:rPr>
                        <w:t xml:space="preserve">The role of </w:t>
                      </w:r>
                      <w:r w:rsidR="001054BE" w:rsidRPr="001054BE">
                        <w:rPr>
                          <w:rFonts w:ascii="Arial" w:hAnsi="Arial" w:cs="Arial"/>
                          <w:color w:val="auto"/>
                          <w:sz w:val="24"/>
                          <w:szCs w:val="24"/>
                        </w:rPr>
                        <w:t>Asset Performance Officer</w:t>
                      </w:r>
                      <w:r w:rsidR="001054BE" w:rsidRPr="001054BE">
                        <w:rPr>
                          <w:rFonts w:ascii="Arial" w:hAnsi="Arial" w:cs="Arial"/>
                          <w:color w:val="auto"/>
                          <w:sz w:val="24"/>
                          <w:szCs w:val="24"/>
                        </w:rPr>
                        <w:t xml:space="preserve"> </w:t>
                      </w:r>
                      <w:r w:rsidRPr="001054BE">
                        <w:rPr>
                          <w:rFonts w:ascii="Arial" w:hAnsi="Arial" w:cs="Arial"/>
                          <w:color w:val="auto"/>
                          <w:sz w:val="24"/>
                          <w:szCs w:val="24"/>
                        </w:rPr>
                        <w:t xml:space="preserve">fits into our </w:t>
                      </w:r>
                      <w:r w:rsidR="001054BE" w:rsidRPr="001054BE">
                        <w:rPr>
                          <w:rFonts w:ascii="Arial" w:hAnsi="Arial" w:cs="Arial"/>
                          <w:color w:val="auto"/>
                          <w:sz w:val="24"/>
                          <w:szCs w:val="24"/>
                        </w:rPr>
                        <w:t>Asset Management</w:t>
                      </w:r>
                      <w:r w:rsidRPr="001054BE">
                        <w:rPr>
                          <w:rFonts w:ascii="Arial" w:hAnsi="Arial" w:cs="Arial"/>
                          <w:color w:val="auto"/>
                          <w:sz w:val="24"/>
                          <w:szCs w:val="24"/>
                        </w:rPr>
                        <w:t xml:space="preserve"> job family at </w:t>
                      </w:r>
                      <w:r w:rsidR="001054BE" w:rsidRPr="001054BE">
                        <w:rPr>
                          <w:rFonts w:ascii="Arial" w:hAnsi="Arial" w:cs="Arial"/>
                          <w:color w:val="auto"/>
                          <w:sz w:val="24"/>
                          <w:szCs w:val="24"/>
                        </w:rPr>
                        <w:t>Staff Grade 4.</w:t>
                      </w:r>
                      <w:r w:rsidRPr="001054BE">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000000"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000000"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000000"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000000"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BB311" w14:textId="77777777" w:rsidR="001B5A0B" w:rsidRDefault="001B5A0B" w:rsidP="00CE3269">
      <w:pPr>
        <w:spacing w:after="0" w:line="240" w:lineRule="auto"/>
      </w:pPr>
      <w:r>
        <w:separator/>
      </w:r>
    </w:p>
  </w:endnote>
  <w:endnote w:type="continuationSeparator" w:id="0">
    <w:p w14:paraId="246E020F" w14:textId="77777777" w:rsidR="001B5A0B" w:rsidRDefault="001B5A0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BC15E" w14:textId="77777777" w:rsidR="001B5A0B" w:rsidRDefault="001B5A0B" w:rsidP="00CE3269">
      <w:pPr>
        <w:spacing w:after="0" w:line="240" w:lineRule="auto"/>
      </w:pPr>
      <w:r>
        <w:separator/>
      </w:r>
    </w:p>
  </w:footnote>
  <w:footnote w:type="continuationSeparator" w:id="0">
    <w:p w14:paraId="45DFB723" w14:textId="77777777" w:rsidR="001B5A0B" w:rsidRDefault="001B5A0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41805136">
    <w:abstractNumId w:val="0"/>
  </w:num>
  <w:num w:numId="2" w16cid:durableId="1898206333">
    <w:abstractNumId w:val="2"/>
  </w:num>
  <w:num w:numId="3" w16cid:durableId="1549075196">
    <w:abstractNumId w:val="5"/>
  </w:num>
  <w:num w:numId="4" w16cid:durableId="1278298678">
    <w:abstractNumId w:val="7"/>
  </w:num>
  <w:num w:numId="5" w16cid:durableId="1372076332">
    <w:abstractNumId w:val="1"/>
  </w:num>
  <w:num w:numId="6" w16cid:durableId="2033332886">
    <w:abstractNumId w:val="4"/>
  </w:num>
  <w:num w:numId="7" w16cid:durableId="910040938">
    <w:abstractNumId w:val="6"/>
  </w:num>
  <w:num w:numId="8" w16cid:durableId="1898394490">
    <w:abstractNumId w:val="8"/>
  </w:num>
  <w:num w:numId="9" w16cid:durableId="1326038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054BE"/>
    <w:rsid w:val="00172BF0"/>
    <w:rsid w:val="0018397D"/>
    <w:rsid w:val="001B5A0B"/>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173A5"/>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70BE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Stacie Higgins</cp:lastModifiedBy>
  <cp:revision>2</cp:revision>
  <cp:lastPrinted>2022-08-24T12:17:00Z</cp:lastPrinted>
  <dcterms:created xsi:type="dcterms:W3CDTF">2023-05-20T22:50:00Z</dcterms:created>
  <dcterms:modified xsi:type="dcterms:W3CDTF">2023-05-20T22:50:00Z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