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3175EB" w14:textId="77777777" w:rsidR="00637A26" w:rsidRPr="00615483" w:rsidRDefault="00637A26" w:rsidP="007C6300">
      <w:pPr>
        <w:pStyle w:val="subhead1"/>
        <w:rPr>
          <w:sz w:val="22"/>
        </w:rPr>
      </w:pPr>
      <w:r w:rsidRPr="00615483">
        <w:rPr>
          <w:sz w:val="22"/>
        </w:rPr>
        <w:t>Advert content</w:t>
      </w:r>
    </w:p>
    <w:p w14:paraId="6D85BBCB" w14:textId="77777777" w:rsidR="00637A26" w:rsidRPr="00615483" w:rsidRDefault="00637A26" w:rsidP="007C6300">
      <w:pPr>
        <w:rPr>
          <w:rStyle w:val="boldbodycopy"/>
          <w:color w:val="auto"/>
        </w:rPr>
      </w:pPr>
      <w:r w:rsidRPr="00615483">
        <w:rPr>
          <w:rStyle w:val="boldbodycopy"/>
          <w:color w:val="auto"/>
        </w:rPr>
        <w:t>Job title</w:t>
      </w:r>
    </w:p>
    <w:p w14:paraId="3E824BAA" w14:textId="063906CF" w:rsidR="00637A26" w:rsidRPr="00615483" w:rsidRDefault="00E339A7" w:rsidP="007C6300">
      <w:pPr>
        <w:rPr>
          <w:color w:val="auto"/>
        </w:rPr>
      </w:pPr>
      <w:r w:rsidRPr="00615483">
        <w:rPr>
          <w:color w:val="auto"/>
        </w:rPr>
        <w:t>Business Development Manager</w:t>
      </w:r>
    </w:p>
    <w:p w14:paraId="77870C84" w14:textId="77777777" w:rsidR="005A7035" w:rsidRPr="00615483" w:rsidRDefault="005A7035" w:rsidP="007C6300">
      <w:pPr>
        <w:rPr>
          <w:color w:val="auto"/>
        </w:rPr>
      </w:pPr>
    </w:p>
    <w:p w14:paraId="6186DAD7" w14:textId="77777777" w:rsidR="00637A26" w:rsidRPr="00615483" w:rsidRDefault="00637A26" w:rsidP="007C6300">
      <w:pPr>
        <w:rPr>
          <w:rStyle w:val="boldbodycopy"/>
          <w:color w:val="auto"/>
        </w:rPr>
      </w:pPr>
      <w:r w:rsidRPr="00615483">
        <w:rPr>
          <w:rStyle w:val="boldbodycopy"/>
          <w:color w:val="auto"/>
        </w:rPr>
        <w:t>The role (max 200 words)</w:t>
      </w:r>
    </w:p>
    <w:p w14:paraId="6BC7BF60" w14:textId="3FDDE7D9" w:rsidR="00A334C9" w:rsidRPr="00615483" w:rsidRDefault="00851679" w:rsidP="007C6300">
      <w:pPr>
        <w:rPr>
          <w:color w:val="auto"/>
        </w:rPr>
      </w:pPr>
      <w:r w:rsidRPr="00615483">
        <w:rPr>
          <w:color w:val="auto"/>
        </w:rPr>
        <w:t xml:space="preserve">This </w:t>
      </w:r>
      <w:r w:rsidR="007A7065" w:rsidRPr="00615483">
        <w:rPr>
          <w:color w:val="auto"/>
        </w:rPr>
        <w:t xml:space="preserve">is a unique opportunity </w:t>
      </w:r>
      <w:r w:rsidR="007C6300" w:rsidRPr="00615483">
        <w:rPr>
          <w:color w:val="auto"/>
        </w:rPr>
        <w:t xml:space="preserve">to join the </w:t>
      </w:r>
      <w:r w:rsidR="00A334C9" w:rsidRPr="00615483">
        <w:rPr>
          <w:color w:val="auto"/>
        </w:rPr>
        <w:t>Environment Agency</w:t>
      </w:r>
      <w:r w:rsidR="007C6300" w:rsidRPr="00615483">
        <w:rPr>
          <w:color w:val="auto"/>
        </w:rPr>
        <w:t xml:space="preserve"> at a time when we are transforming our </w:t>
      </w:r>
      <w:r w:rsidR="003A3236" w:rsidRPr="00615483">
        <w:rPr>
          <w:color w:val="auto"/>
        </w:rPr>
        <w:t>approach to future funding</w:t>
      </w:r>
      <w:r w:rsidR="006C6D01" w:rsidRPr="00615483">
        <w:rPr>
          <w:color w:val="auto"/>
        </w:rPr>
        <w:t>, by</w:t>
      </w:r>
      <w:r w:rsidR="007C6300" w:rsidRPr="00615483">
        <w:rPr>
          <w:color w:val="auto"/>
        </w:rPr>
        <w:t xml:space="preserve"> </w:t>
      </w:r>
      <w:r w:rsidR="00A334C9" w:rsidRPr="00615483">
        <w:rPr>
          <w:color w:val="auto"/>
        </w:rPr>
        <w:t xml:space="preserve">driving greater commercialisation </w:t>
      </w:r>
      <w:r w:rsidR="003A3236" w:rsidRPr="00615483">
        <w:rPr>
          <w:color w:val="auto"/>
        </w:rPr>
        <w:t>throughout the organisation to</w:t>
      </w:r>
      <w:r w:rsidR="00A334C9" w:rsidRPr="00615483">
        <w:rPr>
          <w:color w:val="auto"/>
        </w:rPr>
        <w:t xml:space="preserve"> make the most of our existing assets, such as land, research, </w:t>
      </w:r>
      <w:r w:rsidR="002C66A0">
        <w:rPr>
          <w:color w:val="auto"/>
        </w:rPr>
        <w:t xml:space="preserve">and </w:t>
      </w:r>
      <w:r w:rsidR="00A334C9" w:rsidRPr="00615483">
        <w:rPr>
          <w:color w:val="auto"/>
        </w:rPr>
        <w:t xml:space="preserve">intellectual property. </w:t>
      </w:r>
    </w:p>
    <w:p w14:paraId="56F91878" w14:textId="4E013DC4" w:rsidR="00A334C9" w:rsidRPr="00615483" w:rsidRDefault="003A3236" w:rsidP="00A44A35">
      <w:pPr>
        <w:rPr>
          <w:color w:val="auto"/>
        </w:rPr>
      </w:pPr>
      <w:r w:rsidRPr="00615483">
        <w:rPr>
          <w:color w:val="auto"/>
        </w:rPr>
        <w:t xml:space="preserve">We are looking for someone with </w:t>
      </w:r>
      <w:r w:rsidR="00A334C9" w:rsidRPr="00615483">
        <w:rPr>
          <w:color w:val="auto"/>
        </w:rPr>
        <w:t xml:space="preserve">strong </w:t>
      </w:r>
      <w:r w:rsidR="00AA2E0F" w:rsidRPr="00615483">
        <w:rPr>
          <w:color w:val="auto"/>
        </w:rPr>
        <w:t>business development (</w:t>
      </w:r>
      <w:r w:rsidR="002C66A0">
        <w:rPr>
          <w:color w:val="auto"/>
        </w:rPr>
        <w:t xml:space="preserve">entrepreneurial and </w:t>
      </w:r>
      <w:r w:rsidR="00AA2E0F" w:rsidRPr="00615483">
        <w:rPr>
          <w:color w:val="auto"/>
        </w:rPr>
        <w:t xml:space="preserve">income generation) </w:t>
      </w:r>
      <w:r w:rsidR="00A334C9" w:rsidRPr="00615483">
        <w:rPr>
          <w:color w:val="auto"/>
        </w:rPr>
        <w:t xml:space="preserve">skills, </w:t>
      </w:r>
      <w:r w:rsidR="00AA2E0F" w:rsidRPr="00615483">
        <w:rPr>
          <w:color w:val="auto"/>
        </w:rPr>
        <w:t xml:space="preserve">and who </w:t>
      </w:r>
      <w:r w:rsidR="006C6D01" w:rsidRPr="00615483">
        <w:rPr>
          <w:color w:val="auto"/>
        </w:rPr>
        <w:t xml:space="preserve">has </w:t>
      </w:r>
      <w:r w:rsidR="002C66A0">
        <w:rPr>
          <w:color w:val="auto"/>
        </w:rPr>
        <w:t xml:space="preserve">the </w:t>
      </w:r>
      <w:r w:rsidR="006C6D01" w:rsidRPr="00615483">
        <w:rPr>
          <w:color w:val="auto"/>
        </w:rPr>
        <w:t>drive</w:t>
      </w:r>
      <w:r w:rsidR="00A334C9" w:rsidRPr="00615483">
        <w:rPr>
          <w:color w:val="auto"/>
        </w:rPr>
        <w:t xml:space="preserve"> and determination to succeed</w:t>
      </w:r>
      <w:r w:rsidRPr="00615483">
        <w:rPr>
          <w:color w:val="auto"/>
        </w:rPr>
        <w:t xml:space="preserve">. </w:t>
      </w:r>
    </w:p>
    <w:p w14:paraId="6B35E079" w14:textId="259C2C17" w:rsidR="007C6300" w:rsidRPr="00615483" w:rsidRDefault="002B23DE" w:rsidP="00A44A35">
      <w:pPr>
        <w:rPr>
          <w:color w:val="auto"/>
        </w:rPr>
      </w:pPr>
      <w:r w:rsidRPr="00615483">
        <w:rPr>
          <w:color w:val="auto"/>
        </w:rPr>
        <w:t xml:space="preserve">The </w:t>
      </w:r>
      <w:r w:rsidR="00E339A7" w:rsidRPr="00615483">
        <w:rPr>
          <w:color w:val="auto"/>
        </w:rPr>
        <w:t>Business</w:t>
      </w:r>
      <w:r w:rsidRPr="00615483">
        <w:rPr>
          <w:color w:val="auto"/>
        </w:rPr>
        <w:t xml:space="preserve"> Development </w:t>
      </w:r>
      <w:r w:rsidR="00E339A7" w:rsidRPr="00615483">
        <w:rPr>
          <w:color w:val="auto"/>
        </w:rPr>
        <w:t xml:space="preserve">Manager </w:t>
      </w:r>
      <w:r w:rsidRPr="00615483">
        <w:rPr>
          <w:color w:val="auto"/>
        </w:rPr>
        <w:t xml:space="preserve">will be key in </w:t>
      </w:r>
      <w:r w:rsidR="00A44A35" w:rsidRPr="00615483">
        <w:rPr>
          <w:color w:val="auto"/>
        </w:rPr>
        <w:t xml:space="preserve">developing, leading and implementing initiatives to generate new income from business activities. This will include: </w:t>
      </w:r>
    </w:p>
    <w:p w14:paraId="390EE285" w14:textId="1D10363B" w:rsidR="00E339A7" w:rsidRPr="00615483" w:rsidRDefault="007C6300" w:rsidP="006C6D01">
      <w:pPr>
        <w:pStyle w:val="ListParagraph"/>
        <w:numPr>
          <w:ilvl w:val="0"/>
          <w:numId w:val="10"/>
        </w:numPr>
        <w:ind w:hanging="357"/>
        <w:contextualSpacing w:val="0"/>
        <w:rPr>
          <w:rFonts w:ascii="Arial" w:hAnsi="Arial"/>
          <w:color w:val="auto"/>
        </w:rPr>
      </w:pPr>
      <w:r w:rsidRPr="00615483">
        <w:rPr>
          <w:rFonts w:ascii="Arial" w:hAnsi="Arial"/>
          <w:color w:val="auto"/>
        </w:rPr>
        <w:t>E</w:t>
      </w:r>
      <w:r w:rsidR="00E339A7" w:rsidRPr="00615483">
        <w:rPr>
          <w:rFonts w:ascii="Arial" w:hAnsi="Arial"/>
          <w:color w:val="auto"/>
        </w:rPr>
        <w:t>xploring opportunities for generating income from providing services</w:t>
      </w:r>
      <w:r w:rsidR="00A44A35" w:rsidRPr="00615483">
        <w:rPr>
          <w:rFonts w:ascii="Arial" w:hAnsi="Arial"/>
          <w:color w:val="auto"/>
        </w:rPr>
        <w:t>,</w:t>
      </w:r>
      <w:r w:rsidR="00E339A7" w:rsidRPr="00615483">
        <w:rPr>
          <w:rFonts w:ascii="Arial" w:hAnsi="Arial"/>
          <w:color w:val="auto"/>
        </w:rPr>
        <w:t xml:space="preserve"> based on existing and new activities undertaken by the Agency. </w:t>
      </w:r>
      <w:r w:rsidR="00395CF9" w:rsidRPr="00615483">
        <w:rPr>
          <w:rFonts w:ascii="Arial" w:hAnsi="Arial"/>
          <w:color w:val="auto"/>
        </w:rPr>
        <w:t xml:space="preserve"> This will involve:</w:t>
      </w:r>
    </w:p>
    <w:p w14:paraId="7961739D" w14:textId="1979C743" w:rsidR="00395CF9" w:rsidRPr="00615483" w:rsidRDefault="00395CF9" w:rsidP="006C6D01">
      <w:pPr>
        <w:pStyle w:val="ListParagraph"/>
        <w:numPr>
          <w:ilvl w:val="0"/>
          <w:numId w:val="8"/>
        </w:numPr>
        <w:ind w:left="1134" w:hanging="357"/>
        <w:contextualSpacing w:val="0"/>
        <w:rPr>
          <w:rFonts w:ascii="Arial" w:hAnsi="Arial"/>
          <w:color w:val="auto"/>
        </w:rPr>
      </w:pPr>
      <w:r w:rsidRPr="00615483">
        <w:rPr>
          <w:rFonts w:ascii="Arial" w:hAnsi="Arial"/>
          <w:color w:val="auto"/>
        </w:rPr>
        <w:t xml:space="preserve">Working with National and Operational staff to understand </w:t>
      </w:r>
      <w:r w:rsidR="00AA1EB0" w:rsidRPr="00615483">
        <w:rPr>
          <w:rFonts w:ascii="Arial" w:hAnsi="Arial"/>
          <w:color w:val="auto"/>
        </w:rPr>
        <w:t>current activity</w:t>
      </w:r>
      <w:r w:rsidRPr="00615483">
        <w:rPr>
          <w:rFonts w:ascii="Arial" w:hAnsi="Arial"/>
          <w:color w:val="auto"/>
        </w:rPr>
        <w:t xml:space="preserve"> around generating income;</w:t>
      </w:r>
    </w:p>
    <w:p w14:paraId="2A9D43C0" w14:textId="77777777" w:rsidR="00395CF9" w:rsidRPr="00615483" w:rsidRDefault="00395CF9" w:rsidP="006C6D01">
      <w:pPr>
        <w:pStyle w:val="ListParagraph"/>
        <w:numPr>
          <w:ilvl w:val="0"/>
          <w:numId w:val="8"/>
        </w:numPr>
        <w:ind w:left="1134" w:hanging="357"/>
        <w:contextualSpacing w:val="0"/>
        <w:rPr>
          <w:rFonts w:ascii="Arial" w:hAnsi="Arial"/>
          <w:color w:val="auto"/>
        </w:rPr>
      </w:pPr>
      <w:r w:rsidRPr="00615483">
        <w:rPr>
          <w:rFonts w:ascii="Arial" w:hAnsi="Arial"/>
          <w:color w:val="auto"/>
        </w:rPr>
        <w:t>Working with other organisations to learn lessons on how they have exploited business opportunities;</w:t>
      </w:r>
    </w:p>
    <w:p w14:paraId="6E3CDE03" w14:textId="2DB39537" w:rsidR="00395CF9" w:rsidRPr="00615483" w:rsidRDefault="00395CF9" w:rsidP="006C6D01">
      <w:pPr>
        <w:pStyle w:val="ListParagraph"/>
        <w:numPr>
          <w:ilvl w:val="0"/>
          <w:numId w:val="8"/>
        </w:numPr>
        <w:ind w:left="1134" w:hanging="357"/>
        <w:contextualSpacing w:val="0"/>
        <w:rPr>
          <w:rFonts w:ascii="Arial" w:hAnsi="Arial"/>
          <w:color w:val="auto"/>
        </w:rPr>
      </w:pPr>
      <w:r w:rsidRPr="00615483">
        <w:rPr>
          <w:rFonts w:ascii="Arial" w:hAnsi="Arial"/>
          <w:color w:val="auto"/>
        </w:rPr>
        <w:t>Explore opportunities internationally through working with e.g. FCO, DIT;</w:t>
      </w:r>
    </w:p>
    <w:p w14:paraId="096058CC" w14:textId="69812C26" w:rsidR="00A9405B" w:rsidRPr="00615483" w:rsidRDefault="00395CF9" w:rsidP="006C6D01">
      <w:pPr>
        <w:pStyle w:val="ListParagraph"/>
        <w:numPr>
          <w:ilvl w:val="0"/>
          <w:numId w:val="8"/>
        </w:numPr>
        <w:ind w:left="1134" w:hanging="357"/>
        <w:contextualSpacing w:val="0"/>
        <w:rPr>
          <w:rFonts w:ascii="Arial" w:hAnsi="Arial"/>
          <w:color w:val="auto"/>
        </w:rPr>
      </w:pPr>
      <w:r w:rsidRPr="00615483">
        <w:rPr>
          <w:rFonts w:ascii="Arial" w:hAnsi="Arial"/>
          <w:color w:val="auto"/>
        </w:rPr>
        <w:t>Engage, influence and support colleagues in setting up contracts for new business.</w:t>
      </w:r>
    </w:p>
    <w:p w14:paraId="7354481E" w14:textId="3795EA23" w:rsidR="00A44A35" w:rsidRPr="00615483" w:rsidRDefault="00A44A35" w:rsidP="006C6D01">
      <w:pPr>
        <w:pStyle w:val="ListParagraph"/>
        <w:numPr>
          <w:ilvl w:val="0"/>
          <w:numId w:val="8"/>
        </w:numPr>
        <w:ind w:hanging="357"/>
        <w:contextualSpacing w:val="0"/>
        <w:rPr>
          <w:rFonts w:ascii="Arial" w:hAnsi="Arial"/>
          <w:color w:val="auto"/>
        </w:rPr>
      </w:pPr>
      <w:r w:rsidRPr="00615483">
        <w:rPr>
          <w:rFonts w:ascii="Arial" w:hAnsi="Arial"/>
          <w:color w:val="auto"/>
        </w:rPr>
        <w:t xml:space="preserve">Work with DEFRA and HM Treasury to understand and address any policy or legislative barriers to exploiting commercial work. </w:t>
      </w:r>
    </w:p>
    <w:p w14:paraId="0D4413BD" w14:textId="1BCEBC47" w:rsidR="00A44A35" w:rsidRPr="00615483" w:rsidRDefault="00A44A35" w:rsidP="006C6D01">
      <w:pPr>
        <w:pStyle w:val="ListParagraph"/>
        <w:numPr>
          <w:ilvl w:val="0"/>
          <w:numId w:val="8"/>
        </w:numPr>
        <w:ind w:hanging="357"/>
        <w:contextualSpacing w:val="0"/>
        <w:rPr>
          <w:rFonts w:ascii="Arial" w:hAnsi="Arial"/>
          <w:color w:val="auto"/>
        </w:rPr>
      </w:pPr>
      <w:r w:rsidRPr="00615483">
        <w:rPr>
          <w:rFonts w:ascii="Arial" w:hAnsi="Arial"/>
          <w:color w:val="auto"/>
        </w:rPr>
        <w:t>Develop and embed a Business Development Strategy for the Environment Agency, which sets out the extent of our ambition to generate new income</w:t>
      </w:r>
      <w:r w:rsidR="00AA1EB0" w:rsidRPr="00615483">
        <w:rPr>
          <w:rFonts w:ascii="Arial" w:hAnsi="Arial"/>
          <w:color w:val="auto"/>
        </w:rPr>
        <w:t xml:space="preserve"> over the next five years</w:t>
      </w:r>
      <w:r w:rsidRPr="00615483">
        <w:rPr>
          <w:rFonts w:ascii="Arial" w:hAnsi="Arial"/>
          <w:color w:val="auto"/>
        </w:rPr>
        <w:t xml:space="preserve">. </w:t>
      </w:r>
    </w:p>
    <w:p w14:paraId="4852E68D" w14:textId="715A52E0" w:rsidR="0079454D" w:rsidRPr="00615483" w:rsidRDefault="0079454D" w:rsidP="006C6D01">
      <w:pPr>
        <w:pStyle w:val="ListParagraph"/>
        <w:numPr>
          <w:ilvl w:val="0"/>
          <w:numId w:val="8"/>
        </w:numPr>
        <w:ind w:hanging="357"/>
        <w:contextualSpacing w:val="0"/>
        <w:rPr>
          <w:rFonts w:ascii="Arial" w:hAnsi="Arial"/>
          <w:color w:val="auto"/>
        </w:rPr>
      </w:pPr>
      <w:r w:rsidRPr="00615483">
        <w:rPr>
          <w:rFonts w:ascii="Arial" w:hAnsi="Arial"/>
          <w:color w:val="auto"/>
        </w:rPr>
        <w:t xml:space="preserve">Influence across the organisation to ensure appropriate structures and governance are in place so business development work can be maximised and sufficiently resourced, whilst still ensuring delivering of our day job. </w:t>
      </w:r>
    </w:p>
    <w:p w14:paraId="503B2DC6" w14:textId="77777777" w:rsidR="00117EBC" w:rsidRPr="00615483" w:rsidRDefault="00637A26" w:rsidP="007C6300">
      <w:pPr>
        <w:rPr>
          <w:color w:val="auto"/>
        </w:rPr>
      </w:pPr>
      <w:r w:rsidRPr="00615483">
        <w:rPr>
          <w:rStyle w:val="boldbodycopy"/>
          <w:color w:val="auto"/>
        </w:rPr>
        <w:t xml:space="preserve">The team (max 75 words) </w:t>
      </w:r>
    </w:p>
    <w:p w14:paraId="175979E6" w14:textId="5E1DDE83" w:rsidR="002B23DE" w:rsidRPr="00615483" w:rsidRDefault="002B23DE" w:rsidP="00395CF9">
      <w:pPr>
        <w:pStyle w:val="Default"/>
        <w:spacing w:before="120" w:after="120"/>
        <w:jc w:val="both"/>
        <w:rPr>
          <w:color w:val="auto"/>
          <w:sz w:val="22"/>
          <w:szCs w:val="22"/>
        </w:rPr>
      </w:pPr>
      <w:r w:rsidRPr="00615483">
        <w:rPr>
          <w:color w:val="auto"/>
          <w:sz w:val="22"/>
          <w:szCs w:val="22"/>
        </w:rPr>
        <w:t xml:space="preserve">This role sits in the Environment and Business directorate reporting to </w:t>
      </w:r>
      <w:r w:rsidR="007A7065" w:rsidRPr="00615483">
        <w:rPr>
          <w:color w:val="auto"/>
          <w:sz w:val="22"/>
          <w:szCs w:val="22"/>
        </w:rPr>
        <w:t xml:space="preserve">the Deputy </w:t>
      </w:r>
      <w:r w:rsidRPr="00615483">
        <w:rPr>
          <w:color w:val="auto"/>
          <w:sz w:val="22"/>
          <w:szCs w:val="22"/>
        </w:rPr>
        <w:t xml:space="preserve">Director of </w:t>
      </w:r>
      <w:r w:rsidR="007A7065" w:rsidRPr="00615483">
        <w:rPr>
          <w:color w:val="auto"/>
          <w:sz w:val="22"/>
          <w:szCs w:val="22"/>
        </w:rPr>
        <w:t>Navigation and Commercial Develop</w:t>
      </w:r>
      <w:r w:rsidR="005E1860" w:rsidRPr="00615483">
        <w:rPr>
          <w:color w:val="auto"/>
          <w:sz w:val="22"/>
          <w:szCs w:val="22"/>
        </w:rPr>
        <w:t>ment</w:t>
      </w:r>
      <w:r w:rsidR="00611BD3" w:rsidRPr="00615483">
        <w:rPr>
          <w:color w:val="auto"/>
          <w:sz w:val="22"/>
          <w:szCs w:val="22"/>
        </w:rPr>
        <w:t>. The role will have line management responsibility for one Senior Adviser post, who will support in the delivery of the organisational approach to securing new income.</w:t>
      </w:r>
      <w:r w:rsidR="007A7065" w:rsidRPr="00615483">
        <w:rPr>
          <w:color w:val="auto"/>
          <w:sz w:val="22"/>
          <w:szCs w:val="22"/>
        </w:rPr>
        <w:t xml:space="preserve"> </w:t>
      </w:r>
    </w:p>
    <w:p w14:paraId="0DB05EB9" w14:textId="5EA63502" w:rsidR="001801B1" w:rsidRPr="00615483" w:rsidRDefault="00637A26" w:rsidP="00395CF9">
      <w:pPr>
        <w:pStyle w:val="Default"/>
        <w:spacing w:before="120" w:after="120"/>
        <w:jc w:val="both"/>
        <w:rPr>
          <w:rStyle w:val="boldbodycopy"/>
          <w:color w:val="auto"/>
        </w:rPr>
      </w:pPr>
      <w:r w:rsidRPr="006C6D01">
        <w:rPr>
          <w:color w:val="auto"/>
          <w:sz w:val="22"/>
          <w:szCs w:val="22"/>
        </w:rPr>
        <w:br/>
      </w:r>
      <w:r w:rsidRPr="00615483">
        <w:rPr>
          <w:rStyle w:val="boldbodycopy"/>
          <w:color w:val="auto"/>
        </w:rPr>
        <w:t>Experience/skills required (max 150 words)</w:t>
      </w:r>
    </w:p>
    <w:p w14:paraId="0DA76D4E" w14:textId="4873F525" w:rsidR="00F829B2" w:rsidRPr="00615483" w:rsidRDefault="00AA2E0F" w:rsidP="00395CF9">
      <w:pPr>
        <w:pStyle w:val="Default"/>
        <w:spacing w:before="120" w:after="120"/>
        <w:jc w:val="both"/>
        <w:rPr>
          <w:color w:val="auto"/>
          <w:sz w:val="22"/>
          <w:szCs w:val="22"/>
        </w:rPr>
      </w:pPr>
      <w:r w:rsidRPr="00615483">
        <w:rPr>
          <w:rStyle w:val="boldbodycopy"/>
          <w:b w:val="0"/>
          <w:color w:val="auto"/>
        </w:rPr>
        <w:lastRenderedPageBreak/>
        <w:t>In addition to strong commercial and business development skills, y</w:t>
      </w:r>
      <w:r w:rsidR="005A7035" w:rsidRPr="00615483">
        <w:rPr>
          <w:rStyle w:val="boldbodycopy"/>
          <w:b w:val="0"/>
          <w:color w:val="auto"/>
        </w:rPr>
        <w:t>ou</w:t>
      </w:r>
      <w:r w:rsidR="005A7035" w:rsidRPr="00615483">
        <w:rPr>
          <w:color w:val="auto"/>
          <w:sz w:val="22"/>
          <w:szCs w:val="22"/>
        </w:rPr>
        <w:t xml:space="preserve"> </w:t>
      </w:r>
      <w:r w:rsidR="0039383D" w:rsidRPr="00615483">
        <w:rPr>
          <w:color w:val="auto"/>
          <w:sz w:val="22"/>
          <w:szCs w:val="22"/>
        </w:rPr>
        <w:t xml:space="preserve">will have </w:t>
      </w:r>
      <w:r w:rsidR="00F829B2" w:rsidRPr="00615483">
        <w:rPr>
          <w:color w:val="auto"/>
          <w:sz w:val="22"/>
          <w:szCs w:val="22"/>
        </w:rPr>
        <w:t>outstanding engagement and influencing skills</w:t>
      </w:r>
      <w:r w:rsidR="0039383D" w:rsidRPr="00615483">
        <w:rPr>
          <w:color w:val="auto"/>
          <w:sz w:val="22"/>
          <w:szCs w:val="22"/>
        </w:rPr>
        <w:t>, with</w:t>
      </w:r>
      <w:r w:rsidR="00BB5DFD" w:rsidRPr="00615483">
        <w:rPr>
          <w:color w:val="auto"/>
          <w:sz w:val="22"/>
          <w:szCs w:val="22"/>
        </w:rPr>
        <w:t xml:space="preserve"> an ability to</w:t>
      </w:r>
      <w:r w:rsidR="0039383D" w:rsidRPr="00615483">
        <w:rPr>
          <w:color w:val="auto"/>
          <w:sz w:val="22"/>
          <w:szCs w:val="22"/>
        </w:rPr>
        <w:t xml:space="preserve"> build relationships with key p</w:t>
      </w:r>
      <w:r w:rsidR="00BB5DFD" w:rsidRPr="00615483">
        <w:rPr>
          <w:color w:val="auto"/>
          <w:sz w:val="22"/>
          <w:szCs w:val="22"/>
        </w:rPr>
        <w:t xml:space="preserve">artners. It will be these </w:t>
      </w:r>
      <w:r w:rsidR="0039383D" w:rsidRPr="00615483">
        <w:rPr>
          <w:color w:val="auto"/>
          <w:sz w:val="22"/>
          <w:szCs w:val="22"/>
        </w:rPr>
        <w:t xml:space="preserve">commercial skills and business </w:t>
      </w:r>
      <w:r w:rsidR="00F829B2" w:rsidRPr="00615483">
        <w:rPr>
          <w:color w:val="auto"/>
          <w:sz w:val="22"/>
          <w:szCs w:val="22"/>
        </w:rPr>
        <w:t>acumen, rather than your sector-specific knowledge, which will set you apart.</w:t>
      </w:r>
    </w:p>
    <w:p w14:paraId="789B14B9" w14:textId="77777777" w:rsidR="00AA2E0F" w:rsidRPr="00615483" w:rsidRDefault="00AA2E0F" w:rsidP="00AA2E0F">
      <w:pPr>
        <w:rPr>
          <w:color w:val="auto"/>
        </w:rPr>
      </w:pPr>
      <w:r w:rsidRPr="00615483">
        <w:rPr>
          <w:color w:val="auto"/>
        </w:rPr>
        <w:t>Essential skills and experience:</w:t>
      </w:r>
    </w:p>
    <w:p w14:paraId="6B055A4C" w14:textId="2B8EF846" w:rsidR="00395CF9" w:rsidRPr="00615483" w:rsidRDefault="00395CF9" w:rsidP="006C6D01">
      <w:pPr>
        <w:pStyle w:val="ListParagraph"/>
        <w:numPr>
          <w:ilvl w:val="0"/>
          <w:numId w:val="9"/>
        </w:numPr>
        <w:contextualSpacing w:val="0"/>
        <w:rPr>
          <w:rFonts w:ascii="Arial" w:hAnsi="Arial"/>
          <w:color w:val="auto"/>
        </w:rPr>
      </w:pPr>
      <w:r w:rsidRPr="00615483">
        <w:rPr>
          <w:rFonts w:ascii="Arial" w:hAnsi="Arial"/>
          <w:color w:val="auto"/>
          <w:lang w:eastAsia="en-GB"/>
        </w:rPr>
        <w:t>Significant evidence of the successful design and delivery of new business strategies that generate income.</w:t>
      </w:r>
    </w:p>
    <w:p w14:paraId="36EB5FD9" w14:textId="58D7D3C5" w:rsidR="00395CF9" w:rsidRPr="006C6D01" w:rsidRDefault="00395CF9" w:rsidP="006C6D01">
      <w:pPr>
        <w:pStyle w:val="ListParagraph"/>
        <w:numPr>
          <w:ilvl w:val="0"/>
          <w:numId w:val="9"/>
        </w:numPr>
        <w:contextualSpacing w:val="0"/>
        <w:rPr>
          <w:rFonts w:ascii="Arial" w:hAnsi="Arial"/>
          <w:color w:val="auto"/>
        </w:rPr>
      </w:pPr>
      <w:r w:rsidRPr="00615483">
        <w:rPr>
          <w:rFonts w:ascii="Arial" w:eastAsia="Times New Roman" w:hAnsi="Arial"/>
          <w:color w:val="auto"/>
          <w:lang w:eastAsia="en-GB"/>
        </w:rPr>
        <w:t>Strong commercial acumen with extensive e</w:t>
      </w:r>
      <w:r w:rsidRPr="00615483">
        <w:rPr>
          <w:rFonts w:ascii="Arial" w:hAnsi="Arial"/>
          <w:color w:val="auto"/>
        </w:rPr>
        <w:t>xperience in developing and delivering business opportunities, which achieved growth.</w:t>
      </w:r>
    </w:p>
    <w:p w14:paraId="7EC8E351" w14:textId="784AAFAE" w:rsidR="00395CF9" w:rsidRPr="00615483" w:rsidRDefault="00395CF9" w:rsidP="006C6D01">
      <w:pPr>
        <w:pStyle w:val="ListParagraph"/>
        <w:numPr>
          <w:ilvl w:val="0"/>
          <w:numId w:val="9"/>
        </w:numPr>
        <w:contextualSpacing w:val="0"/>
        <w:rPr>
          <w:rFonts w:ascii="Arial" w:hAnsi="Arial"/>
          <w:color w:val="auto"/>
        </w:rPr>
      </w:pPr>
      <w:r w:rsidRPr="00615483">
        <w:rPr>
          <w:rFonts w:ascii="Arial" w:hAnsi="Arial"/>
          <w:color w:val="auto"/>
        </w:rPr>
        <w:t xml:space="preserve">Strong engagement and influencing skills, with the ability to </w:t>
      </w:r>
      <w:r w:rsidRPr="00615483">
        <w:rPr>
          <w:rFonts w:ascii="Arial" w:hAnsi="Arial"/>
          <w:color w:val="auto"/>
          <w:lang w:eastAsia="en-GB"/>
        </w:rPr>
        <w:t>gain the respect of, and buy in from staff and stakeholders at all levels.</w:t>
      </w:r>
    </w:p>
    <w:p w14:paraId="472DC0A4" w14:textId="7A3F8D7E" w:rsidR="00395CF9" w:rsidRPr="00615483" w:rsidRDefault="00395CF9" w:rsidP="006C6D01">
      <w:pPr>
        <w:pStyle w:val="ListParagraph"/>
        <w:numPr>
          <w:ilvl w:val="0"/>
          <w:numId w:val="9"/>
        </w:numPr>
        <w:contextualSpacing w:val="0"/>
        <w:rPr>
          <w:rFonts w:ascii="Arial" w:hAnsi="Arial"/>
          <w:color w:val="auto"/>
        </w:rPr>
      </w:pPr>
      <w:r w:rsidRPr="00615483">
        <w:rPr>
          <w:rFonts w:ascii="Arial" w:hAnsi="Arial"/>
          <w:color w:val="auto"/>
        </w:rPr>
        <w:t>Ability to build and nurture a network of contacts, develop key relationships and opportunities, and use these to support the delivery of key business objectives.</w:t>
      </w:r>
    </w:p>
    <w:p w14:paraId="658AD283" w14:textId="0621D852" w:rsidR="00395CF9" w:rsidRPr="00615483" w:rsidRDefault="00395CF9" w:rsidP="006C6D01">
      <w:pPr>
        <w:pStyle w:val="ListParagraph"/>
        <w:numPr>
          <w:ilvl w:val="0"/>
          <w:numId w:val="9"/>
        </w:numPr>
        <w:contextualSpacing w:val="0"/>
        <w:rPr>
          <w:rFonts w:ascii="Arial" w:hAnsi="Arial"/>
          <w:color w:val="auto"/>
        </w:rPr>
      </w:pPr>
      <w:r w:rsidRPr="00615483">
        <w:rPr>
          <w:rFonts w:ascii="Arial" w:hAnsi="Arial"/>
          <w:color w:val="auto"/>
        </w:rPr>
        <w:t xml:space="preserve">Ability and experience in driving through positive changes in complex organisations to support culture change; </w:t>
      </w:r>
    </w:p>
    <w:p w14:paraId="19BAE87F" w14:textId="77777777" w:rsidR="00395CF9" w:rsidRPr="00615483" w:rsidRDefault="00395CF9" w:rsidP="006C6D01">
      <w:pPr>
        <w:pStyle w:val="ListParagraph"/>
        <w:numPr>
          <w:ilvl w:val="0"/>
          <w:numId w:val="9"/>
        </w:numPr>
        <w:contextualSpacing w:val="0"/>
        <w:rPr>
          <w:rFonts w:ascii="Arial" w:hAnsi="Arial"/>
          <w:color w:val="auto"/>
          <w:lang w:eastAsia="en-GB"/>
        </w:rPr>
      </w:pPr>
      <w:r w:rsidRPr="00615483">
        <w:rPr>
          <w:rFonts w:ascii="Arial" w:hAnsi="Arial"/>
          <w:color w:val="auto"/>
          <w:lang w:eastAsia="en-GB"/>
        </w:rPr>
        <w:t>Well-developed stakeholder management, analytical and problem-solving skills using a range of techniques and tools.</w:t>
      </w:r>
    </w:p>
    <w:p w14:paraId="5B8580FE" w14:textId="77777777" w:rsidR="005A7035" w:rsidRPr="00615483" w:rsidRDefault="005A7035" w:rsidP="00611BD3">
      <w:pPr>
        <w:rPr>
          <w:rStyle w:val="boldbodycopy"/>
          <w:color w:val="auto"/>
        </w:rPr>
      </w:pPr>
    </w:p>
    <w:p w14:paraId="3ED1FA59" w14:textId="1E05B1DF" w:rsidR="001D3AF0" w:rsidRPr="00615483" w:rsidRDefault="00637A26" w:rsidP="007C6300">
      <w:pPr>
        <w:rPr>
          <w:rStyle w:val="boldbodycopy"/>
          <w:color w:val="auto"/>
        </w:rPr>
      </w:pPr>
      <w:r w:rsidRPr="00615483">
        <w:rPr>
          <w:rStyle w:val="boldbodycopy"/>
          <w:color w:val="auto"/>
        </w:rPr>
        <w:t>Additional useful information (max 75 words)</w:t>
      </w:r>
    </w:p>
    <w:p w14:paraId="148E0CC0" w14:textId="77777777" w:rsidR="00AB5715" w:rsidRPr="00615483" w:rsidRDefault="00AB5715" w:rsidP="00AB5715">
      <w:pPr>
        <w:rPr>
          <w:color w:val="auto"/>
        </w:rPr>
      </w:pPr>
      <w:r w:rsidRPr="00615483">
        <w:rPr>
          <w:color w:val="auto"/>
        </w:rPr>
        <w:t>As a national role, location is flexible but must be office based.  Travel to other Environment Agency offices may be required as part of the role.</w:t>
      </w:r>
    </w:p>
    <w:p w14:paraId="2DD8E970" w14:textId="7C9946F4" w:rsidR="00AB5715" w:rsidRPr="00615483" w:rsidRDefault="00AB5715" w:rsidP="00AB5715">
      <w:pPr>
        <w:rPr>
          <w:color w:val="auto"/>
        </w:rPr>
      </w:pPr>
      <w:r w:rsidRPr="00615483">
        <w:rPr>
          <w:color w:val="auto"/>
        </w:rPr>
        <w:t>Currently this role is being advertised as a fixed term role for two years, however there is a possibility that the role will become permanent</w:t>
      </w:r>
      <w:r w:rsidR="00615483">
        <w:rPr>
          <w:color w:val="auto"/>
        </w:rPr>
        <w:t xml:space="preserve"> in the future</w:t>
      </w:r>
      <w:r w:rsidRPr="00615483">
        <w:rPr>
          <w:color w:val="auto"/>
        </w:rPr>
        <w:t xml:space="preserve">. </w:t>
      </w:r>
    </w:p>
    <w:p w14:paraId="19F5676C" w14:textId="5F202CA1" w:rsidR="00AB5715" w:rsidRPr="00615483" w:rsidRDefault="00AB5715" w:rsidP="00AB5715">
      <w:pPr>
        <w:rPr>
          <w:color w:val="auto"/>
        </w:rPr>
      </w:pPr>
      <w:r w:rsidRPr="00615483">
        <w:rPr>
          <w:color w:val="auto"/>
        </w:rPr>
        <w:t>Closing date for appli</w:t>
      </w:r>
      <w:r w:rsidR="00114C71">
        <w:rPr>
          <w:color w:val="auto"/>
        </w:rPr>
        <w:t>cations: 31 January 2019</w:t>
      </w:r>
    </w:p>
    <w:p w14:paraId="7D7F3DE6" w14:textId="39C481CB" w:rsidR="006C6D01" w:rsidRDefault="00AB5715" w:rsidP="00A44A35">
      <w:pPr>
        <w:rPr>
          <w:color w:val="auto"/>
          <w:shd w:val="clear" w:color="auto" w:fill="FFFFFF"/>
        </w:rPr>
      </w:pPr>
      <w:r w:rsidRPr="00615483">
        <w:rPr>
          <w:color w:val="auto"/>
          <w:shd w:val="clear" w:color="auto" w:fill="FFFFFF"/>
        </w:rPr>
        <w:t xml:space="preserve">Assessments for this role will take place during </w:t>
      </w:r>
      <w:r w:rsidR="00114C71">
        <w:rPr>
          <w:color w:val="auto"/>
          <w:shd w:val="clear" w:color="auto" w:fill="FFFFFF"/>
        </w:rPr>
        <w:t>February 2019</w:t>
      </w:r>
    </w:p>
    <w:p w14:paraId="28857978" w14:textId="1576A76E" w:rsidR="00395CF9" w:rsidRPr="00615483" w:rsidRDefault="002B23DE" w:rsidP="00A44A35">
      <w:pPr>
        <w:rPr>
          <w:color w:val="auto"/>
        </w:rPr>
      </w:pPr>
      <w:r w:rsidRPr="00615483">
        <w:rPr>
          <w:color w:val="auto"/>
        </w:rPr>
        <w:t>For</w:t>
      </w:r>
      <w:r w:rsidR="00AB5715" w:rsidRPr="00615483">
        <w:rPr>
          <w:color w:val="auto"/>
        </w:rPr>
        <w:t xml:space="preserve"> an informal discussion about the role, please </w:t>
      </w:r>
      <w:r w:rsidR="00FF1021" w:rsidRPr="00615483">
        <w:rPr>
          <w:color w:val="auto"/>
        </w:rPr>
        <w:t>contact</w:t>
      </w:r>
      <w:r w:rsidR="00395CF9" w:rsidRPr="00615483">
        <w:rPr>
          <w:color w:val="auto"/>
        </w:rPr>
        <w:t>:</w:t>
      </w:r>
    </w:p>
    <w:p w14:paraId="45F2C089" w14:textId="2766C028" w:rsidR="00FF1021" w:rsidRPr="00615483" w:rsidRDefault="00FF1021" w:rsidP="00A44A35">
      <w:pPr>
        <w:rPr>
          <w:color w:val="auto"/>
        </w:rPr>
      </w:pPr>
      <w:r w:rsidRPr="00615483">
        <w:rPr>
          <w:color w:val="auto"/>
        </w:rPr>
        <w:t>Neil Davies</w:t>
      </w:r>
      <w:r w:rsidR="002B23DE" w:rsidRPr="00615483">
        <w:rPr>
          <w:color w:val="auto"/>
        </w:rPr>
        <w:t xml:space="preserve"> on</w:t>
      </w:r>
      <w:r w:rsidR="006D1549" w:rsidRPr="00615483">
        <w:rPr>
          <w:color w:val="auto"/>
        </w:rPr>
        <w:t xml:space="preserve"> 07787128701</w:t>
      </w:r>
      <w:r w:rsidRPr="00615483">
        <w:rPr>
          <w:color w:val="auto"/>
        </w:rPr>
        <w:t xml:space="preserve"> </w:t>
      </w:r>
      <w:r w:rsidR="002B23DE" w:rsidRPr="00615483">
        <w:rPr>
          <w:color w:val="auto"/>
        </w:rPr>
        <w:t xml:space="preserve">or email: </w:t>
      </w:r>
      <w:hyperlink r:id="rId6" w:history="1">
        <w:r w:rsidRPr="00615483">
          <w:rPr>
            <w:rStyle w:val="Hyperlink"/>
            <w:color w:val="auto"/>
          </w:rPr>
          <w:t>neil.davies@environment-agency.gov.uk</w:t>
        </w:r>
      </w:hyperlink>
      <w:r w:rsidR="00A334C9" w:rsidRPr="00615483">
        <w:rPr>
          <w:color w:val="auto"/>
        </w:rPr>
        <w:t>  </w:t>
      </w:r>
    </w:p>
    <w:p w14:paraId="312F77AA" w14:textId="77777777" w:rsidR="00CA639D" w:rsidRPr="00615483" w:rsidRDefault="00CA639D" w:rsidP="006C6D01">
      <w:pPr>
        <w:rPr>
          <w:color w:val="auto"/>
        </w:rPr>
      </w:pPr>
      <w:bookmarkStart w:id="0" w:name="_GoBack"/>
      <w:bookmarkEnd w:id="0"/>
    </w:p>
    <w:sectPr w:rsidR="00CA639D" w:rsidRPr="006154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B3D65"/>
    <w:multiLevelType w:val="hybridMultilevel"/>
    <w:tmpl w:val="28B88D9C"/>
    <w:lvl w:ilvl="0" w:tplc="2D5C862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8A30A3"/>
    <w:multiLevelType w:val="hybridMultilevel"/>
    <w:tmpl w:val="29308C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89B0861"/>
    <w:multiLevelType w:val="hybridMultilevel"/>
    <w:tmpl w:val="4F1C3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6752E9"/>
    <w:multiLevelType w:val="hybridMultilevel"/>
    <w:tmpl w:val="D67CD03C"/>
    <w:lvl w:ilvl="0" w:tplc="08090001">
      <w:start w:val="1"/>
      <w:numFmt w:val="bullet"/>
      <w:lvlText w:val=""/>
      <w:lvlJc w:val="left"/>
      <w:pPr>
        <w:ind w:left="783" w:hanging="360"/>
      </w:pPr>
      <w:rPr>
        <w:rFonts w:ascii="Symbol" w:hAnsi="Symbol" w:hint="default"/>
      </w:rPr>
    </w:lvl>
    <w:lvl w:ilvl="1" w:tplc="08090003">
      <w:start w:val="1"/>
      <w:numFmt w:val="bullet"/>
      <w:lvlText w:val="o"/>
      <w:lvlJc w:val="left"/>
      <w:pPr>
        <w:ind w:left="1503" w:hanging="360"/>
      </w:pPr>
      <w:rPr>
        <w:rFonts w:ascii="Courier New" w:hAnsi="Courier New" w:cs="Courier New" w:hint="default"/>
      </w:rPr>
    </w:lvl>
    <w:lvl w:ilvl="2" w:tplc="08090005">
      <w:start w:val="1"/>
      <w:numFmt w:val="bullet"/>
      <w:lvlText w:val=""/>
      <w:lvlJc w:val="left"/>
      <w:pPr>
        <w:ind w:left="2223" w:hanging="360"/>
      </w:pPr>
      <w:rPr>
        <w:rFonts w:ascii="Wingdings" w:hAnsi="Wingdings" w:hint="default"/>
      </w:rPr>
    </w:lvl>
    <w:lvl w:ilvl="3" w:tplc="08090001">
      <w:start w:val="1"/>
      <w:numFmt w:val="bullet"/>
      <w:lvlText w:val=""/>
      <w:lvlJc w:val="left"/>
      <w:pPr>
        <w:ind w:left="2943" w:hanging="360"/>
      </w:pPr>
      <w:rPr>
        <w:rFonts w:ascii="Symbol" w:hAnsi="Symbol" w:hint="default"/>
      </w:rPr>
    </w:lvl>
    <w:lvl w:ilvl="4" w:tplc="08090003">
      <w:start w:val="1"/>
      <w:numFmt w:val="bullet"/>
      <w:lvlText w:val="o"/>
      <w:lvlJc w:val="left"/>
      <w:pPr>
        <w:ind w:left="3663" w:hanging="360"/>
      </w:pPr>
      <w:rPr>
        <w:rFonts w:ascii="Courier New" w:hAnsi="Courier New" w:cs="Courier New" w:hint="default"/>
      </w:rPr>
    </w:lvl>
    <w:lvl w:ilvl="5" w:tplc="08090005">
      <w:start w:val="1"/>
      <w:numFmt w:val="bullet"/>
      <w:lvlText w:val=""/>
      <w:lvlJc w:val="left"/>
      <w:pPr>
        <w:ind w:left="4383" w:hanging="360"/>
      </w:pPr>
      <w:rPr>
        <w:rFonts w:ascii="Wingdings" w:hAnsi="Wingdings" w:hint="default"/>
      </w:rPr>
    </w:lvl>
    <w:lvl w:ilvl="6" w:tplc="08090001">
      <w:start w:val="1"/>
      <w:numFmt w:val="bullet"/>
      <w:lvlText w:val=""/>
      <w:lvlJc w:val="left"/>
      <w:pPr>
        <w:ind w:left="5103" w:hanging="360"/>
      </w:pPr>
      <w:rPr>
        <w:rFonts w:ascii="Symbol" w:hAnsi="Symbol" w:hint="default"/>
      </w:rPr>
    </w:lvl>
    <w:lvl w:ilvl="7" w:tplc="08090003">
      <w:start w:val="1"/>
      <w:numFmt w:val="bullet"/>
      <w:lvlText w:val="o"/>
      <w:lvlJc w:val="left"/>
      <w:pPr>
        <w:ind w:left="5823" w:hanging="360"/>
      </w:pPr>
      <w:rPr>
        <w:rFonts w:ascii="Courier New" w:hAnsi="Courier New" w:cs="Courier New" w:hint="default"/>
      </w:rPr>
    </w:lvl>
    <w:lvl w:ilvl="8" w:tplc="08090005">
      <w:start w:val="1"/>
      <w:numFmt w:val="bullet"/>
      <w:lvlText w:val=""/>
      <w:lvlJc w:val="left"/>
      <w:pPr>
        <w:ind w:left="6543" w:hanging="360"/>
      </w:pPr>
      <w:rPr>
        <w:rFonts w:ascii="Wingdings" w:hAnsi="Wingdings" w:hint="default"/>
      </w:rPr>
    </w:lvl>
  </w:abstractNum>
  <w:abstractNum w:abstractNumId="4" w15:restartNumberingAfterBreak="0">
    <w:nsid w:val="42225073"/>
    <w:multiLevelType w:val="hybridMultilevel"/>
    <w:tmpl w:val="2C6EC8FA"/>
    <w:lvl w:ilvl="0" w:tplc="DBEEE3F4">
      <w:start w:val="1"/>
      <w:numFmt w:val="bullet"/>
      <w:lvlText w:val=""/>
      <w:lvlJc w:val="center"/>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B67354"/>
    <w:multiLevelType w:val="hybridMultilevel"/>
    <w:tmpl w:val="64767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7A25B1"/>
    <w:multiLevelType w:val="hybridMultilevel"/>
    <w:tmpl w:val="556EB8C8"/>
    <w:lvl w:ilvl="0" w:tplc="2D5C862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AC16F72"/>
    <w:multiLevelType w:val="hybridMultilevel"/>
    <w:tmpl w:val="5B02CE78"/>
    <w:lvl w:ilvl="0" w:tplc="2D5C862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04A5002"/>
    <w:multiLevelType w:val="hybridMultilevel"/>
    <w:tmpl w:val="B6E63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2D8223B"/>
    <w:multiLevelType w:val="hybridMultilevel"/>
    <w:tmpl w:val="E04C63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7"/>
  </w:num>
  <w:num w:numId="4">
    <w:abstractNumId w:val="0"/>
  </w:num>
  <w:num w:numId="5">
    <w:abstractNumId w:val="1"/>
  </w:num>
  <w:num w:numId="6">
    <w:abstractNumId w:val="3"/>
  </w:num>
  <w:num w:numId="7">
    <w:abstractNumId w:val="9"/>
  </w:num>
  <w:num w:numId="8">
    <w:abstractNumId w:val="2"/>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A26"/>
    <w:rsid w:val="00006E61"/>
    <w:rsid w:val="000C7574"/>
    <w:rsid w:val="000D7293"/>
    <w:rsid w:val="00114C71"/>
    <w:rsid w:val="00117EBC"/>
    <w:rsid w:val="001801B1"/>
    <w:rsid w:val="00196619"/>
    <w:rsid w:val="001D3AF0"/>
    <w:rsid w:val="001E2C3E"/>
    <w:rsid w:val="001E3376"/>
    <w:rsid w:val="001F572C"/>
    <w:rsid w:val="00207EF4"/>
    <w:rsid w:val="00235C51"/>
    <w:rsid w:val="002B23DE"/>
    <w:rsid w:val="002C66A0"/>
    <w:rsid w:val="00304EB2"/>
    <w:rsid w:val="003249D6"/>
    <w:rsid w:val="0039383D"/>
    <w:rsid w:val="00395CF9"/>
    <w:rsid w:val="003A3236"/>
    <w:rsid w:val="00425084"/>
    <w:rsid w:val="004C0E12"/>
    <w:rsid w:val="0058712F"/>
    <w:rsid w:val="005A7035"/>
    <w:rsid w:val="005C0880"/>
    <w:rsid w:val="005E0057"/>
    <w:rsid w:val="005E1860"/>
    <w:rsid w:val="00611BD3"/>
    <w:rsid w:val="00615483"/>
    <w:rsid w:val="00637A26"/>
    <w:rsid w:val="006C5343"/>
    <w:rsid w:val="006C6D01"/>
    <w:rsid w:val="006D1549"/>
    <w:rsid w:val="00765911"/>
    <w:rsid w:val="0079454D"/>
    <w:rsid w:val="007A7065"/>
    <w:rsid w:val="007C6300"/>
    <w:rsid w:val="007D0916"/>
    <w:rsid w:val="008505BB"/>
    <w:rsid w:val="00851679"/>
    <w:rsid w:val="0086143D"/>
    <w:rsid w:val="008777A9"/>
    <w:rsid w:val="00891A1B"/>
    <w:rsid w:val="008C74F7"/>
    <w:rsid w:val="008D4BBD"/>
    <w:rsid w:val="008F2B3B"/>
    <w:rsid w:val="00A334C9"/>
    <w:rsid w:val="00A439A6"/>
    <w:rsid w:val="00A44A35"/>
    <w:rsid w:val="00A9405B"/>
    <w:rsid w:val="00AA1EB0"/>
    <w:rsid w:val="00AA2E0F"/>
    <w:rsid w:val="00AB5715"/>
    <w:rsid w:val="00B92D5D"/>
    <w:rsid w:val="00BB5DFD"/>
    <w:rsid w:val="00C57F26"/>
    <w:rsid w:val="00C87336"/>
    <w:rsid w:val="00CA639D"/>
    <w:rsid w:val="00CD4B0E"/>
    <w:rsid w:val="00CF04BD"/>
    <w:rsid w:val="00D93141"/>
    <w:rsid w:val="00E339A7"/>
    <w:rsid w:val="00E548A1"/>
    <w:rsid w:val="00F42359"/>
    <w:rsid w:val="00F7139E"/>
    <w:rsid w:val="00F829B2"/>
    <w:rsid w:val="00F96360"/>
    <w:rsid w:val="00FF10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70F12"/>
  <w15:chartTrackingRefBased/>
  <w15:docId w15:val="{5FFB8C46-1BAD-4988-8BA9-330B64B48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FS Heading"/>
    <w:autoRedefine/>
    <w:qFormat/>
    <w:rsid w:val="007C6300"/>
    <w:pPr>
      <w:spacing w:before="120" w:after="240" w:line="240" w:lineRule="auto"/>
      <w:jc w:val="both"/>
    </w:pPr>
    <w:rPr>
      <w:rFonts w:ascii="Arial" w:eastAsia="Times New Roman" w:hAnsi="Arial" w:cs="Arial"/>
      <w:color w:val="222A35" w:themeColor="text2"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1">
    <w:name w:val="subhead 1"/>
    <w:basedOn w:val="Normal"/>
    <w:link w:val="subhead1Char"/>
    <w:autoRedefine/>
    <w:rsid w:val="00395CF9"/>
    <w:pPr>
      <w:spacing w:after="120" w:line="276" w:lineRule="auto"/>
    </w:pPr>
    <w:rPr>
      <w:b/>
      <w:bCs/>
      <w:color w:val="auto"/>
      <w:sz w:val="24"/>
    </w:rPr>
  </w:style>
  <w:style w:type="character" w:customStyle="1" w:styleId="boldbodycopy">
    <w:name w:val="bold body copy"/>
    <w:rsid w:val="00637A26"/>
    <w:rPr>
      <w:rFonts w:ascii="Arial" w:hAnsi="Arial"/>
      <w:b/>
      <w:color w:val="000000"/>
      <w:sz w:val="22"/>
      <w:szCs w:val="22"/>
      <w:lang w:val="en-GB" w:eastAsia="en-US" w:bidi="ar-SA"/>
    </w:rPr>
  </w:style>
  <w:style w:type="character" w:customStyle="1" w:styleId="subhead1Char">
    <w:name w:val="subhead 1 Char"/>
    <w:link w:val="subhead1"/>
    <w:rsid w:val="00395CF9"/>
    <w:rPr>
      <w:rFonts w:ascii="Arial" w:eastAsia="Times New Roman" w:hAnsi="Arial" w:cs="Arial"/>
      <w:b/>
      <w:bCs/>
      <w:sz w:val="24"/>
    </w:rPr>
  </w:style>
  <w:style w:type="paragraph" w:customStyle="1" w:styleId="Default">
    <w:name w:val="Default"/>
    <w:rsid w:val="00CF04BD"/>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link w:val="ListParagraphChar"/>
    <w:uiPriority w:val="34"/>
    <w:qFormat/>
    <w:rsid w:val="00F829B2"/>
    <w:pPr>
      <w:ind w:left="720"/>
      <w:contextualSpacing/>
    </w:pPr>
    <w:rPr>
      <w:rFonts w:ascii="Calibri" w:eastAsiaTheme="minorHAnsi" w:hAnsi="Calibri"/>
    </w:rPr>
  </w:style>
  <w:style w:type="character" w:styleId="CommentReference">
    <w:name w:val="annotation reference"/>
    <w:basedOn w:val="DefaultParagraphFont"/>
    <w:uiPriority w:val="99"/>
    <w:semiHidden/>
    <w:unhideWhenUsed/>
    <w:rsid w:val="000D7293"/>
    <w:rPr>
      <w:sz w:val="16"/>
      <w:szCs w:val="16"/>
    </w:rPr>
  </w:style>
  <w:style w:type="paragraph" w:styleId="CommentText">
    <w:name w:val="annotation text"/>
    <w:basedOn w:val="Normal"/>
    <w:link w:val="CommentTextChar"/>
    <w:uiPriority w:val="99"/>
    <w:semiHidden/>
    <w:unhideWhenUsed/>
    <w:rsid w:val="000D7293"/>
    <w:rPr>
      <w:sz w:val="20"/>
      <w:szCs w:val="20"/>
    </w:rPr>
  </w:style>
  <w:style w:type="character" w:customStyle="1" w:styleId="CommentTextChar">
    <w:name w:val="Comment Text Char"/>
    <w:basedOn w:val="DefaultParagraphFont"/>
    <w:link w:val="CommentText"/>
    <w:uiPriority w:val="99"/>
    <w:semiHidden/>
    <w:rsid w:val="000D7293"/>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0D7293"/>
    <w:rPr>
      <w:b/>
      <w:bCs/>
    </w:rPr>
  </w:style>
  <w:style w:type="character" w:customStyle="1" w:styleId="CommentSubjectChar">
    <w:name w:val="Comment Subject Char"/>
    <w:basedOn w:val="CommentTextChar"/>
    <w:link w:val="CommentSubject"/>
    <w:uiPriority w:val="99"/>
    <w:semiHidden/>
    <w:rsid w:val="000D7293"/>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0D72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7293"/>
    <w:rPr>
      <w:rFonts w:ascii="Segoe UI" w:eastAsia="Times New Roman" w:hAnsi="Segoe UI" w:cs="Segoe UI"/>
      <w:sz w:val="18"/>
      <w:szCs w:val="18"/>
    </w:rPr>
  </w:style>
  <w:style w:type="character" w:styleId="Hyperlink">
    <w:name w:val="Hyperlink"/>
    <w:basedOn w:val="DefaultParagraphFont"/>
    <w:uiPriority w:val="99"/>
    <w:unhideWhenUsed/>
    <w:rsid w:val="002B23DE"/>
    <w:rPr>
      <w:color w:val="0000FF"/>
      <w:u w:val="single"/>
    </w:rPr>
  </w:style>
  <w:style w:type="table" w:styleId="TableGrid">
    <w:name w:val="Table Grid"/>
    <w:basedOn w:val="TableNormal"/>
    <w:uiPriority w:val="39"/>
    <w:rsid w:val="00E339A7"/>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E339A7"/>
    <w:rPr>
      <w:rFonts w:ascii="Calibri" w:hAnsi="Calibri" w:cs="Arial"/>
      <w:color w:val="222A35" w:themeColor="text2" w:themeShade="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268942">
      <w:bodyDiv w:val="1"/>
      <w:marLeft w:val="0"/>
      <w:marRight w:val="0"/>
      <w:marTop w:val="0"/>
      <w:marBottom w:val="0"/>
      <w:divBdr>
        <w:top w:val="none" w:sz="0" w:space="0" w:color="auto"/>
        <w:left w:val="none" w:sz="0" w:space="0" w:color="auto"/>
        <w:bottom w:val="none" w:sz="0" w:space="0" w:color="auto"/>
        <w:right w:val="none" w:sz="0" w:space="0" w:color="auto"/>
      </w:divBdr>
    </w:div>
    <w:div w:id="770511836">
      <w:bodyDiv w:val="1"/>
      <w:marLeft w:val="0"/>
      <w:marRight w:val="0"/>
      <w:marTop w:val="0"/>
      <w:marBottom w:val="0"/>
      <w:divBdr>
        <w:top w:val="none" w:sz="0" w:space="0" w:color="auto"/>
        <w:left w:val="none" w:sz="0" w:space="0" w:color="auto"/>
        <w:bottom w:val="none" w:sz="0" w:space="0" w:color="auto"/>
        <w:right w:val="none" w:sz="0" w:space="0" w:color="auto"/>
      </w:divBdr>
    </w:div>
    <w:div w:id="1298687687">
      <w:bodyDiv w:val="1"/>
      <w:marLeft w:val="0"/>
      <w:marRight w:val="0"/>
      <w:marTop w:val="0"/>
      <w:marBottom w:val="0"/>
      <w:divBdr>
        <w:top w:val="none" w:sz="0" w:space="0" w:color="auto"/>
        <w:left w:val="none" w:sz="0" w:space="0" w:color="auto"/>
        <w:bottom w:val="none" w:sz="0" w:space="0" w:color="auto"/>
        <w:right w:val="none" w:sz="0" w:space="0" w:color="auto"/>
      </w:divBdr>
    </w:div>
    <w:div w:id="1589845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neil.davies@environment-agency.gov.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B3262A-6089-4202-96AE-6EB1802A7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575</Words>
  <Characters>3283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Environment Agency</Company>
  <LinksUpToDate>false</LinksUpToDate>
  <CharactersWithSpaces>3851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Haydon, Laura</dc:creator>
  <cp:keywords/>
  <dc:description/>
  <cp:lastModifiedBy>Peirce, Kath</cp:lastModifiedBy>
  <cp:revision>2</cp:revision>
  <cp:lastPrinted>2018-12-24T09:08:00Z</cp:lastPrinted>
  <dcterms:created xsi:type="dcterms:W3CDTF">2019-01-09T14:54:00Z</dcterms:created>
  <dcterms:modified xsi:type="dcterms:W3CDTF">2019-01-09T14:54:00Z</dcterms:modified>
</cp:coreProperties>
</file>