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9F33C5">
      <w:pPr>
        <w:rPr>
          <w:rFonts w:ascii="Arial" w:hAnsi="Arial" w:cs="Arial"/>
          <w:color w:val="004C84"/>
          <w:sz w:val="44"/>
          <w:szCs w:val="56"/>
        </w:rPr>
      </w:pPr>
      <w:r w:rsidRPr="009F33C5">
        <w:rPr>
          <w:rFonts w:ascii="Arial" w:hAnsi="Arial" w:cs="Arial"/>
          <w:color w:val="004C84"/>
          <w:sz w:val="72"/>
          <w:szCs w:val="72"/>
        </w:rPr>
        <w:t>Flood and Coastal Risk Management - Project Officer (Wareham Coastal Change)</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-567690</wp:posOffset>
                </wp:positionH>
                <wp:positionV relativeFrom="paragraph">
                  <wp:posOffset>5688331</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pt;margin-top:447.9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" fillcolor="window" stroked="f" strokeweight=".5pt">
                <v:textbo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v:textbox>
              </v:shape>
            </w:pict>
          </mc:Fallback>
        </mc:AlternateContent>
      </w:r>
    </w:p>
    <w:p w:rsidR="00674531" w:rsidRDefault="00CB6A02" w:rsidP="00117C35">
      <w:pPr>
        <w:rPr>
          <w:rFonts w:ascii="MetaBook-Roman" w:hAnsi="MetaBook-Roman"/>
          <w:color w:val="0078B4"/>
          <w:sz w:val="56"/>
          <w:szCs w:val="56"/>
        </w:rPr>
      </w:pPr>
      <w:r>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1">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2">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3">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9F33C5" w:rsidRPr="009F33C5">
                              <w:rPr>
                                <w:rFonts w:ascii="Arial" w:hAnsi="Arial" w:cs="Arial"/>
                                <w:b/>
                                <w:color w:val="FFFFFF" w:themeColor="background1"/>
                                <w:sz w:val="22"/>
                                <w:szCs w:val="22"/>
                              </w:rPr>
                              <w:t>Flood and Coastal Risk Management - Project Officer (Wareham Coastal Change)</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9F33C5" w:rsidRPr="009F33C5">
                              <w:rPr>
                                <w:rFonts w:ascii="Arial" w:hAnsi="Arial" w:cs="Arial"/>
                                <w:b/>
                                <w:color w:val="FFFFFF" w:themeColor="background1"/>
                                <w:sz w:val="22"/>
                                <w:szCs w:val="22"/>
                              </w:rPr>
                              <w:t>Blandford Forum</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9F33C5">
                              <w:rPr>
                                <w:rFonts w:ascii="Arial" w:hAnsi="Arial" w:cs="Arial"/>
                                <w:b/>
                                <w:color w:val="FFFFFF" w:themeColor="background1"/>
                                <w:sz w:val="22"/>
                                <w:szCs w:val="22"/>
                              </w:rPr>
                              <w:t>13/06/19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9F33C5">
                              <w:rPr>
                                <w:rFonts w:ascii="Arial" w:hAnsi="Arial" w:cs="Arial"/>
                                <w:b/>
                                <w:color w:val="FFFFFF" w:themeColor="background1"/>
                                <w:sz w:val="22"/>
                                <w:szCs w:val="22"/>
                              </w:rPr>
                              <w:t xml:space="preserve"> 11220</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9F33C5" w:rsidRPr="009F33C5">
                        <w:rPr>
                          <w:rFonts w:ascii="Arial" w:hAnsi="Arial" w:cs="Arial"/>
                          <w:b/>
                          <w:color w:val="FFFFFF" w:themeColor="background1"/>
                          <w:sz w:val="22"/>
                          <w:szCs w:val="22"/>
                        </w:rPr>
                        <w:t>Flood and Coastal Risk Management - Project Officer (Wareham Coastal Change)</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9F33C5" w:rsidRPr="009F33C5">
                        <w:rPr>
                          <w:rFonts w:ascii="Arial" w:hAnsi="Arial" w:cs="Arial"/>
                          <w:b/>
                          <w:color w:val="FFFFFF" w:themeColor="background1"/>
                          <w:sz w:val="22"/>
                          <w:szCs w:val="22"/>
                        </w:rPr>
                        <w:t>Blandford Forum</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9F33C5">
                        <w:rPr>
                          <w:rFonts w:ascii="Arial" w:hAnsi="Arial" w:cs="Arial"/>
                          <w:b/>
                          <w:color w:val="FFFFFF" w:themeColor="background1"/>
                          <w:sz w:val="22"/>
                          <w:szCs w:val="22"/>
                        </w:rPr>
                        <w:t>13/06/19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9F33C5">
                        <w:rPr>
                          <w:rFonts w:ascii="Arial" w:hAnsi="Arial" w:cs="Arial"/>
                          <w:b/>
                          <w:color w:val="FFFFFF" w:themeColor="background1"/>
                          <w:sz w:val="22"/>
                          <w:szCs w:val="22"/>
                        </w:rPr>
                        <w:t xml:space="preserve"> 11220</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4">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5">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438400" cy="819150"/>
            <wp:effectExtent l="0" t="0" r="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93589" cy="837690"/>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7"/>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9F33C5" w:rsidP="00495A9F">
      <w:pPr>
        <w:spacing w:before="480" w:line="360" w:lineRule="auto"/>
        <w:contextualSpacing/>
        <w:rPr>
          <w:sz w:val="22"/>
          <w:szCs w:val="22"/>
        </w:rPr>
      </w:pPr>
      <w:hyperlink r:id="rId18"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9F33C5" w:rsidP="007C3191">
      <w:pPr>
        <w:rPr>
          <w:rFonts w:ascii="Arial" w:hAnsi="Arial" w:cs="Arial"/>
          <w:sz w:val="20"/>
          <w:szCs w:val="20"/>
          <w:lang w:eastAsia="en-GB"/>
        </w:rPr>
      </w:pPr>
      <w:hyperlink r:id="rId19"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9F33C5" w:rsidRPr="009F33C5">
        <w:rPr>
          <w:rFonts w:ascii="Arial" w:hAnsi="Arial" w:cs="Arial"/>
          <w:sz w:val="22"/>
          <w:szCs w:val="22"/>
        </w:rPr>
        <w:t xml:space="preserve">£27,572 </w:t>
      </w:r>
      <w:r w:rsidRPr="009F33C5">
        <w:rPr>
          <w:rFonts w:ascii="Arial" w:hAnsi="Arial" w:cs="Arial"/>
          <w:sz w:val="22"/>
          <w:szCs w:val="22"/>
        </w:rPr>
        <w:t>(pro-rata)</w:t>
      </w:r>
    </w:p>
    <w:p w:rsidR="00910E02" w:rsidRPr="00E01AC5" w:rsidRDefault="00910E02" w:rsidP="00910E02">
      <w:pPr>
        <w:pStyle w:val="PlainText"/>
        <w:spacing w:line="276" w:lineRule="auto"/>
        <w:rPr>
          <w:rFonts w:ascii="Arial" w:hAnsi="Arial" w:cs="Arial"/>
          <w:color w:val="FF0000"/>
          <w:sz w:val="22"/>
          <w:szCs w:val="22"/>
        </w:rPr>
      </w:pPr>
    </w:p>
    <w:p w:rsidR="00910E02" w:rsidRPr="00E01AC5" w:rsidRDefault="00910E02" w:rsidP="009F33C5">
      <w:pPr>
        <w:pStyle w:val="PlainText"/>
        <w:spacing w:line="276" w:lineRule="auto"/>
        <w:ind w:left="2880" w:hanging="2880"/>
        <w:rPr>
          <w:rFonts w:ascii="Arial" w:hAnsi="Arial" w:cs="Arial"/>
          <w:color w:val="FF0000"/>
          <w:sz w:val="22"/>
          <w:szCs w:val="22"/>
        </w:rPr>
      </w:pPr>
      <w:r w:rsidRPr="002F0588">
        <w:rPr>
          <w:rFonts w:ascii="Arial" w:hAnsi="Arial" w:cs="Arial"/>
          <w:b/>
          <w:color w:val="004C84"/>
          <w:sz w:val="22"/>
          <w:szCs w:val="22"/>
        </w:rPr>
        <w:t>Location:</w:t>
      </w:r>
      <w:r w:rsidR="009F33C5">
        <w:rPr>
          <w:rFonts w:ascii="Arial" w:hAnsi="Arial" w:cs="Arial"/>
          <w:sz w:val="22"/>
          <w:szCs w:val="22"/>
        </w:rPr>
        <w:t xml:space="preserve"> </w:t>
      </w:r>
      <w:r w:rsidR="009F33C5">
        <w:rPr>
          <w:rFonts w:ascii="Arial" w:hAnsi="Arial" w:cs="Arial"/>
          <w:sz w:val="22"/>
          <w:szCs w:val="22"/>
        </w:rPr>
        <w:tab/>
      </w:r>
      <w:r w:rsidR="009F33C5" w:rsidRPr="009F33C5">
        <w:rPr>
          <w:rFonts w:ascii="Arial" w:hAnsi="Arial" w:cs="Arial"/>
          <w:sz w:val="22"/>
          <w:szCs w:val="22"/>
        </w:rPr>
        <w:t>Rivers House, Sunrise Business Park, Higher Shaftesbury Road, Blandford Forum, DT11 8ST</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9F33C5">
        <w:rPr>
          <w:rFonts w:ascii="Arial" w:hAnsi="Arial" w:cs="Arial"/>
          <w:sz w:val="22"/>
          <w:szCs w:val="22"/>
        </w:rPr>
        <w:t>Part-time</w:t>
      </w:r>
      <w:r w:rsidRPr="009F33C5">
        <w:rPr>
          <w:rFonts w:ascii="Arial" w:hAnsi="Arial" w:cs="Arial"/>
          <w:sz w:val="22"/>
          <w:szCs w:val="22"/>
        </w:rPr>
        <w:t xml:space="preserve">, </w:t>
      </w:r>
      <w:r w:rsidR="009F33C5" w:rsidRPr="009F33C5">
        <w:rPr>
          <w:rFonts w:ascii="Arial" w:hAnsi="Arial" w:cs="Arial"/>
          <w:sz w:val="22"/>
          <w:szCs w:val="22"/>
        </w:rPr>
        <w:t>Fixed Term</w:t>
      </w:r>
      <w:r w:rsidR="009F33C5">
        <w:rPr>
          <w:rFonts w:ascii="Arial" w:hAnsi="Arial" w:cs="Arial"/>
          <w:sz w:val="22"/>
          <w:szCs w:val="22"/>
        </w:rPr>
        <w:t xml:space="preserve"> </w:t>
      </w:r>
      <w:r w:rsidR="009F33C5" w:rsidRPr="009F33C5">
        <w:rPr>
          <w:rFonts w:ascii="Arial" w:hAnsi="Arial" w:cs="Arial"/>
          <w:sz w:val="22"/>
          <w:szCs w:val="22"/>
        </w:rPr>
        <w:t>Ends March 2021</w:t>
      </w:r>
    </w:p>
    <w:p w:rsidR="00910E02" w:rsidRPr="002F0588" w:rsidRDefault="00910E02" w:rsidP="00910E02">
      <w:pPr>
        <w:pStyle w:val="PlainText"/>
        <w:spacing w:line="276" w:lineRule="auto"/>
        <w:rPr>
          <w:rFonts w:ascii="Arial" w:hAnsi="Arial" w:cs="Arial"/>
          <w:sz w:val="22"/>
          <w:szCs w:val="22"/>
        </w:rPr>
      </w:pPr>
    </w:p>
    <w:p w:rsidR="00981120" w:rsidRPr="00981120"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981120">
        <w:rPr>
          <w:rFonts w:ascii="Arial" w:hAnsi="Arial" w:cs="Arial"/>
          <w:sz w:val="22"/>
          <w:szCs w:val="22"/>
        </w:rPr>
        <w:t xml:space="preserve">Your leave allowance in this role will be </w:t>
      </w:r>
      <w:r w:rsidR="009F33C5">
        <w:rPr>
          <w:rFonts w:ascii="Arial" w:hAnsi="Arial" w:cs="Arial"/>
          <w:sz w:val="22"/>
          <w:szCs w:val="22"/>
        </w:rPr>
        <w:t>25</w:t>
      </w:r>
      <w:r w:rsidR="00981120" w:rsidRPr="00981120">
        <w:rPr>
          <w:rFonts w:ascii="Arial" w:hAnsi="Arial" w:cs="Arial"/>
          <w:sz w:val="22"/>
          <w:szCs w:val="22"/>
        </w:rPr>
        <w:t xml:space="preserve"> days or equivalent, depending on working pattern, plus bank holidays. Your allowance will be </w:t>
      </w:r>
      <w:r w:rsidR="00981120">
        <w:rPr>
          <w:rFonts w:ascii="Arial" w:hAnsi="Arial" w:cs="Arial"/>
          <w:sz w:val="22"/>
          <w:szCs w:val="22"/>
        </w:rPr>
        <w:t>pro-rata</w:t>
      </w:r>
      <w:r w:rsidR="00981120" w:rsidRPr="00981120">
        <w:rPr>
          <w:rFonts w:ascii="Arial" w:hAnsi="Arial" w:cs="Arial"/>
          <w:sz w:val="22"/>
          <w:szCs w:val="22"/>
        </w:rPr>
        <w:t xml:space="preserve"> if you work part time or you are on an assignment to a role at a higher grade that attracts an increased entitlement. </w:t>
      </w:r>
      <w:r w:rsidR="00981120" w:rsidRPr="00981120">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D324BE" w:rsidRDefault="005028D9" w:rsidP="00981120">
      <w:pPr>
        <w:pStyle w:val="PlainText"/>
        <w:spacing w:line="276" w:lineRule="auto"/>
        <w:rPr>
          <w:rFonts w:ascii="Arial" w:hAnsi="Arial" w:cs="Arial"/>
          <w:b/>
          <w:color w:val="004C84"/>
          <w:sz w:val="22"/>
          <w:szCs w:val="22"/>
        </w:rPr>
      </w:pPr>
      <w:r>
        <w:rPr>
          <w:rFonts w:ascii="Arial" w:hAnsi="Arial" w:cs="Arial"/>
          <w:noProof/>
          <w:lang w:eastAsia="en-GB"/>
        </w:rPr>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Pr="002F0588" w:rsidRDefault="00910E02" w:rsidP="00910E02">
      <w:pPr>
        <w:pStyle w:val="PlainText"/>
        <w:spacing w:line="276" w:lineRule="auto"/>
        <w:rPr>
          <w:rFonts w:ascii="Arial" w:hAnsi="Arial" w:cs="Arial"/>
          <w:sz w:val="22"/>
          <w:szCs w:val="22"/>
        </w:rPr>
      </w:pP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Default="00DF7984" w:rsidP="00DF7984">
      <w:pPr>
        <w:shd w:val="clear" w:color="auto" w:fill="FFFFFF"/>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Our advert describes the da</w:t>
      </w:r>
      <w:r w:rsidR="00920C49">
        <w:rPr>
          <w:rFonts w:ascii="Arial" w:eastAsia="Times New Roman" w:hAnsi="Arial" w:cs="Arial"/>
          <w:color w:val="002A54"/>
          <w:sz w:val="20"/>
          <w:szCs w:val="20"/>
          <w:lang w:val="en" w:eastAsia="en-GB"/>
        </w:rPr>
        <w:t xml:space="preserve">y to day activities of the role, the team it operates within and the </w:t>
      </w:r>
      <w:r>
        <w:rPr>
          <w:rFonts w:ascii="Arial" w:eastAsia="Times New Roman" w:hAnsi="Arial" w:cs="Arial"/>
          <w:color w:val="002A54"/>
          <w:sz w:val="20"/>
          <w:szCs w:val="20"/>
          <w:lang w:val="en" w:eastAsia="en-GB"/>
        </w:rPr>
        <w:t>skills</w:t>
      </w:r>
      <w:r w:rsidR="00920C49">
        <w:rPr>
          <w:rFonts w:ascii="Arial" w:eastAsia="Times New Roman" w:hAnsi="Arial" w:cs="Arial"/>
          <w:color w:val="002A54"/>
          <w:sz w:val="20"/>
          <w:szCs w:val="20"/>
          <w:lang w:val="en" w:eastAsia="en-GB"/>
        </w:rPr>
        <w:t>/experience</w:t>
      </w:r>
      <w:r>
        <w:rPr>
          <w:rFonts w:ascii="Arial" w:eastAsia="Times New Roman" w:hAnsi="Arial" w:cs="Arial"/>
          <w:color w:val="002A54"/>
          <w:sz w:val="20"/>
          <w:szCs w:val="20"/>
          <w:lang w:val="en" w:eastAsia="en-GB"/>
        </w:rPr>
        <w:t xml:space="preserve"> </w:t>
      </w:r>
      <w:r w:rsidR="00920C49">
        <w:rPr>
          <w:rFonts w:ascii="Arial" w:eastAsia="Times New Roman" w:hAnsi="Arial" w:cs="Arial"/>
          <w:color w:val="002A54"/>
          <w:sz w:val="20"/>
          <w:szCs w:val="20"/>
          <w:lang w:val="en" w:eastAsia="en-GB"/>
        </w:rPr>
        <w:t xml:space="preserve">we’re looking for from applicants.  This information </w:t>
      </w:r>
      <w:r>
        <w:rPr>
          <w:rFonts w:ascii="Arial" w:eastAsia="Times New Roman" w:hAnsi="Arial" w:cs="Arial"/>
          <w:color w:val="002A54"/>
          <w:sz w:val="20"/>
          <w:szCs w:val="20"/>
          <w:lang w:val="en" w:eastAsia="en-GB"/>
        </w:rPr>
        <w:t xml:space="preserve">should be read in conjunction with the job family </w:t>
      </w:r>
      <w:r w:rsidR="00920C49">
        <w:rPr>
          <w:rFonts w:ascii="Arial" w:eastAsia="Times New Roman" w:hAnsi="Arial" w:cs="Arial"/>
          <w:color w:val="002A54"/>
          <w:sz w:val="20"/>
          <w:szCs w:val="20"/>
          <w:lang w:val="en" w:eastAsia="en-GB"/>
        </w:rPr>
        <w:t>role profile that we’ve provided.</w:t>
      </w:r>
    </w:p>
    <w:p w:rsidR="00DF7984" w:rsidRDefault="00DF7984" w:rsidP="007E42E0">
      <w:pPr>
        <w:shd w:val="clear" w:color="auto" w:fill="FFFFFF"/>
        <w:rPr>
          <w:rFonts w:ascii="Arial" w:eastAsia="Times New Roman" w:hAnsi="Arial" w:cs="Arial"/>
          <w:color w:val="002A54"/>
          <w:sz w:val="20"/>
          <w:szCs w:val="20"/>
          <w:lang w:val="en" w:eastAsia="en-GB"/>
        </w:rPr>
      </w:pPr>
    </w:p>
    <w:p w:rsidR="007E42E0" w:rsidRDefault="00920C49" w:rsidP="007E42E0">
      <w:pPr>
        <w:shd w:val="clear" w:color="auto" w:fill="FFFFFF"/>
        <w:rPr>
          <w:rFonts w:ascii="Arial" w:eastAsia="Times New Roman" w:hAnsi="Arial" w:cs="Arial"/>
          <w:color w:val="002A54"/>
          <w:sz w:val="18"/>
          <w:szCs w:val="18"/>
          <w:lang w:val="en" w:eastAsia="en-GB"/>
        </w:rPr>
      </w:pPr>
      <w:r>
        <w:rPr>
          <w:rFonts w:ascii="Arial" w:eastAsia="Times New Roman" w:hAnsi="Arial" w:cs="Arial"/>
          <w:color w:val="002A54"/>
          <w:sz w:val="20"/>
          <w:szCs w:val="20"/>
          <w:lang w:val="en" w:eastAsia="en-GB"/>
        </w:rPr>
        <w:t>In the Environment Agency, o</w:t>
      </w:r>
      <w:r w:rsidR="007E42E0" w:rsidRPr="007E42E0">
        <w:rPr>
          <w:rFonts w:ascii="Arial" w:eastAsia="Times New Roman" w:hAnsi="Arial" w:cs="Arial"/>
          <w:color w:val="002A54"/>
          <w:sz w:val="20"/>
          <w:szCs w:val="20"/>
          <w:lang w:val="en" w:eastAsia="en-GB"/>
        </w:rPr>
        <w:t>ur roles are grouped by grade and similar characteristics into one of seven job families.</w:t>
      </w:r>
      <w:r w:rsidR="007E42E0" w:rsidRPr="007E42E0">
        <w:rPr>
          <w:rFonts w:ascii="Arial" w:eastAsia="Times New Roman" w:hAnsi="Arial" w:cs="Arial"/>
          <w:color w:val="002A54"/>
          <w:sz w:val="18"/>
          <w:szCs w:val="18"/>
          <w:lang w:val="en" w:eastAsia="en-GB"/>
        </w:rPr>
        <w:t xml:space="preserve">   </w:t>
      </w:r>
      <w:r w:rsidR="007E42E0" w:rsidRPr="007E42E0">
        <w:rPr>
          <w:rFonts w:ascii="Arial" w:eastAsia="Times New Roman" w:hAnsi="Arial" w:cs="Arial"/>
          <w:color w:val="002A54"/>
          <w:sz w:val="20"/>
          <w:szCs w:val="20"/>
          <w:lang w:val="en" w:eastAsia="en-GB"/>
        </w:rPr>
        <w:t>Job families describe the work undertaken in broad terms. This enables us to use generic profiles to </w:t>
      </w:r>
      <w:r w:rsidR="007E42E0">
        <w:rPr>
          <w:rFonts w:ascii="Arial" w:eastAsia="Times New Roman" w:hAnsi="Arial" w:cs="Arial"/>
          <w:color w:val="002A54"/>
          <w:sz w:val="20"/>
          <w:szCs w:val="20"/>
          <w:lang w:val="en" w:eastAsia="en-GB"/>
        </w:rPr>
        <w:t>broadly describe 80% of the</w:t>
      </w:r>
      <w:r w:rsidR="007E42E0" w:rsidRPr="007E42E0">
        <w:rPr>
          <w:rFonts w:ascii="Arial" w:eastAsia="Times New Roman" w:hAnsi="Arial" w:cs="Arial"/>
          <w:color w:val="002A54"/>
          <w:sz w:val="20"/>
          <w:szCs w:val="20"/>
          <w:lang w:val="en" w:eastAsia="en-GB"/>
        </w:rPr>
        <w:t xml:space="preserve"> key accountabilities, skills and experience for each job family at each grade.</w:t>
      </w:r>
      <w:r w:rsidR="007E42E0" w:rsidRPr="007E42E0">
        <w:rPr>
          <w:rFonts w:ascii="Arial" w:eastAsia="Times New Roman" w:hAnsi="Arial" w:cs="Arial"/>
          <w:color w:val="002A54"/>
          <w:sz w:val="18"/>
          <w:szCs w:val="18"/>
          <w:lang w:val="en" w:eastAsia="en-GB"/>
        </w:rPr>
        <w:t xml:space="preserve"> </w:t>
      </w:r>
    </w:p>
    <w:p w:rsidR="007E42E0" w:rsidRDefault="007E42E0" w:rsidP="007E42E0">
      <w:pPr>
        <w:shd w:val="clear" w:color="auto" w:fill="FFFFFF"/>
        <w:rPr>
          <w:rFonts w:ascii="Arial" w:eastAsia="Times New Roman" w:hAnsi="Arial" w:cs="Arial"/>
          <w:color w:val="002A54"/>
          <w:sz w:val="18"/>
          <w:szCs w:val="18"/>
          <w:lang w:val="en" w:eastAsia="en-GB"/>
        </w:rPr>
      </w:pPr>
    </w:p>
    <w:p w:rsidR="00920C49" w:rsidRDefault="00920C49" w:rsidP="00920C49">
      <w:pPr>
        <w:pStyle w:val="PlainText"/>
        <w:spacing w:after="120" w:line="276" w:lineRule="auto"/>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 xml:space="preserve">The role of </w:t>
      </w:r>
      <w:r w:rsidR="009F33C5" w:rsidRPr="009F33C5">
        <w:rPr>
          <w:rFonts w:ascii="Arial" w:eastAsia="Times New Roman" w:hAnsi="Arial" w:cs="Arial"/>
          <w:color w:val="17365D" w:themeColor="text2" w:themeShade="BF"/>
          <w:sz w:val="20"/>
          <w:szCs w:val="20"/>
          <w:lang w:val="en" w:eastAsia="en-GB"/>
        </w:rPr>
        <w:t xml:space="preserve">Flood and Coastal Risk Management - Project Officer (Wareham Coastal Change) </w:t>
      </w:r>
      <w:r>
        <w:rPr>
          <w:rFonts w:ascii="Arial" w:eastAsia="Times New Roman" w:hAnsi="Arial" w:cs="Arial"/>
          <w:color w:val="002A54"/>
          <w:sz w:val="20"/>
          <w:szCs w:val="20"/>
          <w:lang w:val="en" w:eastAsia="en-GB"/>
        </w:rPr>
        <w:t xml:space="preserve">fits into our </w:t>
      </w:r>
      <w:r w:rsidR="009F33C5" w:rsidRPr="009F33C5">
        <w:rPr>
          <w:rFonts w:ascii="Arial" w:eastAsia="Times New Roman" w:hAnsi="Arial" w:cs="Arial"/>
          <w:color w:val="17365D" w:themeColor="text2" w:themeShade="BF"/>
          <w:sz w:val="20"/>
          <w:szCs w:val="20"/>
          <w:lang w:val="en" w:eastAsia="en-GB"/>
        </w:rPr>
        <w:t xml:space="preserve">Partnerships &amp; Customers </w:t>
      </w:r>
      <w:r>
        <w:rPr>
          <w:rFonts w:ascii="Arial" w:eastAsia="Times New Roman" w:hAnsi="Arial" w:cs="Arial"/>
          <w:color w:val="002A54"/>
          <w:sz w:val="20"/>
          <w:szCs w:val="20"/>
          <w:lang w:val="en" w:eastAsia="en-GB"/>
        </w:rPr>
        <w:t xml:space="preserve">job family at </w:t>
      </w:r>
      <w:r w:rsidR="009F33C5" w:rsidRPr="009F33C5">
        <w:rPr>
          <w:rFonts w:ascii="Arial" w:eastAsia="Times New Roman" w:hAnsi="Arial" w:cs="Arial"/>
          <w:color w:val="002A54"/>
          <w:sz w:val="20"/>
          <w:szCs w:val="20"/>
          <w:lang w:eastAsia="en-GB"/>
        </w:rPr>
        <w:t>Staff Grade 4</w:t>
      </w:r>
    </w:p>
    <w:p w:rsidR="007E42E0" w:rsidRPr="007E42E0" w:rsidRDefault="007E42E0" w:rsidP="007E42E0">
      <w:pPr>
        <w:shd w:val="clear" w:color="auto" w:fill="FFFFFF"/>
        <w:rPr>
          <w:rFonts w:ascii="Arial" w:eastAsia="Times New Roman" w:hAnsi="Arial" w:cs="Arial"/>
          <w:color w:val="002A54"/>
          <w:sz w:val="20"/>
          <w:szCs w:val="20"/>
          <w:lang w:val="en" w:eastAsia="en-GB"/>
        </w:rPr>
      </w:pPr>
      <w:r w:rsidRPr="007E42E0">
        <w:rPr>
          <w:rFonts w:ascii="Arial" w:eastAsia="Times New Roman" w:hAnsi="Arial" w:cs="Arial"/>
          <w:color w:val="002A54"/>
          <w:sz w:val="20"/>
          <w:szCs w:val="20"/>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E5041C" w:rsidRPr="00E01AC5" w:rsidRDefault="009F33C5" w:rsidP="00E5041C">
      <w:pPr>
        <w:pStyle w:val="PlainText"/>
        <w:spacing w:line="276" w:lineRule="auto"/>
        <w:rPr>
          <w:rFonts w:ascii="Arial" w:hAnsi="Arial" w:cs="Arial"/>
          <w:color w:val="FF0000"/>
          <w:sz w:val="22"/>
          <w:szCs w:val="22"/>
        </w:rPr>
      </w:pPr>
      <w:r w:rsidRPr="009F33C5">
        <w:rPr>
          <w:rFonts w:ascii="Arial" w:hAnsi="Arial" w:cs="Arial"/>
          <w:sz w:val="22"/>
          <w:szCs w:val="22"/>
        </w:rPr>
        <w:t>Matt Akers, Partnerships and Strategic Overview Team Leader by email at matt.akers@environment-agency.gov.uk or telephone 07810 757932</w:t>
      </w:r>
      <w:bookmarkStart w:id="0" w:name="_GoBack"/>
      <w:bookmarkEnd w:id="0"/>
    </w:p>
    <w:p w:rsidR="00E5041C" w:rsidRDefault="00E5041C" w:rsidP="00E5041C">
      <w:pPr>
        <w:pStyle w:val="PlainText"/>
        <w:spacing w:line="276" w:lineRule="auto"/>
        <w:rPr>
          <w:rFonts w:ascii="Arial" w:hAnsi="Arial" w:cs="Arial"/>
          <w:sz w:val="22"/>
          <w:szCs w:val="22"/>
        </w:rPr>
      </w:pP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8"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6"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footerReference w:type="default" r:id="rId37"/>
      <w:headerReference w:type="first" r:id="rId38"/>
      <w:footerReference w:type="first" r:id="rId39"/>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3"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9F33C5">
      <w:rPr>
        <w:rStyle w:val="PageNumber"/>
        <w:rFonts w:ascii="Arial" w:hAnsi="Arial" w:cs="Arial"/>
        <w:noProof/>
        <w:color w:val="004C84"/>
      </w:rPr>
      <w:t>3</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9C3D40" w:rsidRDefault="006D47BC">
    <w:pPr>
      <w:pStyle w:val="Footer"/>
      <w:rPr>
        <w:rFonts w:ascii="Arial" w:hAnsi="Arial" w:cs="Arial"/>
        <w:b/>
        <w:color w:val="002060"/>
        <w:sz w:val="22"/>
        <w:szCs w:val="22"/>
      </w:rPr>
    </w:pPr>
    <w:r w:rsidRPr="009C3D40">
      <w:rPr>
        <w:rFonts w:ascii="Arial" w:hAnsi="Arial" w:cs="Arial"/>
        <w:b/>
        <w:noProof/>
        <w:color w:val="002060"/>
        <w:sz w:val="22"/>
        <w:szCs w:val="22"/>
        <w:lang w:eastAsia="en-GB"/>
      </w:rPr>
      <mc:AlternateContent>
        <mc:Choice Requires="wps">
          <w:drawing>
            <wp:anchor distT="0" distB="0" distL="114300" distR="114300" simplePos="0" relativeHeight="251655680" behindDoc="0" locked="0" layoutInCell="1" allowOverlap="1">
              <wp:simplePos x="0" y="0"/>
              <wp:positionH relativeFrom="column">
                <wp:posOffset>-131342</wp:posOffset>
              </wp:positionH>
              <wp:positionV relativeFrom="paragraph">
                <wp:posOffset>-601419</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9F33C5"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4" type="#_x0000_t202" style="position:absolute;margin-left:-10.35pt;margin-top:-47.35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981120"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981120">
      <w:rPr>
        <w:rFonts w:ascii="Arial" w:hAnsi="Arial" w:cs="Arial"/>
        <w:b/>
        <w:noProof/>
        <w:color w:val="002060"/>
        <w:sz w:val="22"/>
        <w:szCs w:val="22"/>
        <w:lang w:eastAsia="en-GB"/>
      </w:rPr>
      <w:t>April</w:t>
    </w:r>
    <w:r w:rsidR="0035272D" w:rsidRPr="009C3D40">
      <w:rPr>
        <w:rFonts w:ascii="Arial" w:hAnsi="Arial" w:cs="Arial"/>
        <w:b/>
        <w:noProof/>
        <w:color w:val="002060"/>
        <w:sz w:val="22"/>
        <w:szCs w:val="22"/>
        <w:lang w:eastAsia="en-GB"/>
      </w:rPr>
      <w:t xml:space="preserve"> 2019</w:t>
    </w:r>
    <w:r w:rsidR="00946D22" w:rsidRPr="009C3D40">
      <w:rPr>
        <w:rFonts w:ascii="Arial" w:hAnsi="Arial" w:cs="Arial"/>
        <w:b/>
        <w:color w:val="002060"/>
        <w:sz w:val="22"/>
        <w:szCs w:val="22"/>
      </w:rPr>
      <w:t xml:space="preserve"> – V3</w:t>
    </w:r>
    <w:r w:rsidR="00981120">
      <w:rPr>
        <w:rFonts w:ascii="Arial" w:hAnsi="Arial" w:cs="Arial"/>
        <w:b/>
        <w:color w:val="002060"/>
        <w:sz w:val="22"/>
        <w:szCs w:val="22"/>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737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819C3"/>
    <w:rsid w:val="002A6840"/>
    <w:rsid w:val="002A69E8"/>
    <w:rsid w:val="002C10FB"/>
    <w:rsid w:val="002D0259"/>
    <w:rsid w:val="002D770B"/>
    <w:rsid w:val="002F0588"/>
    <w:rsid w:val="00302D29"/>
    <w:rsid w:val="00307F34"/>
    <w:rsid w:val="00336225"/>
    <w:rsid w:val="0035272D"/>
    <w:rsid w:val="00356077"/>
    <w:rsid w:val="00367AEB"/>
    <w:rsid w:val="00380C96"/>
    <w:rsid w:val="00383E24"/>
    <w:rsid w:val="00385003"/>
    <w:rsid w:val="003A60D0"/>
    <w:rsid w:val="0041113A"/>
    <w:rsid w:val="00414193"/>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837A7"/>
    <w:rsid w:val="00583B07"/>
    <w:rsid w:val="0059166E"/>
    <w:rsid w:val="005E6DEC"/>
    <w:rsid w:val="005F4310"/>
    <w:rsid w:val="005F49F5"/>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816400"/>
    <w:rsid w:val="008744B8"/>
    <w:rsid w:val="008900C3"/>
    <w:rsid w:val="008C182F"/>
    <w:rsid w:val="008F09A3"/>
    <w:rsid w:val="00910E02"/>
    <w:rsid w:val="00915CEB"/>
    <w:rsid w:val="00920C49"/>
    <w:rsid w:val="009212D2"/>
    <w:rsid w:val="009249AC"/>
    <w:rsid w:val="00946D22"/>
    <w:rsid w:val="00947454"/>
    <w:rsid w:val="00981120"/>
    <w:rsid w:val="00985109"/>
    <w:rsid w:val="0098651D"/>
    <w:rsid w:val="009943EB"/>
    <w:rsid w:val="009C3D40"/>
    <w:rsid w:val="009D001B"/>
    <w:rsid w:val="009F33C5"/>
    <w:rsid w:val="009F7839"/>
    <w:rsid w:val="00A052E4"/>
    <w:rsid w:val="00A13433"/>
    <w:rsid w:val="00A36CA1"/>
    <w:rsid w:val="00A54E11"/>
    <w:rsid w:val="00A65F17"/>
    <w:rsid w:val="00A66DB7"/>
    <w:rsid w:val="00A768C2"/>
    <w:rsid w:val="00A7799E"/>
    <w:rsid w:val="00A8083D"/>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F45FA"/>
    <w:rsid w:val="00C03D44"/>
    <w:rsid w:val="00C06275"/>
    <w:rsid w:val="00C138C5"/>
    <w:rsid w:val="00C15D6C"/>
    <w:rsid w:val="00C30896"/>
    <w:rsid w:val="00C31CDB"/>
    <w:rsid w:val="00C86A3A"/>
    <w:rsid w:val="00C86EEA"/>
    <w:rsid w:val="00C96008"/>
    <w:rsid w:val="00CA0AC9"/>
    <w:rsid w:val="00CB6A02"/>
    <w:rsid w:val="00CC7B19"/>
    <w:rsid w:val="00CE799C"/>
    <w:rsid w:val="00CF4B42"/>
    <w:rsid w:val="00D324BE"/>
    <w:rsid w:val="00D539FC"/>
    <w:rsid w:val="00D9328A"/>
    <w:rsid w:val="00D9355F"/>
    <w:rsid w:val="00DA5017"/>
    <w:rsid w:val="00DB28C2"/>
    <w:rsid w:val="00DC3864"/>
    <w:rsid w:val="00DC67B8"/>
    <w:rsid w:val="00DF7984"/>
    <w:rsid w:val="00E01AC5"/>
    <w:rsid w:val="00E159BA"/>
    <w:rsid w:val="00E309B0"/>
    <w:rsid w:val="00E5041C"/>
    <w:rsid w:val="00E560F8"/>
    <w:rsid w:val="00E763C5"/>
    <w:rsid w:val="00E831FC"/>
    <w:rsid w:val="00EA0BA9"/>
    <w:rsid w:val="00EA7811"/>
    <w:rsid w:val="00EC0DF5"/>
    <w:rsid w:val="00EC13E9"/>
    <w:rsid w:val="00EC45EF"/>
    <w:rsid w:val="00EE67FA"/>
    <w:rsid w:val="00F17B33"/>
    <w:rsid w:val="00F17E9D"/>
    <w:rsid w:val="00F23EED"/>
    <w:rsid w:val="00F24543"/>
    <w:rsid w:val="00F2698D"/>
    <w:rsid w:val="00F3738F"/>
    <w:rsid w:val="00F43DB9"/>
    <w:rsid w:val="00F5153E"/>
    <w:rsid w:val="00F569C3"/>
    <w:rsid w:val="00F63F8E"/>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3729"/>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hyperlink" Target="http://www.environment-agency.gov.uk/aboutus" TargetMode="External"/><Relationship Id="rId26" Type="http://schemas.openxmlformats.org/officeDocument/2006/relationships/image" Target="media/image10.jpeg"/><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facebook.com/environmentagency" TargetMode="External"/><Relationship Id="rId34" Type="http://schemas.openxmlformats.org/officeDocument/2006/relationships/image" Target="media/image140.wmf"/><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www.youtube.co.uk/user/EnvironmentAgencyTV" TargetMode="External"/><Relationship Id="rId33" Type="http://schemas.openxmlformats.org/officeDocument/2006/relationships/image" Target="media/image14.wmf"/><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twitter.com/envagency" TargetMode="External"/><Relationship Id="rId29" Type="http://schemas.openxmlformats.org/officeDocument/2006/relationships/image" Target="media/image12.w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flickr.com/photos/environment-agency" TargetMode="External"/><Relationship Id="rId32" Type="http://schemas.openxmlformats.org/officeDocument/2006/relationships/image" Target="media/image130.wmf"/><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instagram.com/envagency" TargetMode="External"/><Relationship Id="rId28" Type="http://schemas.openxmlformats.org/officeDocument/2006/relationships/hyperlink" Target="https://www.gov.uk/government/organisations/environment-agency/about/recruitment" TargetMode="External"/><Relationship Id="rId36" Type="http://schemas.openxmlformats.org/officeDocument/2006/relationships/hyperlink" Target="mailto:ea_recruitment@sscl.gse.gov.uk" TargetMode="External"/><Relationship Id="rId10" Type="http://schemas.openxmlformats.org/officeDocument/2006/relationships/image" Target="media/image20.png"/><Relationship Id="rId19" Type="http://schemas.openxmlformats.org/officeDocument/2006/relationships/hyperlink" Target="http://www.gov.uk/environment-agency" TargetMode="External"/><Relationship Id="rId31" Type="http://schemas.openxmlformats.org/officeDocument/2006/relationships/image" Target="media/image13.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g"/><Relationship Id="rId22" Type="http://schemas.openxmlformats.org/officeDocument/2006/relationships/hyperlink" Target="https://www.linkedin.com/company/environment-agency" TargetMode="External"/><Relationship Id="rId27" Type="http://schemas.openxmlformats.org/officeDocument/2006/relationships/image" Target="media/image11.jpeg"/><Relationship Id="rId30" Type="http://schemas.openxmlformats.org/officeDocument/2006/relationships/image" Target="media/image120.wmf"/><Relationship Id="rId35" Type="http://schemas.openxmlformats.org/officeDocument/2006/relationships/image" Target="media/image15.png"/></Relationships>
</file>

<file path=word/_rels/footer2.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7382E-C5AA-45BA-A0E5-A5B5C4746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1948</Words>
  <Characters>11104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13026</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Angela Williams </cp:lastModifiedBy>
  <cp:revision>2</cp:revision>
  <cp:lastPrinted>2018-11-15T08:56:00Z</cp:lastPrinted>
  <dcterms:created xsi:type="dcterms:W3CDTF">2019-06-13T08:56:00Z</dcterms:created>
  <dcterms:modified xsi:type="dcterms:W3CDTF">2019-06-13T08:56:00Z</dcterms:modified>
</cp:coreProperties>
</file>