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CD5DD0" w:rsidP="009C3D40">
      <w:pPr>
        <w:rPr>
          <w:rFonts w:ascii="Arial" w:hAnsi="Arial" w:cs="Arial"/>
          <w:color w:val="004C84"/>
          <w:sz w:val="44"/>
          <w:szCs w:val="56"/>
        </w:rPr>
      </w:pPr>
      <w:r w:rsidRPr="00CD5DD0">
        <w:rPr>
          <w:rFonts w:ascii="Arial" w:hAnsi="Arial" w:cs="Arial"/>
          <w:color w:val="004C84"/>
          <w:sz w:val="72"/>
          <w:szCs w:val="72"/>
        </w:rPr>
        <w:t>Flood risk team member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D5DD0" w:rsidRPr="00CD5DD0">
                              <w:rPr>
                                <w:rFonts w:ascii="Arial" w:hAnsi="Arial" w:cs="Arial"/>
                                <w:b/>
                                <w:color w:val="FFFFFF" w:themeColor="background1"/>
                                <w:sz w:val="22"/>
                                <w:szCs w:val="22"/>
                              </w:rPr>
                              <w:t>Flood risk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D5DD0" w:rsidRPr="00CD5DD0">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D5DD0">
                              <w:rPr>
                                <w:rFonts w:ascii="Arial" w:hAnsi="Arial" w:cs="Arial"/>
                                <w:b/>
                                <w:color w:val="FFFFFF" w:themeColor="background1"/>
                                <w:sz w:val="22"/>
                                <w:szCs w:val="22"/>
                              </w:rPr>
                              <w:t>10/06/19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D5DD0">
                              <w:rPr>
                                <w:rFonts w:ascii="Arial" w:hAnsi="Arial" w:cs="Arial"/>
                                <w:b/>
                                <w:color w:val="FFFFFF" w:themeColor="background1"/>
                                <w:sz w:val="22"/>
                                <w:szCs w:val="22"/>
                              </w:rPr>
                              <w:t xml:space="preserve"> 11167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D5DD0" w:rsidRPr="00CD5DD0">
                        <w:rPr>
                          <w:rFonts w:ascii="Arial" w:hAnsi="Arial" w:cs="Arial"/>
                          <w:b/>
                          <w:color w:val="FFFFFF" w:themeColor="background1"/>
                          <w:sz w:val="22"/>
                          <w:szCs w:val="22"/>
                        </w:rPr>
                        <w:t>Flood risk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D5DD0" w:rsidRPr="00CD5DD0">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D5DD0">
                        <w:rPr>
                          <w:rFonts w:ascii="Arial" w:hAnsi="Arial" w:cs="Arial"/>
                          <w:b/>
                          <w:color w:val="FFFFFF" w:themeColor="background1"/>
                          <w:sz w:val="22"/>
                          <w:szCs w:val="22"/>
                        </w:rPr>
                        <w:t>10/06/19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D5DD0">
                        <w:rPr>
                          <w:rFonts w:ascii="Arial" w:hAnsi="Arial" w:cs="Arial"/>
                          <w:b/>
                          <w:color w:val="FFFFFF" w:themeColor="background1"/>
                          <w:sz w:val="22"/>
                          <w:szCs w:val="22"/>
                        </w:rPr>
                        <w:t xml:space="preserve"> 11167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D5DD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D5DD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D5DD0" w:rsidRPr="00CD5DD0">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D5DD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D5DD0">
        <w:rPr>
          <w:rFonts w:ascii="Arial" w:hAnsi="Arial" w:cs="Arial"/>
          <w:sz w:val="22"/>
          <w:szCs w:val="22"/>
        </w:rPr>
        <w:t xml:space="preserve"> </w:t>
      </w:r>
      <w:r w:rsidR="00CD5DD0">
        <w:rPr>
          <w:rFonts w:ascii="Arial" w:hAnsi="Arial" w:cs="Arial"/>
          <w:sz w:val="22"/>
          <w:szCs w:val="22"/>
        </w:rPr>
        <w:tab/>
      </w:r>
      <w:r w:rsidR="00CD5DD0" w:rsidRPr="00CD5DD0">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D5DD0">
        <w:rPr>
          <w:rFonts w:ascii="Arial" w:hAnsi="Arial" w:cs="Arial"/>
          <w:sz w:val="22"/>
          <w:szCs w:val="22"/>
        </w:rPr>
        <w:t>37</w:t>
      </w:r>
      <w:r w:rsidRPr="00CD5DD0">
        <w:rPr>
          <w:rFonts w:ascii="Arial" w:hAnsi="Arial" w:cs="Arial"/>
          <w:sz w:val="22"/>
          <w:szCs w:val="22"/>
        </w:rPr>
        <w:t xml:space="preserve"> hours FTE, </w:t>
      </w:r>
      <w:r w:rsidR="00CD5DD0" w:rsidRPr="00CD5DD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D5DD0">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7E42E0" w:rsidRPr="007E42E0" w:rsidRDefault="00920C49" w:rsidP="00CD5DD0">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D5DD0" w:rsidRPr="00CD5DD0">
        <w:rPr>
          <w:rFonts w:ascii="Arial" w:eastAsia="Times New Roman" w:hAnsi="Arial" w:cs="Arial"/>
          <w:color w:val="0F243E" w:themeColor="text2" w:themeShade="80"/>
          <w:sz w:val="20"/>
          <w:szCs w:val="20"/>
          <w:lang w:val="en" w:eastAsia="en-GB"/>
        </w:rPr>
        <w:t xml:space="preserve">Flood risk team member </w:t>
      </w:r>
      <w:r>
        <w:rPr>
          <w:rFonts w:ascii="Arial" w:eastAsia="Times New Roman" w:hAnsi="Arial" w:cs="Arial"/>
          <w:color w:val="002A54"/>
          <w:sz w:val="20"/>
          <w:szCs w:val="20"/>
          <w:lang w:val="en" w:eastAsia="en-GB"/>
        </w:rPr>
        <w:t xml:space="preserve">into our </w:t>
      </w:r>
      <w:r w:rsidR="00CD5DD0" w:rsidRPr="00CD5DD0">
        <w:rPr>
          <w:rFonts w:ascii="Arial" w:eastAsia="Times New Roman" w:hAnsi="Arial" w:cs="Arial"/>
          <w:sz w:val="20"/>
          <w:szCs w:val="20"/>
          <w:lang w:val="en" w:eastAsia="en-GB"/>
        </w:rPr>
        <w:t>Partnerships &amp; Customers</w:t>
      </w:r>
      <w:r w:rsidRPr="00CD5DD0">
        <w:rPr>
          <w:rFonts w:ascii="Arial" w:eastAsia="Times New Roman" w:hAnsi="Arial" w:cs="Arial"/>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CD5DD0" w:rsidRPr="00CD5DD0">
        <w:rPr>
          <w:rFonts w:ascii="Arial" w:eastAsia="Times New Roman" w:hAnsi="Arial" w:cs="Arial"/>
          <w:color w:val="002A54"/>
          <w:sz w:val="20"/>
          <w:szCs w:val="20"/>
          <w:lang w:val="en" w:eastAsia="en-GB"/>
        </w:rPr>
        <w:t xml:space="preserve">Staff Grade 3 </w:t>
      </w:r>
      <w:r w:rsidR="007E42E0"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D5DD0" w:rsidRPr="00CD5DD0" w:rsidRDefault="00CD5DD0" w:rsidP="00CD5DD0">
      <w:pPr>
        <w:pStyle w:val="PlainText"/>
        <w:spacing w:line="276" w:lineRule="auto"/>
        <w:rPr>
          <w:rFonts w:ascii="Arial" w:hAnsi="Arial" w:cs="Arial"/>
          <w:sz w:val="22"/>
          <w:szCs w:val="22"/>
        </w:rPr>
      </w:pPr>
      <w:r w:rsidRPr="00CD5DD0">
        <w:rPr>
          <w:rFonts w:ascii="Arial" w:hAnsi="Arial" w:cs="Arial"/>
          <w:sz w:val="22"/>
          <w:szCs w:val="22"/>
        </w:rPr>
        <w:t>For further information please email rachel.keen@environment-agency.gov.uk.</w:t>
      </w:r>
    </w:p>
    <w:p w:rsidR="00CD5DD0" w:rsidRPr="00CD5DD0" w:rsidRDefault="00CD5DD0" w:rsidP="00CD5DD0">
      <w:pPr>
        <w:pStyle w:val="PlainText"/>
        <w:spacing w:line="276" w:lineRule="auto"/>
        <w:rPr>
          <w:rFonts w:ascii="Arial" w:hAnsi="Arial" w:cs="Arial"/>
          <w:sz w:val="22"/>
          <w:szCs w:val="22"/>
        </w:rPr>
      </w:pPr>
      <w:r w:rsidRPr="00CD5DD0">
        <w:rPr>
          <w:rFonts w:ascii="Arial" w:hAnsi="Arial" w:cs="Arial"/>
          <w:sz w:val="22"/>
          <w:szCs w:val="22"/>
        </w:rPr>
        <w:t>Your qualifying experience may be gained through a combination of formal qualifications and some experience through to no formal qualification and more experience.</w:t>
      </w:r>
    </w:p>
    <w:p w:rsidR="00E5041C" w:rsidRDefault="00CD5DD0" w:rsidP="00E5041C">
      <w:pPr>
        <w:pStyle w:val="PlainText"/>
        <w:spacing w:line="276" w:lineRule="auto"/>
        <w:rPr>
          <w:rFonts w:ascii="Arial" w:hAnsi="Arial" w:cs="Arial"/>
          <w:sz w:val="22"/>
          <w:szCs w:val="22"/>
        </w:rPr>
      </w:pPr>
      <w:r w:rsidRPr="00CD5DD0">
        <w:rPr>
          <w:rFonts w:ascii="Arial" w:hAnsi="Arial" w:cs="Arial"/>
          <w:sz w:val="22"/>
          <w:szCs w:val="22"/>
        </w:rPr>
        <w:t>An understanding of flood risk and incident management is beneficial. Occasional weekend and evening work may be required</w:t>
      </w:r>
      <w:r w:rsidRPr="00CD5DD0">
        <w:rPr>
          <w:rFonts w:ascii="Arial" w:hAnsi="Arial" w:cs="Arial"/>
          <w:sz w:val="22"/>
          <w:szCs w:val="22"/>
        </w:rPr>
        <w:t>.</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D5DD0">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D5DD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D5DD0"/>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4C9F-EC05-4209-8808-A2FDB94B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2019-06-10T11:24:00Z</dcterms:created>
  <dcterms:modified xsi:type="dcterms:W3CDTF">2019-06-10T11:24:00Z</dcterms:modified>
</cp:coreProperties>
</file>