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Pr="00C40F4D" w:rsidRDefault="00C40F4D" w:rsidP="009C3D40">
      <w:pPr>
        <w:rPr>
          <w:rFonts w:ascii="Arial" w:hAnsi="Arial" w:cs="Arial"/>
          <w:color w:val="004C84"/>
          <w:sz w:val="56"/>
          <w:szCs w:val="56"/>
        </w:rPr>
      </w:pPr>
      <w:r w:rsidRPr="00C40F4D">
        <w:rPr>
          <w:rFonts w:ascii="Arial" w:hAnsi="Arial" w:cs="Arial"/>
          <w:color w:val="004C84"/>
          <w:sz w:val="56"/>
          <w:szCs w:val="56"/>
        </w:rPr>
        <w:t xml:space="preserve">Flood and Coastal Risk Management Officer (Grade 3) - </w:t>
      </w:r>
      <w:proofErr w:type="spellStart"/>
      <w:r w:rsidRPr="00C40F4D">
        <w:rPr>
          <w:rFonts w:ascii="Arial" w:hAnsi="Arial" w:cs="Arial"/>
          <w:color w:val="004C84"/>
          <w:sz w:val="56"/>
          <w:szCs w:val="56"/>
        </w:rPr>
        <w:t>Bodmin</w:t>
      </w:r>
      <w:proofErr w:type="spellEnd"/>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40F4D" w:rsidRPr="00C40F4D">
                              <w:rPr>
                                <w:rFonts w:ascii="Arial" w:hAnsi="Arial" w:cs="Arial"/>
                                <w:b/>
                                <w:color w:val="FFFFFF" w:themeColor="background1"/>
                                <w:sz w:val="22"/>
                                <w:szCs w:val="22"/>
                              </w:rPr>
                              <w:t xml:space="preserve">Flood and Coastal Risk Management Officer (Grade 3) - </w:t>
                            </w:r>
                            <w:proofErr w:type="spellStart"/>
                            <w:r w:rsidR="00C40F4D" w:rsidRPr="00C40F4D">
                              <w:rPr>
                                <w:rFonts w:ascii="Arial" w:hAnsi="Arial" w:cs="Arial"/>
                                <w:b/>
                                <w:color w:val="FFFFFF" w:themeColor="background1"/>
                                <w:sz w:val="22"/>
                                <w:szCs w:val="22"/>
                              </w:rPr>
                              <w:t>Bodmin</w:t>
                            </w:r>
                            <w:proofErr w:type="spellEnd"/>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proofErr w:type="spellStart"/>
                            <w:r w:rsidR="00C40F4D">
                              <w:rPr>
                                <w:rFonts w:ascii="Arial" w:hAnsi="Arial" w:cs="Arial"/>
                                <w:b/>
                                <w:color w:val="FFFFFF" w:themeColor="background1"/>
                                <w:sz w:val="22"/>
                                <w:szCs w:val="22"/>
                              </w:rPr>
                              <w:t>Bodmin</w:t>
                            </w:r>
                            <w:proofErr w:type="spellEnd"/>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40F4D">
                              <w:rPr>
                                <w:rFonts w:ascii="Arial" w:hAnsi="Arial" w:cs="Arial"/>
                                <w:b/>
                                <w:color w:val="FFFFFF" w:themeColor="background1"/>
                                <w:sz w:val="22"/>
                                <w:szCs w:val="22"/>
                              </w:rPr>
                              <w:t>13/06/19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40F4D">
                              <w:rPr>
                                <w:rFonts w:ascii="Arial" w:hAnsi="Arial" w:cs="Arial"/>
                                <w:b/>
                                <w:color w:val="FFFFFF" w:themeColor="background1"/>
                                <w:sz w:val="22"/>
                                <w:szCs w:val="22"/>
                              </w:rPr>
                              <w:t xml:space="preserve"> 11250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40F4D" w:rsidRPr="00C40F4D">
                        <w:rPr>
                          <w:rFonts w:ascii="Arial" w:hAnsi="Arial" w:cs="Arial"/>
                          <w:b/>
                          <w:color w:val="FFFFFF" w:themeColor="background1"/>
                          <w:sz w:val="22"/>
                          <w:szCs w:val="22"/>
                        </w:rPr>
                        <w:t xml:space="preserve">Flood and Coastal Risk Management Officer (Grade 3) - </w:t>
                      </w:r>
                      <w:proofErr w:type="spellStart"/>
                      <w:r w:rsidR="00C40F4D" w:rsidRPr="00C40F4D">
                        <w:rPr>
                          <w:rFonts w:ascii="Arial" w:hAnsi="Arial" w:cs="Arial"/>
                          <w:b/>
                          <w:color w:val="FFFFFF" w:themeColor="background1"/>
                          <w:sz w:val="22"/>
                          <w:szCs w:val="22"/>
                        </w:rPr>
                        <w:t>Bodmin</w:t>
                      </w:r>
                      <w:proofErr w:type="spellEnd"/>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proofErr w:type="spellStart"/>
                      <w:r w:rsidR="00C40F4D">
                        <w:rPr>
                          <w:rFonts w:ascii="Arial" w:hAnsi="Arial" w:cs="Arial"/>
                          <w:b/>
                          <w:color w:val="FFFFFF" w:themeColor="background1"/>
                          <w:sz w:val="22"/>
                          <w:szCs w:val="22"/>
                        </w:rPr>
                        <w:t>Bodmin</w:t>
                      </w:r>
                      <w:proofErr w:type="spellEnd"/>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40F4D">
                        <w:rPr>
                          <w:rFonts w:ascii="Arial" w:hAnsi="Arial" w:cs="Arial"/>
                          <w:b/>
                          <w:color w:val="FFFFFF" w:themeColor="background1"/>
                          <w:sz w:val="22"/>
                          <w:szCs w:val="22"/>
                        </w:rPr>
                        <w:t>13/06/19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40F4D">
                        <w:rPr>
                          <w:rFonts w:ascii="Arial" w:hAnsi="Arial" w:cs="Arial"/>
                          <w:b/>
                          <w:color w:val="FFFFFF" w:themeColor="background1"/>
                          <w:sz w:val="22"/>
                          <w:szCs w:val="22"/>
                        </w:rPr>
                        <w:t xml:space="preserve"> 11250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40F4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40F4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C40F4D">
        <w:rPr>
          <w:rFonts w:ascii="Arial" w:hAnsi="Arial" w:cs="Arial"/>
          <w:sz w:val="22"/>
          <w:szCs w:val="22"/>
        </w:rPr>
        <w:t>£</w:t>
      </w:r>
      <w:r w:rsidR="00C40F4D" w:rsidRPr="00C40F4D">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40F4D" w:rsidRPr="00C40F4D">
        <w:rPr>
          <w:rFonts w:ascii="Arial" w:hAnsi="Arial" w:cs="Arial"/>
          <w:sz w:val="22"/>
          <w:szCs w:val="22"/>
        </w:rPr>
        <w:t xml:space="preserve">Sir John Moore House, </w:t>
      </w:r>
      <w:proofErr w:type="spellStart"/>
      <w:r w:rsidR="00C40F4D" w:rsidRPr="00C40F4D">
        <w:rPr>
          <w:rFonts w:ascii="Arial" w:hAnsi="Arial" w:cs="Arial"/>
          <w:sz w:val="22"/>
          <w:szCs w:val="22"/>
        </w:rPr>
        <w:t>Bodmin</w:t>
      </w:r>
      <w:proofErr w:type="spellEnd"/>
      <w:r w:rsidR="00C40F4D" w:rsidRPr="00C40F4D">
        <w:rPr>
          <w:rFonts w:ascii="Arial" w:hAnsi="Arial" w:cs="Arial"/>
          <w:sz w:val="22"/>
          <w:szCs w:val="22"/>
        </w:rPr>
        <w:t xml:space="preserve">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40F4D" w:rsidRPr="00C40F4D">
        <w:rPr>
          <w:rFonts w:ascii="Arial" w:hAnsi="Arial" w:cs="Arial"/>
          <w:sz w:val="22"/>
          <w:szCs w:val="22"/>
        </w:rPr>
        <w:t>37</w:t>
      </w:r>
      <w:r w:rsidRPr="00C40F4D">
        <w:rPr>
          <w:rFonts w:ascii="Arial" w:hAnsi="Arial" w:cs="Arial"/>
          <w:sz w:val="22"/>
          <w:szCs w:val="22"/>
        </w:rPr>
        <w:t xml:space="preserve"> hours FTE, </w:t>
      </w:r>
      <w:r w:rsidR="00C40F4D" w:rsidRPr="00C40F4D">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C40F4D" w:rsidRPr="00C40F4D">
        <w:rPr>
          <w:rFonts w:ascii="Arial" w:hAnsi="Arial" w:cs="Arial"/>
          <w:sz w:val="22"/>
          <w:szCs w:val="22"/>
        </w:rPr>
        <w:t>25</w:t>
      </w:r>
      <w:r w:rsidR="00981120" w:rsidRPr="00C40F4D">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C40F4D" w:rsidRPr="00C40F4D">
        <w:rPr>
          <w:rFonts w:ascii="Arial" w:eastAsia="Times New Roman" w:hAnsi="Arial" w:cs="Arial"/>
          <w:color w:val="244061" w:themeColor="accent1" w:themeShade="80"/>
          <w:sz w:val="20"/>
          <w:szCs w:val="20"/>
          <w:lang w:val="en" w:eastAsia="en-GB"/>
        </w:rPr>
        <w:t xml:space="preserve">Flood and Coastal Risk Management Officer (Grade 3) - </w:t>
      </w:r>
      <w:proofErr w:type="spellStart"/>
      <w:r w:rsidR="00C40F4D" w:rsidRPr="00C40F4D">
        <w:rPr>
          <w:rFonts w:ascii="Arial" w:eastAsia="Times New Roman" w:hAnsi="Arial" w:cs="Arial"/>
          <w:color w:val="244061" w:themeColor="accent1" w:themeShade="80"/>
          <w:sz w:val="20"/>
          <w:szCs w:val="20"/>
          <w:lang w:val="en" w:eastAsia="en-GB"/>
        </w:rPr>
        <w:t>Bodmin</w:t>
      </w:r>
      <w:proofErr w:type="spellEnd"/>
      <w:r w:rsidR="00C40F4D" w:rsidRPr="00C40F4D">
        <w:rPr>
          <w:rFonts w:ascii="Arial" w:eastAsia="Times New Roman" w:hAnsi="Arial" w:cs="Arial"/>
          <w:color w:val="244061" w:themeColor="accent1" w:themeShade="80"/>
          <w:sz w:val="20"/>
          <w:szCs w:val="20"/>
          <w:lang w:val="en" w:eastAsia="en-GB"/>
        </w:rPr>
        <w:t xml:space="preserve"> </w:t>
      </w:r>
      <w:r w:rsidRPr="00C40F4D">
        <w:rPr>
          <w:rFonts w:ascii="Arial" w:eastAsia="Times New Roman" w:hAnsi="Arial" w:cs="Arial"/>
          <w:color w:val="244061" w:themeColor="accent1" w:themeShade="80"/>
          <w:sz w:val="20"/>
          <w:szCs w:val="20"/>
          <w:lang w:val="en" w:eastAsia="en-GB"/>
        </w:rPr>
        <w:t xml:space="preserve">fits into our </w:t>
      </w:r>
      <w:r w:rsidR="00C40F4D" w:rsidRPr="00C40F4D">
        <w:rPr>
          <w:rFonts w:ascii="Arial" w:eastAsia="Times New Roman" w:hAnsi="Arial" w:cs="Arial"/>
          <w:color w:val="244061" w:themeColor="accent1" w:themeShade="80"/>
          <w:sz w:val="20"/>
          <w:szCs w:val="20"/>
          <w:lang w:val="en" w:eastAsia="en-GB"/>
        </w:rPr>
        <w:t>Partnerships and Customers</w:t>
      </w:r>
      <w:r w:rsidRPr="00C40F4D">
        <w:rPr>
          <w:rFonts w:ascii="Arial" w:eastAsia="Times New Roman" w:hAnsi="Arial" w:cs="Arial"/>
          <w:color w:val="244061" w:themeColor="accent1" w:themeShade="80"/>
          <w:sz w:val="20"/>
          <w:szCs w:val="20"/>
          <w:lang w:val="en" w:eastAsia="en-GB"/>
        </w:rPr>
        <w:t xml:space="preserve"> job family at grade </w:t>
      </w:r>
      <w:r w:rsidR="00C40F4D" w:rsidRPr="00C40F4D">
        <w:rPr>
          <w:rFonts w:ascii="Arial" w:eastAsia="Times New Roman" w:hAnsi="Arial" w:cs="Arial"/>
          <w:color w:val="244061" w:themeColor="accent1" w:themeShade="80"/>
          <w:sz w:val="20"/>
          <w:szCs w:val="20"/>
          <w:lang w:val="en" w:eastAsia="en-GB"/>
        </w:rPr>
        <w:t>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C40F4D" w:rsidRDefault="00C40F4D" w:rsidP="00E5041C">
      <w:pPr>
        <w:pStyle w:val="PlainText"/>
        <w:spacing w:line="276" w:lineRule="auto"/>
        <w:rPr>
          <w:rFonts w:ascii="Arial" w:hAnsi="Arial" w:cs="Arial"/>
          <w:b/>
          <w:color w:val="FF0000"/>
          <w:sz w:val="22"/>
          <w:szCs w:val="22"/>
        </w:rPr>
      </w:pPr>
    </w:p>
    <w:p w:rsidR="00C40F4D" w:rsidRDefault="00C40F4D" w:rsidP="00E5041C">
      <w:pPr>
        <w:pStyle w:val="PlainText"/>
        <w:spacing w:line="276" w:lineRule="auto"/>
        <w:rPr>
          <w:rFonts w:ascii="Arial" w:hAnsi="Arial" w:cs="Arial"/>
          <w:b/>
          <w:color w:val="FF0000"/>
          <w:sz w:val="22"/>
          <w:szCs w:val="22"/>
        </w:rPr>
      </w:pPr>
    </w:p>
    <w:p w:rsidR="00C40F4D" w:rsidRDefault="00C40F4D" w:rsidP="00E5041C">
      <w:pPr>
        <w:pStyle w:val="PlainText"/>
        <w:spacing w:line="276" w:lineRule="auto"/>
        <w:rPr>
          <w:rFonts w:ascii="Arial" w:hAnsi="Arial" w:cs="Arial"/>
          <w:b/>
          <w:color w:val="FF0000"/>
          <w:sz w:val="22"/>
          <w:szCs w:val="22"/>
        </w:rPr>
      </w:pPr>
    </w:p>
    <w:p w:rsidR="00C40F4D" w:rsidRDefault="00C40F4D" w:rsidP="00E5041C">
      <w:pPr>
        <w:pStyle w:val="PlainText"/>
        <w:spacing w:line="276" w:lineRule="auto"/>
        <w:rPr>
          <w:rFonts w:ascii="Arial" w:hAnsi="Arial" w:cs="Arial"/>
          <w:b/>
          <w:color w:val="FF0000"/>
          <w:sz w:val="22"/>
          <w:szCs w:val="22"/>
        </w:rPr>
      </w:pPr>
    </w:p>
    <w:p w:rsidR="00C40F4D" w:rsidRDefault="00C40F4D" w:rsidP="00E5041C">
      <w:pPr>
        <w:pStyle w:val="PlainText"/>
        <w:spacing w:line="276" w:lineRule="auto"/>
        <w:rPr>
          <w:rFonts w:ascii="Arial" w:hAnsi="Arial" w:cs="Arial"/>
          <w:b/>
          <w:color w:val="FF0000"/>
          <w:sz w:val="22"/>
          <w:szCs w:val="22"/>
        </w:rPr>
      </w:pPr>
    </w:p>
    <w:p w:rsidR="00C40F4D" w:rsidRDefault="00C40F4D" w:rsidP="00E5041C">
      <w:pPr>
        <w:pStyle w:val="PlainText"/>
        <w:spacing w:line="276" w:lineRule="auto"/>
        <w:rPr>
          <w:rFonts w:ascii="Arial" w:hAnsi="Arial" w:cs="Arial"/>
          <w:b/>
          <w:color w:val="FF0000"/>
          <w:sz w:val="22"/>
          <w:szCs w:val="22"/>
        </w:rPr>
      </w:pPr>
    </w:p>
    <w:p w:rsidR="00C40F4D" w:rsidRDefault="00C40F4D" w:rsidP="00E5041C">
      <w:pPr>
        <w:pStyle w:val="PlainText"/>
        <w:spacing w:line="276" w:lineRule="auto"/>
        <w:rPr>
          <w:rFonts w:ascii="Arial" w:hAnsi="Arial" w:cs="Arial"/>
          <w:b/>
          <w:color w:val="FF0000"/>
          <w:sz w:val="22"/>
          <w:szCs w:val="22"/>
        </w:rPr>
      </w:pPr>
    </w:p>
    <w:p w:rsidR="00C40F4D" w:rsidRDefault="00C40F4D" w:rsidP="00E5041C">
      <w:pPr>
        <w:pStyle w:val="PlainText"/>
        <w:spacing w:line="276" w:lineRule="auto"/>
        <w:rPr>
          <w:rFonts w:ascii="Arial" w:hAnsi="Arial" w:cs="Arial"/>
          <w:b/>
          <w:color w:val="FF0000"/>
          <w:sz w:val="22"/>
          <w:szCs w:val="22"/>
        </w:rPr>
      </w:pP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C40F4D" w:rsidRDefault="00C40F4D" w:rsidP="00C40F4D">
      <w:pPr>
        <w:pStyle w:val="PlainText"/>
        <w:spacing w:line="276" w:lineRule="auto"/>
        <w:rPr>
          <w:rFonts w:ascii="Arial" w:hAnsi="Arial" w:cs="Arial"/>
          <w:sz w:val="22"/>
          <w:szCs w:val="22"/>
        </w:rPr>
      </w:pPr>
      <w:r w:rsidRPr="00C40F4D">
        <w:rPr>
          <w:rFonts w:ascii="Arial" w:hAnsi="Arial" w:cs="Arial"/>
          <w:sz w:val="22"/>
          <w:szCs w:val="22"/>
        </w:rPr>
        <w:t xml:space="preserve">This </w:t>
      </w:r>
      <w:r w:rsidRPr="00C40F4D">
        <w:rPr>
          <w:rFonts w:ascii="Arial" w:hAnsi="Arial" w:cs="Arial"/>
          <w:sz w:val="22"/>
          <w:szCs w:val="22"/>
        </w:rPr>
        <w:t xml:space="preserve">provides an excellent opportunity to follow a career that makes a real difference by helping to manage the risk of river and coastal flooding to our vulnerable communities.  In return for your commitment, drive, and enthusiasm to create a better place you will benefit from the conditions of working for the Environment Agency.  This includes our aspiration that working for </w:t>
      </w:r>
      <w:r w:rsidRPr="00C40F4D">
        <w:rPr>
          <w:rFonts w:ascii="Arial" w:hAnsi="Arial" w:cs="Arial"/>
          <w:sz w:val="22"/>
          <w:szCs w:val="22"/>
        </w:rPr>
        <w:t xml:space="preserve">us should feel life enhancing. </w:t>
      </w:r>
      <w:r w:rsidRPr="00C40F4D">
        <w:rPr>
          <w:rFonts w:ascii="Arial" w:hAnsi="Arial" w:cs="Arial"/>
          <w:sz w:val="22"/>
          <w:szCs w:val="22"/>
        </w:rPr>
        <w:t>The post may involve some driving of EA vehicles so a UK</w:t>
      </w:r>
      <w:r w:rsidRPr="00C40F4D">
        <w:rPr>
          <w:rFonts w:ascii="Arial" w:hAnsi="Arial" w:cs="Arial"/>
          <w:sz w:val="22"/>
          <w:szCs w:val="22"/>
        </w:rPr>
        <w:t xml:space="preserve"> driving licence is essential. </w:t>
      </w:r>
      <w:r w:rsidRPr="00C40F4D">
        <w:rPr>
          <w:rFonts w:ascii="Arial" w:hAnsi="Arial" w:cs="Arial"/>
          <w:sz w:val="22"/>
          <w:szCs w:val="22"/>
        </w:rPr>
        <w:t>For further details please contact - Steve Marks on 0208 4746322 or by email: stephen.marks@environment-agency.gov.uk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bookmarkStart w:id="0" w:name="_GoBack"/>
      <w:bookmarkEnd w:id="0"/>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40F4D">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40F4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63EA7"/>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40F4D"/>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E9B98-9D91-4BCC-895C-8A115ABA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3</cp:revision>
  <cp:lastPrinted>2018-11-15T08:56:00Z</cp:lastPrinted>
  <dcterms:created xsi:type="dcterms:W3CDTF">2019-06-13T11:41:00Z</dcterms:created>
  <dcterms:modified xsi:type="dcterms:W3CDTF">2019-06-13T11:47:00Z</dcterms:modified>
</cp:coreProperties>
</file>